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rPr>
          <w:rFonts w:ascii="Times New Roman"/>
          <w:sz w:val="20"/>
        </w:rPr>
      </w:pPr>
    </w:p>
    <w:p>
      <w:pPr>
        <w:pStyle w:val="6"/>
        <w:spacing w:before="0"/>
        <w:rPr>
          <w:rFonts w:ascii="Times New Roman"/>
          <w:sz w:val="20"/>
        </w:rPr>
      </w:pPr>
    </w:p>
    <w:p>
      <w:pPr>
        <w:pStyle w:val="6"/>
        <w:spacing w:before="0"/>
        <w:rPr>
          <w:rFonts w:ascii="Times New Roman"/>
          <w:sz w:val="20"/>
        </w:rPr>
      </w:pPr>
    </w:p>
    <w:p>
      <w:pPr>
        <w:pStyle w:val="6"/>
        <w:spacing w:before="0"/>
        <w:rPr>
          <w:rFonts w:ascii="Times New Roman"/>
          <w:sz w:val="20"/>
        </w:rPr>
      </w:pPr>
    </w:p>
    <w:p>
      <w:pPr>
        <w:pStyle w:val="6"/>
        <w:spacing w:before="0"/>
        <w:rPr>
          <w:rFonts w:ascii="Times New Roman"/>
          <w:sz w:val="20"/>
        </w:rPr>
      </w:pPr>
    </w:p>
    <w:p>
      <w:pPr>
        <w:pStyle w:val="6"/>
        <w:spacing w:before="0"/>
        <w:rPr>
          <w:rFonts w:ascii="Times New Roman"/>
          <w:sz w:val="20"/>
        </w:rPr>
      </w:pPr>
    </w:p>
    <w:p>
      <w:pPr>
        <w:pStyle w:val="6"/>
        <w:spacing w:before="0"/>
        <w:rPr>
          <w:rFonts w:ascii="Times New Roman"/>
          <w:sz w:val="20"/>
        </w:rPr>
      </w:pPr>
    </w:p>
    <w:p>
      <w:pPr>
        <w:pStyle w:val="6"/>
        <w:spacing w:before="0"/>
        <w:rPr>
          <w:rFonts w:ascii="Times New Roman"/>
          <w:sz w:val="20"/>
        </w:rPr>
      </w:pPr>
    </w:p>
    <w:p>
      <w:pPr>
        <w:pStyle w:val="6"/>
        <w:spacing w:before="0"/>
        <w:rPr>
          <w:rFonts w:ascii="Times New Roman"/>
          <w:sz w:val="20"/>
        </w:rPr>
      </w:pPr>
    </w:p>
    <w:p>
      <w:pPr>
        <w:pStyle w:val="6"/>
        <w:spacing w:before="0"/>
        <w:rPr>
          <w:rFonts w:ascii="Times New Roman"/>
          <w:sz w:val="20"/>
        </w:rPr>
      </w:pPr>
    </w:p>
    <w:p>
      <w:pPr>
        <w:pStyle w:val="6"/>
        <w:spacing w:before="0"/>
        <w:rPr>
          <w:rFonts w:ascii="Times New Roman"/>
          <w:sz w:val="20"/>
        </w:rPr>
      </w:pPr>
    </w:p>
    <w:p>
      <w:pPr>
        <w:pStyle w:val="6"/>
        <w:spacing w:before="0"/>
        <w:rPr>
          <w:rFonts w:ascii="Times New Roman"/>
          <w:sz w:val="20"/>
        </w:rPr>
      </w:pPr>
    </w:p>
    <w:p>
      <w:pPr>
        <w:pStyle w:val="6"/>
        <w:spacing w:before="0"/>
        <w:rPr>
          <w:rFonts w:ascii="Times New Roman"/>
          <w:sz w:val="20"/>
        </w:rPr>
      </w:pPr>
    </w:p>
    <w:p>
      <w:pPr>
        <w:pStyle w:val="6"/>
        <w:spacing w:before="0"/>
        <w:rPr>
          <w:rFonts w:ascii="Times New Roman"/>
          <w:sz w:val="20"/>
        </w:rPr>
      </w:pPr>
    </w:p>
    <w:p>
      <w:pPr>
        <w:pStyle w:val="6"/>
        <w:spacing w:before="0"/>
        <w:rPr>
          <w:rFonts w:ascii="Times New Roman"/>
          <w:sz w:val="20"/>
        </w:rPr>
      </w:pPr>
    </w:p>
    <w:p>
      <w:pPr>
        <w:pStyle w:val="6"/>
        <w:spacing w:before="0"/>
        <w:rPr>
          <w:rFonts w:ascii="Times New Roman"/>
          <w:sz w:val="20"/>
        </w:rPr>
      </w:pPr>
    </w:p>
    <w:p>
      <w:pPr>
        <w:pStyle w:val="6"/>
        <w:spacing w:before="0"/>
        <w:rPr>
          <w:rFonts w:ascii="Times New Roman"/>
          <w:sz w:val="20"/>
        </w:rPr>
      </w:pPr>
    </w:p>
    <w:p>
      <w:pPr>
        <w:pStyle w:val="6"/>
        <w:spacing w:before="11"/>
        <w:rPr>
          <w:rFonts w:ascii="Times New Roman"/>
          <w:sz w:val="15"/>
        </w:rPr>
      </w:pPr>
    </w:p>
    <w:p>
      <w:pPr>
        <w:spacing w:before="42"/>
        <w:ind w:left="0" w:right="60" w:firstLine="0"/>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202</w:t>
      </w:r>
      <w:r>
        <w:rPr>
          <w:rFonts w:hint="eastAsia" w:ascii="方正小标宋简体" w:hAnsi="方正小标宋简体" w:eastAsia="方正小标宋简体" w:cs="方正小标宋简体"/>
          <w:sz w:val="44"/>
          <w:lang w:val="en-US" w:eastAsia="zh-CN"/>
        </w:rPr>
        <w:t>5</w:t>
      </w:r>
      <w:r>
        <w:rPr>
          <w:rFonts w:hint="eastAsia" w:ascii="方正小标宋简体" w:hAnsi="方正小标宋简体" w:eastAsia="方正小标宋简体" w:cs="方正小标宋简体"/>
          <w:sz w:val="44"/>
        </w:rPr>
        <w:t>年度</w:t>
      </w:r>
      <w:r>
        <w:rPr>
          <w:rFonts w:hint="eastAsia" w:ascii="方正小标宋简体" w:hAnsi="方正小标宋简体" w:eastAsia="方正小标宋简体" w:cs="方正小标宋简体"/>
          <w:b w:val="0"/>
          <w:bCs/>
          <w:sz w:val="44"/>
        </w:rPr>
        <w:t>锡林郭勒盟儿童福利院</w:t>
      </w:r>
      <w:r>
        <w:rPr>
          <w:rFonts w:hint="eastAsia" w:ascii="方正小标宋简体" w:hAnsi="方正小标宋简体" w:eastAsia="方正小标宋简体" w:cs="方正小标宋简体"/>
          <w:sz w:val="44"/>
        </w:rPr>
        <w:t>预算公开</w:t>
      </w:r>
    </w:p>
    <w:p>
      <w:pPr>
        <w:pStyle w:val="6"/>
        <w:spacing w:before="0"/>
        <w:rPr>
          <w:rFonts w:ascii="Arial Unicode MS"/>
          <w:sz w:val="58"/>
        </w:rPr>
      </w:pPr>
    </w:p>
    <w:p>
      <w:pPr>
        <w:pStyle w:val="6"/>
        <w:spacing w:before="0"/>
        <w:rPr>
          <w:rFonts w:ascii="Arial Unicode MS"/>
          <w:sz w:val="58"/>
        </w:rPr>
      </w:pPr>
    </w:p>
    <w:p>
      <w:pPr>
        <w:pStyle w:val="6"/>
        <w:spacing w:before="0"/>
        <w:rPr>
          <w:rFonts w:ascii="Arial Unicode MS"/>
          <w:sz w:val="58"/>
        </w:rPr>
      </w:pPr>
    </w:p>
    <w:p>
      <w:pPr>
        <w:pStyle w:val="6"/>
        <w:spacing w:before="0"/>
        <w:rPr>
          <w:rFonts w:ascii="Arial Unicode MS"/>
          <w:sz w:val="58"/>
        </w:rPr>
      </w:pPr>
    </w:p>
    <w:p>
      <w:pPr>
        <w:pStyle w:val="6"/>
        <w:spacing w:before="0"/>
        <w:rPr>
          <w:rFonts w:ascii="Arial Unicode MS"/>
          <w:sz w:val="58"/>
        </w:rPr>
      </w:pPr>
    </w:p>
    <w:p>
      <w:pPr>
        <w:pStyle w:val="6"/>
        <w:spacing w:before="1"/>
        <w:rPr>
          <w:rFonts w:ascii="Arial Unicode MS"/>
          <w:sz w:val="57"/>
        </w:rPr>
      </w:pPr>
    </w:p>
    <w:p>
      <w:pPr>
        <w:pStyle w:val="6"/>
        <w:tabs>
          <w:tab w:val="left" w:pos="2078"/>
          <w:tab w:val="left" w:pos="3199"/>
          <w:tab w:val="left" w:pos="3839"/>
          <w:tab w:val="left" w:pos="4639"/>
          <w:tab w:val="left" w:pos="5438"/>
          <w:tab w:val="left" w:pos="6079"/>
        </w:tabs>
        <w:spacing w:before="0"/>
        <w:ind w:right="57"/>
        <w:jc w:val="center"/>
        <w:rPr>
          <w:rFonts w:hint="eastAsia" w:ascii="黑体" w:eastAsia="黑体"/>
        </w:rPr>
      </w:pPr>
      <w:r>
        <w:rPr>
          <w:rFonts w:hint="eastAsia" w:ascii="黑体" w:eastAsia="黑体"/>
        </w:rPr>
        <w:t>批复时间：</w:t>
      </w:r>
      <w:r>
        <w:rPr>
          <w:rFonts w:hint="eastAsia" w:ascii="黑体" w:eastAsia="黑体"/>
          <w:u w:val="single"/>
        </w:rPr>
        <w:t xml:space="preserve"> </w:t>
      </w:r>
      <w:r>
        <w:rPr>
          <w:rFonts w:hint="eastAsia" w:ascii="黑体" w:eastAsia="黑体"/>
          <w:u w:val="single"/>
        </w:rPr>
        <w:tab/>
      </w:r>
      <w:r>
        <w:rPr>
          <w:rFonts w:hint="eastAsia" w:ascii="黑体" w:eastAsia="黑体"/>
          <w:u w:val="single"/>
        </w:rPr>
        <w:t>202</w:t>
      </w:r>
      <w:r>
        <w:rPr>
          <w:rFonts w:hint="eastAsia" w:ascii="黑体" w:eastAsia="黑体"/>
          <w:u w:val="single"/>
          <w:lang w:val="en-US" w:eastAsia="zh-CN"/>
        </w:rPr>
        <w:t>5</w:t>
      </w:r>
      <w:r>
        <w:rPr>
          <w:rFonts w:hint="eastAsia" w:ascii="黑体" w:eastAsia="黑体"/>
          <w:u w:val="single"/>
        </w:rPr>
        <w:tab/>
      </w:r>
      <w:r>
        <w:rPr>
          <w:rFonts w:hint="eastAsia" w:ascii="黑体" w:eastAsia="黑体"/>
          <w:u w:val="single"/>
        </w:rPr>
        <w:t>年</w:t>
      </w:r>
      <w:r>
        <w:rPr>
          <w:rFonts w:hint="eastAsia" w:ascii="黑体" w:eastAsia="黑体"/>
          <w:u w:val="single"/>
        </w:rPr>
        <w:tab/>
      </w:r>
      <w:r>
        <w:rPr>
          <w:rFonts w:hint="eastAsia" w:ascii="黑体" w:eastAsia="黑体"/>
          <w:u w:val="single"/>
          <w:lang w:val="en-US" w:eastAsia="zh-CN"/>
        </w:rPr>
        <w:t>3</w:t>
      </w:r>
      <w:r>
        <w:rPr>
          <w:rFonts w:hint="eastAsia" w:ascii="黑体" w:eastAsia="黑体"/>
          <w:u w:val="single"/>
        </w:rPr>
        <w:tab/>
      </w:r>
      <w:r>
        <w:rPr>
          <w:rFonts w:hint="eastAsia" w:ascii="黑体" w:eastAsia="黑体"/>
          <w:u w:val="single"/>
        </w:rPr>
        <w:t>月</w:t>
      </w:r>
      <w:r>
        <w:rPr>
          <w:rFonts w:hint="eastAsia" w:ascii="黑体" w:eastAsia="黑体"/>
          <w:u w:val="single"/>
        </w:rPr>
        <w:tab/>
      </w:r>
      <w:r>
        <w:rPr>
          <w:rFonts w:hint="eastAsia" w:ascii="黑体" w:eastAsia="黑体"/>
          <w:u w:val="single"/>
          <w:lang w:val="en-US" w:eastAsia="zh-CN"/>
        </w:rPr>
        <w:t>5</w:t>
      </w:r>
      <w:r>
        <w:rPr>
          <w:rFonts w:hint="eastAsia" w:ascii="黑体" w:eastAsia="黑体"/>
          <w:u w:val="single"/>
        </w:rPr>
        <w:tab/>
      </w:r>
      <w:r>
        <w:rPr>
          <w:rFonts w:hint="eastAsia" w:ascii="黑体" w:eastAsia="黑体"/>
          <w:u w:val="single"/>
        </w:rPr>
        <w:t>日</w:t>
      </w:r>
    </w:p>
    <w:p>
      <w:pPr>
        <w:pStyle w:val="6"/>
        <w:tabs>
          <w:tab w:val="left" w:pos="2239"/>
          <w:tab w:val="left" w:pos="3199"/>
          <w:tab w:val="left" w:pos="4159"/>
          <w:tab w:val="left" w:pos="4639"/>
          <w:tab w:val="left" w:pos="5279"/>
          <w:tab w:val="left" w:pos="6079"/>
        </w:tabs>
        <w:ind w:right="57"/>
        <w:jc w:val="center"/>
        <w:rPr>
          <w:rFonts w:hint="default" w:ascii="黑体" w:eastAsia="黑体"/>
          <w:lang w:val="en-US"/>
        </w:rPr>
        <w:sectPr>
          <w:footerReference r:id="rId3" w:type="default"/>
          <w:type w:val="continuous"/>
          <w:pgSz w:w="11910" w:h="16840"/>
          <w:pgMar w:top="1440" w:right="1797" w:bottom="1440" w:left="1797" w:header="720" w:footer="975" w:gutter="0"/>
          <w:pgBorders>
            <w:top w:val="none" w:sz="0" w:space="0"/>
            <w:left w:val="none" w:sz="0" w:space="0"/>
            <w:bottom w:val="none" w:sz="0" w:space="0"/>
            <w:right w:val="none" w:sz="0" w:space="0"/>
          </w:pgBorders>
          <w:pgNumType w:start="1"/>
          <w:cols w:space="0" w:num="1"/>
          <w:rtlGutter w:val="0"/>
          <w:docGrid w:linePitch="0" w:charSpace="0"/>
        </w:sectPr>
      </w:pPr>
      <w:r>
        <w:rPr>
          <w:rFonts w:hint="eastAsia" w:ascii="黑体" w:eastAsia="黑体"/>
        </w:rPr>
        <w:t>公开时间：</w:t>
      </w:r>
      <w:r>
        <w:rPr>
          <w:rFonts w:hint="eastAsia" w:ascii="黑体" w:eastAsia="黑体"/>
          <w:u w:val="single"/>
        </w:rPr>
        <w:t xml:space="preserve"> </w:t>
      </w:r>
      <w:r>
        <w:rPr>
          <w:rFonts w:hint="eastAsia" w:ascii="黑体" w:eastAsia="黑体"/>
          <w:u w:val="single"/>
        </w:rPr>
        <w:tab/>
      </w:r>
      <w:r>
        <w:rPr>
          <w:rFonts w:hint="eastAsia" w:ascii="黑体" w:eastAsia="黑体"/>
          <w:u w:val="single"/>
        </w:rPr>
        <w:t>202</w:t>
      </w:r>
      <w:r>
        <w:rPr>
          <w:rFonts w:hint="eastAsia" w:ascii="黑体" w:eastAsia="黑体"/>
          <w:u w:val="single"/>
          <w:lang w:val="en-US" w:eastAsia="zh-CN"/>
        </w:rPr>
        <w:t xml:space="preserve">5   </w:t>
      </w:r>
      <w:r>
        <w:rPr>
          <w:rFonts w:hint="eastAsia" w:ascii="黑体" w:eastAsia="黑体"/>
          <w:u w:val="single"/>
        </w:rPr>
        <w:t>年</w:t>
      </w:r>
      <w:r>
        <w:rPr>
          <w:rFonts w:hint="eastAsia" w:ascii="黑体" w:eastAsia="黑体"/>
          <w:u w:val="single"/>
          <w:lang w:val="en-US" w:eastAsia="zh-CN"/>
        </w:rPr>
        <w:t xml:space="preserve">  3</w:t>
      </w:r>
      <w:r>
        <w:rPr>
          <w:rFonts w:hint="eastAsia" w:ascii="黑体" w:eastAsia="黑体"/>
          <w:u w:val="single"/>
        </w:rPr>
        <w:tab/>
      </w:r>
      <w:r>
        <w:rPr>
          <w:rFonts w:hint="eastAsia" w:ascii="黑体" w:eastAsia="黑体"/>
          <w:u w:val="single"/>
        </w:rPr>
        <w:t>月</w:t>
      </w:r>
      <w:r>
        <w:rPr>
          <w:rFonts w:hint="eastAsia" w:ascii="黑体" w:eastAsia="黑体"/>
          <w:u w:val="single"/>
        </w:rPr>
        <w:tab/>
      </w:r>
      <w:r>
        <w:rPr>
          <w:rFonts w:hint="eastAsia" w:ascii="黑体" w:eastAsia="黑体"/>
          <w:u w:val="single"/>
          <w:lang w:val="en-US" w:eastAsia="zh-CN"/>
        </w:rPr>
        <w:t xml:space="preserve">  14</w:t>
      </w:r>
      <w:bookmarkStart w:id="13" w:name="_GoBack"/>
      <w:bookmarkEnd w:id="13"/>
      <w:r>
        <w:rPr>
          <w:rFonts w:hint="eastAsia" w:ascii="黑体" w:eastAsia="黑体"/>
          <w:u w:val="single"/>
          <w:lang w:val="en-US" w:eastAsia="zh-CN"/>
        </w:rPr>
        <w:t xml:space="preserve">  日</w:t>
      </w:r>
    </w:p>
    <w:p>
      <w:pPr>
        <w:tabs>
          <w:tab w:val="left" w:pos="1322"/>
        </w:tabs>
        <w:spacing w:before="22"/>
        <w:ind w:left="0" w:right="62" w:firstLine="0"/>
        <w:jc w:val="center"/>
        <w:rPr>
          <w:b/>
          <w:sz w:val="44"/>
        </w:rPr>
      </w:pPr>
      <w:bookmarkStart w:id="0" w:name="目    录"/>
      <w:bookmarkEnd w:id="0"/>
      <w:r>
        <w:rPr>
          <w:b/>
          <w:sz w:val="44"/>
        </w:rPr>
        <w:t>目</w:t>
      </w:r>
      <w:r>
        <w:rPr>
          <w:b/>
          <w:sz w:val="44"/>
        </w:rPr>
        <w:tab/>
      </w:r>
      <w:r>
        <w:rPr>
          <w:b/>
          <w:sz w:val="44"/>
        </w:rPr>
        <w:t>录</w:t>
      </w:r>
    </w:p>
    <w:p>
      <w:pPr>
        <w:pStyle w:val="6"/>
        <w:spacing w:before="2"/>
        <w:rPr>
          <w:b/>
          <w:sz w:val="31"/>
        </w:rPr>
      </w:pP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黑体" w:eastAsia="黑体"/>
        </w:rPr>
      </w:pPr>
      <w:r>
        <w:rPr>
          <w:rFonts w:hint="eastAsia" w:ascii="黑体" w:eastAsia="黑体"/>
        </w:rPr>
        <w:t>第一部分 部门（单位）概况</w:t>
      </w:r>
    </w:p>
    <w:p>
      <w:pPr>
        <w:pStyle w:val="6"/>
        <w:keepNext w:val="0"/>
        <w:keepLines w:val="0"/>
        <w:pageBreakBefore w:val="0"/>
        <w:widowControl w:val="0"/>
        <w:kinsoku/>
        <w:wordWrap/>
        <w:overflowPunct/>
        <w:topLinePunct w:val="0"/>
        <w:autoSpaceDE w:val="0"/>
        <w:autoSpaceDN w:val="0"/>
        <w:bidi w:val="0"/>
        <w:adjustRightInd/>
        <w:snapToGrid/>
        <w:spacing w:before="0" w:line="68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一、主要职能、职责</w:t>
      </w:r>
    </w:p>
    <w:p>
      <w:pPr>
        <w:pStyle w:val="6"/>
        <w:keepNext w:val="0"/>
        <w:keepLines w:val="0"/>
        <w:pageBreakBefore w:val="0"/>
        <w:widowControl w:val="0"/>
        <w:kinsoku/>
        <w:wordWrap/>
        <w:overflowPunct/>
        <w:topLinePunct w:val="0"/>
        <w:autoSpaceDE w:val="0"/>
        <w:autoSpaceDN w:val="0"/>
        <w:bidi w:val="0"/>
        <w:adjustRightInd/>
        <w:snapToGrid/>
        <w:spacing w:before="0" w:line="68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二、部门（单位）机构设置及预算单位构成情况</w:t>
      </w:r>
    </w:p>
    <w:p>
      <w:pPr>
        <w:pStyle w:val="6"/>
        <w:keepNext w:val="0"/>
        <w:keepLines w:val="0"/>
        <w:pageBreakBefore w:val="0"/>
        <w:widowControl w:val="0"/>
        <w:kinsoku/>
        <w:wordWrap/>
        <w:overflowPunct/>
        <w:topLinePunct w:val="0"/>
        <w:autoSpaceDE w:val="0"/>
        <w:autoSpaceDN w:val="0"/>
        <w:bidi w:val="0"/>
        <w:adjustRightInd/>
        <w:snapToGrid/>
        <w:spacing w:before="0" w:line="68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年度部门（单位）主要工作任务及目标</w:t>
      </w:r>
    </w:p>
    <w:p>
      <w:pPr>
        <w:pStyle w:val="6"/>
        <w:keepNext w:val="0"/>
        <w:keepLines w:val="0"/>
        <w:pageBreakBefore w:val="0"/>
        <w:widowControl w:val="0"/>
        <w:numPr>
          <w:ilvl w:val="0"/>
          <w:numId w:val="1"/>
        </w:numPr>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黑体" w:eastAsia="黑体"/>
        </w:rPr>
      </w:pPr>
      <w:r>
        <w:rPr>
          <w:rFonts w:hint="eastAsia" w:ascii="黑体" w:eastAsia="黑体"/>
        </w:rPr>
        <w:t>202</w:t>
      </w:r>
      <w:r>
        <w:rPr>
          <w:rFonts w:hint="eastAsia" w:ascii="黑体" w:eastAsia="黑体"/>
          <w:lang w:val="en-US" w:eastAsia="zh-CN"/>
        </w:rPr>
        <w:t>4</w:t>
      </w:r>
      <w:r>
        <w:rPr>
          <w:rFonts w:hint="eastAsia" w:ascii="黑体" w:eastAsia="黑体"/>
        </w:rPr>
        <w:t xml:space="preserve"> 年度部门（单位）预算情况说明</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680" w:lineRule="exact"/>
        <w:ind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一、收支预算总体情况说明</w:t>
      </w:r>
    </w:p>
    <w:p>
      <w:pPr>
        <w:pStyle w:val="6"/>
        <w:keepNext w:val="0"/>
        <w:keepLines w:val="0"/>
        <w:pageBreakBefore w:val="0"/>
        <w:widowControl w:val="0"/>
        <w:kinsoku/>
        <w:wordWrap/>
        <w:overflowPunct/>
        <w:topLinePunct w:val="0"/>
        <w:autoSpaceDE w:val="0"/>
        <w:autoSpaceDN w:val="0"/>
        <w:bidi w:val="0"/>
        <w:adjustRightInd/>
        <w:snapToGrid/>
        <w:spacing w:before="0" w:line="68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二、收入预算情况说明</w:t>
      </w:r>
    </w:p>
    <w:p>
      <w:pPr>
        <w:pStyle w:val="6"/>
        <w:keepNext w:val="0"/>
        <w:keepLines w:val="0"/>
        <w:pageBreakBefore w:val="0"/>
        <w:widowControl w:val="0"/>
        <w:kinsoku/>
        <w:wordWrap/>
        <w:overflowPunct/>
        <w:topLinePunct w:val="0"/>
        <w:autoSpaceDE w:val="0"/>
        <w:autoSpaceDN w:val="0"/>
        <w:bidi w:val="0"/>
        <w:adjustRightInd/>
        <w:snapToGrid/>
        <w:spacing w:before="0" w:line="68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三、支出预算情况说明</w:t>
      </w:r>
    </w:p>
    <w:p>
      <w:pPr>
        <w:pStyle w:val="6"/>
        <w:keepNext w:val="0"/>
        <w:keepLines w:val="0"/>
        <w:pageBreakBefore w:val="0"/>
        <w:widowControl w:val="0"/>
        <w:kinsoku/>
        <w:wordWrap/>
        <w:overflowPunct/>
        <w:topLinePunct w:val="0"/>
        <w:autoSpaceDE w:val="0"/>
        <w:autoSpaceDN w:val="0"/>
        <w:bidi w:val="0"/>
        <w:adjustRightInd/>
        <w:snapToGrid/>
        <w:spacing w:before="0" w:line="68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四、财政拨款收支预算总体情况说明</w:t>
      </w:r>
    </w:p>
    <w:p>
      <w:pPr>
        <w:pStyle w:val="6"/>
        <w:keepNext w:val="0"/>
        <w:keepLines w:val="0"/>
        <w:pageBreakBefore w:val="0"/>
        <w:widowControl w:val="0"/>
        <w:kinsoku/>
        <w:wordWrap/>
        <w:overflowPunct/>
        <w:topLinePunct w:val="0"/>
        <w:autoSpaceDE w:val="0"/>
        <w:autoSpaceDN w:val="0"/>
        <w:bidi w:val="0"/>
        <w:adjustRightInd/>
        <w:snapToGrid/>
        <w:spacing w:before="0" w:line="68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五、一般公共预算支出预算情况说明</w:t>
      </w:r>
    </w:p>
    <w:p>
      <w:pPr>
        <w:pStyle w:val="6"/>
        <w:keepNext w:val="0"/>
        <w:keepLines w:val="0"/>
        <w:pageBreakBefore w:val="0"/>
        <w:widowControl w:val="0"/>
        <w:kinsoku/>
        <w:wordWrap/>
        <w:overflowPunct/>
        <w:topLinePunct w:val="0"/>
        <w:autoSpaceDE w:val="0"/>
        <w:autoSpaceDN w:val="0"/>
        <w:bidi w:val="0"/>
        <w:adjustRightInd/>
        <w:snapToGrid/>
        <w:spacing w:before="0" w:line="68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六、一般公共预算基本支出预算情况说明</w:t>
      </w:r>
    </w:p>
    <w:p>
      <w:pPr>
        <w:pStyle w:val="6"/>
        <w:keepNext w:val="0"/>
        <w:keepLines w:val="0"/>
        <w:pageBreakBefore w:val="0"/>
        <w:widowControl w:val="0"/>
        <w:kinsoku/>
        <w:wordWrap/>
        <w:overflowPunct/>
        <w:topLinePunct w:val="0"/>
        <w:autoSpaceDE w:val="0"/>
        <w:autoSpaceDN w:val="0"/>
        <w:bidi w:val="0"/>
        <w:adjustRightInd/>
        <w:snapToGrid/>
        <w:spacing w:before="0" w:line="68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七、一般公共预算“三公”经费支出预算情况说明</w:t>
      </w:r>
    </w:p>
    <w:p>
      <w:pPr>
        <w:pStyle w:val="6"/>
        <w:keepNext w:val="0"/>
        <w:keepLines w:val="0"/>
        <w:pageBreakBefore w:val="0"/>
        <w:widowControl w:val="0"/>
        <w:kinsoku/>
        <w:wordWrap/>
        <w:overflowPunct/>
        <w:topLinePunct w:val="0"/>
        <w:autoSpaceDE w:val="0"/>
        <w:autoSpaceDN w:val="0"/>
        <w:bidi w:val="0"/>
        <w:adjustRightInd/>
        <w:snapToGrid/>
        <w:spacing w:before="0" w:line="68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八、政府性基金预算支出预算情况说明</w:t>
      </w:r>
    </w:p>
    <w:p>
      <w:pPr>
        <w:pStyle w:val="6"/>
        <w:keepNext w:val="0"/>
        <w:keepLines w:val="0"/>
        <w:pageBreakBefore w:val="0"/>
        <w:widowControl w:val="0"/>
        <w:kinsoku/>
        <w:wordWrap/>
        <w:overflowPunct/>
        <w:topLinePunct w:val="0"/>
        <w:autoSpaceDE w:val="0"/>
        <w:autoSpaceDN w:val="0"/>
        <w:bidi w:val="0"/>
        <w:adjustRightInd/>
        <w:snapToGrid/>
        <w:spacing w:before="0" w:line="68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九、国有资本经营预算支出预算情况说明</w:t>
      </w:r>
    </w:p>
    <w:p>
      <w:pPr>
        <w:pStyle w:val="6"/>
        <w:keepNext w:val="0"/>
        <w:keepLines w:val="0"/>
        <w:pageBreakBefore w:val="0"/>
        <w:widowControl w:val="0"/>
        <w:kinsoku/>
        <w:wordWrap/>
        <w:overflowPunct/>
        <w:topLinePunct w:val="0"/>
        <w:autoSpaceDE w:val="0"/>
        <w:autoSpaceDN w:val="0"/>
        <w:bidi w:val="0"/>
        <w:adjustRightInd/>
        <w:snapToGrid/>
        <w:spacing w:before="0" w:line="68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十、项目支出预算情况说明</w:t>
      </w:r>
    </w:p>
    <w:p>
      <w:pPr>
        <w:pStyle w:val="6"/>
        <w:keepNext w:val="0"/>
        <w:keepLines w:val="0"/>
        <w:pageBreakBefore w:val="0"/>
        <w:widowControl w:val="0"/>
        <w:kinsoku/>
        <w:wordWrap/>
        <w:overflowPunct/>
        <w:topLinePunct w:val="0"/>
        <w:autoSpaceDE w:val="0"/>
        <w:autoSpaceDN w:val="0"/>
        <w:bidi w:val="0"/>
        <w:adjustRightInd/>
        <w:snapToGrid/>
        <w:spacing w:before="0" w:line="68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十一、一般公共预算机关运行经费支出预算情况说明</w:t>
      </w:r>
    </w:p>
    <w:p>
      <w:pPr>
        <w:pStyle w:val="6"/>
        <w:keepNext w:val="0"/>
        <w:keepLines w:val="0"/>
        <w:pageBreakBefore w:val="0"/>
        <w:widowControl w:val="0"/>
        <w:kinsoku/>
        <w:wordWrap/>
        <w:overflowPunct/>
        <w:topLinePunct w:val="0"/>
        <w:autoSpaceDE w:val="0"/>
        <w:autoSpaceDN w:val="0"/>
        <w:bidi w:val="0"/>
        <w:adjustRightInd/>
        <w:snapToGrid/>
        <w:spacing w:before="0" w:line="68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十二、政府采购支出预算情况说明</w:t>
      </w:r>
    </w:p>
    <w:p>
      <w:pPr>
        <w:pStyle w:val="6"/>
        <w:keepNext w:val="0"/>
        <w:keepLines w:val="0"/>
        <w:pageBreakBefore w:val="0"/>
        <w:widowControl w:val="0"/>
        <w:kinsoku/>
        <w:wordWrap/>
        <w:overflowPunct/>
        <w:topLinePunct w:val="0"/>
        <w:autoSpaceDE w:val="0"/>
        <w:autoSpaceDN w:val="0"/>
        <w:bidi w:val="0"/>
        <w:adjustRightInd/>
        <w:snapToGrid/>
        <w:spacing w:before="0" w:line="6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十三、国有资产占用情况说明</w:t>
      </w:r>
    </w:p>
    <w:p>
      <w:pPr>
        <w:pStyle w:val="6"/>
        <w:keepNext w:val="0"/>
        <w:keepLines w:val="0"/>
        <w:pageBreakBefore w:val="0"/>
        <w:widowControl w:val="0"/>
        <w:kinsoku/>
        <w:wordWrap/>
        <w:overflowPunct/>
        <w:topLinePunct w:val="0"/>
        <w:autoSpaceDE w:val="0"/>
        <w:autoSpaceDN w:val="0"/>
        <w:bidi w:val="0"/>
        <w:adjustRightInd/>
        <w:snapToGrid/>
        <w:spacing w:before="0" w:line="6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十四、项目绩效目标情况说明</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黑体" w:eastAsia="黑体"/>
        </w:rPr>
      </w:pPr>
      <w:r>
        <w:rPr>
          <w:rFonts w:hint="eastAsia" w:ascii="黑体" w:eastAsia="黑体"/>
        </w:rPr>
        <w:t>第三部分 名词解释</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黑体" w:eastAsia="黑体"/>
        </w:rPr>
      </w:pPr>
      <w:r>
        <w:rPr>
          <w:rFonts w:hint="eastAsia" w:ascii="黑体" w:eastAsia="黑体"/>
        </w:rPr>
        <w:t>第四部分 预算公开联系方式及信息反馈渠道</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黑体" w:eastAsia="黑体"/>
        </w:rPr>
      </w:pPr>
      <w:r>
        <w:rPr>
          <w:rFonts w:hint="eastAsia" w:ascii="黑体" w:eastAsia="黑体"/>
        </w:rPr>
        <w:t>第五部分 202</w:t>
      </w:r>
      <w:r>
        <w:rPr>
          <w:rFonts w:hint="eastAsia" w:ascii="黑体" w:eastAsia="黑体"/>
          <w:lang w:val="en-US" w:eastAsia="zh-CN"/>
        </w:rPr>
        <w:t>5</w:t>
      </w:r>
      <w:r>
        <w:rPr>
          <w:rFonts w:hint="eastAsia" w:ascii="黑体" w:eastAsia="黑体"/>
        </w:rPr>
        <w:t xml:space="preserve"> 年度部门（单位）预算表</w:t>
      </w:r>
    </w:p>
    <w:p>
      <w:pPr>
        <w:keepNext w:val="0"/>
        <w:keepLines w:val="0"/>
        <w:pageBreakBefore w:val="0"/>
        <w:widowControl w:val="0"/>
        <w:kinsoku/>
        <w:wordWrap/>
        <w:overflowPunct/>
        <w:topLinePunct w:val="0"/>
        <w:autoSpaceDE w:val="0"/>
        <w:autoSpaceDN w:val="0"/>
        <w:bidi w:val="0"/>
        <w:adjustRightInd/>
        <w:snapToGrid/>
        <w:spacing w:line="680" w:lineRule="exact"/>
        <w:ind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一、收支总表</w:t>
      </w:r>
    </w:p>
    <w:p>
      <w:pPr>
        <w:keepNext w:val="0"/>
        <w:keepLines w:val="0"/>
        <w:pageBreakBefore w:val="0"/>
        <w:widowControl w:val="0"/>
        <w:kinsoku/>
        <w:wordWrap/>
        <w:overflowPunct/>
        <w:topLinePunct w:val="0"/>
        <w:autoSpaceDE w:val="0"/>
        <w:autoSpaceDN w:val="0"/>
        <w:bidi w:val="0"/>
        <w:adjustRightInd/>
        <w:snapToGrid/>
        <w:spacing w:line="680" w:lineRule="exact"/>
        <w:ind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二、收入总表</w:t>
      </w:r>
    </w:p>
    <w:p>
      <w:pPr>
        <w:keepNext w:val="0"/>
        <w:keepLines w:val="0"/>
        <w:pageBreakBefore w:val="0"/>
        <w:widowControl w:val="0"/>
        <w:kinsoku/>
        <w:wordWrap/>
        <w:overflowPunct/>
        <w:topLinePunct w:val="0"/>
        <w:autoSpaceDE w:val="0"/>
        <w:autoSpaceDN w:val="0"/>
        <w:bidi w:val="0"/>
        <w:adjustRightInd/>
        <w:snapToGrid/>
        <w:spacing w:line="680" w:lineRule="exact"/>
        <w:ind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三、支出总表</w:t>
      </w:r>
    </w:p>
    <w:p>
      <w:pPr>
        <w:keepNext w:val="0"/>
        <w:keepLines w:val="0"/>
        <w:pageBreakBefore w:val="0"/>
        <w:widowControl w:val="0"/>
        <w:kinsoku/>
        <w:wordWrap/>
        <w:overflowPunct/>
        <w:topLinePunct w:val="0"/>
        <w:autoSpaceDE w:val="0"/>
        <w:autoSpaceDN w:val="0"/>
        <w:bidi w:val="0"/>
        <w:adjustRightInd/>
        <w:snapToGrid/>
        <w:spacing w:line="680" w:lineRule="exact"/>
        <w:ind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四、财政拨款收支总表</w:t>
      </w:r>
    </w:p>
    <w:p>
      <w:pPr>
        <w:keepNext w:val="0"/>
        <w:keepLines w:val="0"/>
        <w:pageBreakBefore w:val="0"/>
        <w:widowControl w:val="0"/>
        <w:kinsoku/>
        <w:wordWrap/>
        <w:overflowPunct/>
        <w:topLinePunct w:val="0"/>
        <w:autoSpaceDE w:val="0"/>
        <w:autoSpaceDN w:val="0"/>
        <w:bidi w:val="0"/>
        <w:adjustRightInd/>
        <w:snapToGrid/>
        <w:spacing w:line="680" w:lineRule="exact"/>
        <w:ind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五、一般公共预算支出表</w:t>
      </w:r>
    </w:p>
    <w:p>
      <w:pPr>
        <w:keepNext w:val="0"/>
        <w:keepLines w:val="0"/>
        <w:pageBreakBefore w:val="0"/>
        <w:widowControl w:val="0"/>
        <w:kinsoku/>
        <w:wordWrap/>
        <w:overflowPunct/>
        <w:topLinePunct w:val="0"/>
        <w:autoSpaceDE w:val="0"/>
        <w:autoSpaceDN w:val="0"/>
        <w:bidi w:val="0"/>
        <w:adjustRightInd/>
        <w:snapToGrid/>
        <w:spacing w:line="680" w:lineRule="exact"/>
        <w:ind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六、一般公共预算基本支出表</w:t>
      </w:r>
    </w:p>
    <w:p>
      <w:pPr>
        <w:keepNext w:val="0"/>
        <w:keepLines w:val="0"/>
        <w:pageBreakBefore w:val="0"/>
        <w:widowControl w:val="0"/>
        <w:kinsoku/>
        <w:wordWrap/>
        <w:overflowPunct/>
        <w:topLinePunct w:val="0"/>
        <w:autoSpaceDE w:val="0"/>
        <w:autoSpaceDN w:val="0"/>
        <w:bidi w:val="0"/>
        <w:adjustRightInd/>
        <w:snapToGrid/>
        <w:spacing w:line="680" w:lineRule="exact"/>
        <w:ind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七、一般公共预算“三公”经费支出表</w:t>
      </w:r>
    </w:p>
    <w:p>
      <w:pPr>
        <w:keepNext w:val="0"/>
        <w:keepLines w:val="0"/>
        <w:pageBreakBefore w:val="0"/>
        <w:widowControl w:val="0"/>
        <w:kinsoku/>
        <w:wordWrap/>
        <w:overflowPunct/>
        <w:topLinePunct w:val="0"/>
        <w:autoSpaceDE w:val="0"/>
        <w:autoSpaceDN w:val="0"/>
        <w:bidi w:val="0"/>
        <w:adjustRightInd/>
        <w:snapToGrid/>
        <w:spacing w:line="680" w:lineRule="exact"/>
        <w:ind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八、政府性基金预算支出表</w:t>
      </w:r>
    </w:p>
    <w:p>
      <w:pPr>
        <w:keepNext w:val="0"/>
        <w:keepLines w:val="0"/>
        <w:pageBreakBefore w:val="0"/>
        <w:widowControl w:val="0"/>
        <w:kinsoku/>
        <w:wordWrap/>
        <w:overflowPunct/>
        <w:topLinePunct w:val="0"/>
        <w:autoSpaceDE w:val="0"/>
        <w:autoSpaceDN w:val="0"/>
        <w:bidi w:val="0"/>
        <w:adjustRightInd/>
        <w:snapToGrid/>
        <w:spacing w:line="680" w:lineRule="exact"/>
        <w:ind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九、国有资本经营预算支出表</w:t>
      </w:r>
    </w:p>
    <w:p>
      <w:pPr>
        <w:keepNext w:val="0"/>
        <w:keepLines w:val="0"/>
        <w:pageBreakBefore w:val="0"/>
        <w:widowControl w:val="0"/>
        <w:kinsoku/>
        <w:wordWrap/>
        <w:overflowPunct/>
        <w:topLinePunct w:val="0"/>
        <w:autoSpaceDE w:val="0"/>
        <w:autoSpaceDN w:val="0"/>
        <w:bidi w:val="0"/>
        <w:adjustRightInd/>
        <w:snapToGrid/>
        <w:spacing w:line="680" w:lineRule="exact"/>
        <w:ind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十、项目支出表</w:t>
      </w:r>
    </w:p>
    <w:p>
      <w:pPr>
        <w:keepNext w:val="0"/>
        <w:keepLines w:val="0"/>
        <w:pageBreakBefore w:val="0"/>
        <w:widowControl w:val="0"/>
        <w:kinsoku/>
        <w:wordWrap/>
        <w:overflowPunct/>
        <w:topLinePunct w:val="0"/>
        <w:autoSpaceDE w:val="0"/>
        <w:autoSpaceDN w:val="0"/>
        <w:bidi w:val="0"/>
        <w:adjustRightInd/>
        <w:snapToGrid/>
        <w:spacing w:line="680" w:lineRule="exact"/>
        <w:ind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十一、项目绩效目标表</w:t>
      </w:r>
    </w:p>
    <w:p>
      <w:pPr>
        <w:keepNext w:val="0"/>
        <w:keepLines w:val="0"/>
        <w:pageBreakBefore w:val="0"/>
        <w:widowControl w:val="0"/>
        <w:kinsoku/>
        <w:wordWrap/>
        <w:overflowPunct/>
        <w:topLinePunct w:val="0"/>
        <w:autoSpaceDE w:val="0"/>
        <w:autoSpaceDN w:val="0"/>
        <w:bidi w:val="0"/>
        <w:adjustRightInd/>
        <w:snapToGrid/>
        <w:spacing w:line="680" w:lineRule="exact"/>
        <w:ind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十二、政府采购预算表</w:t>
      </w:r>
    </w:p>
    <w:p>
      <w:pPr>
        <w:keepNext w:val="0"/>
        <w:keepLines w:val="0"/>
        <w:pageBreakBefore w:val="0"/>
        <w:widowControl w:val="0"/>
        <w:kinsoku/>
        <w:wordWrap/>
        <w:overflowPunct/>
        <w:topLinePunct w:val="0"/>
        <w:autoSpaceDE w:val="0"/>
        <w:autoSpaceDN w:val="0"/>
        <w:bidi w:val="0"/>
        <w:adjustRightInd/>
        <w:snapToGrid/>
        <w:spacing w:after="0" w:line="680" w:lineRule="exact"/>
        <w:ind w:firstLine="640" w:firstLineChars="200"/>
        <w:textAlignment w:val="auto"/>
        <w:rPr>
          <w:rFonts w:hint="eastAsia" w:ascii="仿宋_GB2312" w:hAnsi="仿宋_GB2312" w:eastAsia="仿宋_GB2312" w:cs="仿宋_GB2312"/>
          <w:sz w:val="32"/>
          <w:szCs w:val="32"/>
          <w:lang w:val="zh-CN" w:eastAsia="zh-CN" w:bidi="zh-CN"/>
        </w:rPr>
        <w:sectPr>
          <w:pgSz w:w="11910" w:h="16840"/>
          <w:pgMar w:top="1440" w:right="1797" w:bottom="1440" w:left="1797" w:header="0" w:footer="975" w:gutter="0"/>
          <w:pgBorders>
            <w:top w:val="none" w:sz="0" w:space="0"/>
            <w:left w:val="none" w:sz="0" w:space="0"/>
            <w:bottom w:val="none" w:sz="0" w:space="0"/>
            <w:right w:val="none" w:sz="0" w:space="0"/>
          </w:pgBorders>
          <w:cols w:space="0" w:num="1"/>
          <w:rtlGutter w:val="0"/>
          <w:docGrid w:linePitch="0" w:charSpace="0"/>
        </w:sectPr>
      </w:pPr>
    </w:p>
    <w:p>
      <w:pPr>
        <w:pStyle w:val="3"/>
        <w:tabs>
          <w:tab w:val="left" w:pos="1999"/>
        </w:tabs>
        <w:spacing w:before="28"/>
        <w:ind w:left="199"/>
        <w:rPr>
          <w:rFonts w:hint="eastAsia" w:ascii="黑体" w:hAnsi="黑体" w:eastAsia="黑体" w:cs="黑体"/>
        </w:rPr>
      </w:pPr>
      <w:bookmarkStart w:id="1" w:name="第一部分  部门（单位）概况"/>
      <w:bookmarkEnd w:id="1"/>
      <w:r>
        <w:rPr>
          <w:rFonts w:hint="eastAsia" w:ascii="黑体" w:hAnsi="黑体" w:eastAsia="黑体" w:cs="黑体"/>
        </w:rPr>
        <w:t>第一部分</w:t>
      </w:r>
      <w:r>
        <w:rPr>
          <w:rFonts w:hint="eastAsia" w:ascii="黑体" w:hAnsi="黑体" w:eastAsia="黑体" w:cs="黑体"/>
        </w:rPr>
        <w:tab/>
      </w:r>
      <w:r>
        <w:rPr>
          <w:rFonts w:hint="eastAsia" w:ascii="黑体" w:hAnsi="黑体" w:eastAsia="黑体" w:cs="黑体"/>
        </w:rPr>
        <w:t>部门（单位）概况</w:t>
      </w:r>
    </w:p>
    <w:p>
      <w:pPr>
        <w:pStyle w:val="6"/>
        <w:spacing w:before="16"/>
        <w:rPr>
          <w:rFonts w:ascii="Arial Unicode MS"/>
          <w:sz w:val="55"/>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一、主要职能职责</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部门所属单位职能：</w:t>
      </w:r>
      <w:r>
        <w:rPr>
          <w:rFonts w:hint="eastAsia" w:ascii="仿宋_GB2312" w:hAnsi="仿宋_GB2312" w:eastAsia="仿宋_GB2312" w:cs="仿宋_GB2312"/>
          <w:b w:val="0"/>
          <w:bCs w:val="0"/>
          <w:i w:val="0"/>
          <w:iCs w:val="0"/>
          <w:caps w:val="0"/>
          <w:color w:val="303133"/>
          <w:spacing w:val="0"/>
          <w:sz w:val="32"/>
          <w:szCs w:val="32"/>
          <w:shd w:val="clear" w:color="auto" w:fill="FFFFFF"/>
          <w:lang w:eastAsia="zh-CN"/>
        </w:rPr>
        <w:t>坚持把铸牢中华民族共同体意识作为儿童福利工作的主线，贯穿于为孤弃、孤残、事实无人抚养等特殊儿童提供养育教育、医疗保健、康复等服务及自身建设等全过程各方面。</w:t>
      </w:r>
      <w:r>
        <w:rPr>
          <w:rFonts w:hint="eastAsia" w:ascii="仿宋_GB2312" w:hAnsi="仿宋_GB2312" w:eastAsia="仿宋_GB2312" w:cs="仿宋_GB2312"/>
          <w:sz w:val="32"/>
          <w:szCs w:val="32"/>
        </w:rPr>
        <w:t>承担收养全盟孤弃儿童、事实无人抚养儿 童等特殊儿童工作，为其提供养育、教育、医疗保健、康复、安置等服务。承担孤残儿童的特教服务、康复服务，并向社区贫困家庭残疾儿童开放相关服务。负责院内儿童的国内送养、涉外送养、家庭寄养的跟踪管理，开展儿童成长档案管理工作。</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二、部门（单位）机构设置及预算单位构成情况</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eastAsia="zh-CN"/>
        </w:rPr>
        <w:t>（一）</w:t>
      </w:r>
      <w:r>
        <w:rPr>
          <w:rFonts w:hint="eastAsia" w:ascii="仿宋_GB2312" w:hAnsi="仿宋_GB2312" w:eastAsia="仿宋_GB2312" w:cs="仿宋_GB2312"/>
          <w:sz w:val="32"/>
          <w:szCs w:val="32"/>
        </w:rPr>
        <w:t>锡林郭勒盟儿童福利院是锡林郭勒盟民政局所属公益一类事业单位。单位事业编制 13 人，</w:t>
      </w:r>
      <w:r>
        <w:rPr>
          <w:rFonts w:hint="eastAsia" w:ascii="仿宋_GB2312" w:hAnsi="仿宋_GB2312" w:eastAsia="仿宋_GB2312" w:cs="仿宋_GB2312"/>
          <w:sz w:val="32"/>
          <w:szCs w:val="32"/>
          <w:lang w:val="en-US" w:eastAsia="zh-CN"/>
        </w:rPr>
        <w:t>在职12人，</w:t>
      </w:r>
      <w:r>
        <w:rPr>
          <w:rFonts w:hint="eastAsia" w:ascii="仿宋_GB2312" w:hAnsi="仿宋_GB2312" w:eastAsia="仿宋_GB2312" w:cs="仿宋_GB2312"/>
          <w:sz w:val="32"/>
          <w:szCs w:val="32"/>
        </w:rPr>
        <w:t>聘用人员 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人，退休 1 人。实有 3</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人。</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eastAsia="zh-CN"/>
        </w:rPr>
        <w:t>（二）</w:t>
      </w:r>
      <w:r>
        <w:rPr>
          <w:rFonts w:hint="eastAsia" w:ascii="仿宋_GB2312" w:hAnsi="仿宋_GB2312" w:eastAsia="仿宋_GB2312" w:cs="仿宋_GB2312"/>
          <w:sz w:val="32"/>
          <w:szCs w:val="32"/>
        </w:rPr>
        <w:t>从预算单位构成看，纳入本部门 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年部门汇总预算编制范围的预算单位共计 1 家。</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pStyle w:val="4"/>
        <w:spacing w:line="537" w:lineRule="exact"/>
        <w:ind w:right="5"/>
        <w:jc w:val="center"/>
        <w:rPr>
          <w:rFonts w:hint="eastAsia" w:ascii="黑体" w:hAnsi="黑体" w:eastAsia="黑体" w:cs="黑体"/>
          <w:b w:val="0"/>
          <w:bCs w:val="0"/>
        </w:rPr>
      </w:pPr>
      <w:r>
        <w:rPr>
          <w:rFonts w:hint="eastAsia" w:ascii="黑体" w:hAnsi="黑体" w:eastAsia="黑体" w:cs="黑体"/>
          <w:b w:val="0"/>
          <w:bCs w:val="0"/>
        </w:rPr>
        <w:t>单位情况表</w:t>
      </w:r>
    </w:p>
    <w:tbl>
      <w:tblPr>
        <w:tblStyle w:val="8"/>
        <w:tblpPr w:leftFromText="180" w:rightFromText="180" w:vertAnchor="text" w:horzAnchor="page" w:tblpXSpec="center" w:tblpY="115"/>
        <w:tblOverlap w:val="never"/>
        <w:tblW w:w="87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6"/>
        <w:gridCol w:w="4043"/>
        <w:gridCol w:w="38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876"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4043"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3836" w:type="dxa"/>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单位性质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jc w:val="center"/>
        </w:trPr>
        <w:tc>
          <w:tcPr>
            <w:tcW w:w="876"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4043"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锡林郭勒盟儿童福利院</w:t>
            </w:r>
          </w:p>
        </w:tc>
        <w:tc>
          <w:tcPr>
            <w:tcW w:w="3836"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公益一类</w:t>
            </w:r>
            <w:r>
              <w:rPr>
                <w:rFonts w:hint="eastAsia" w:ascii="仿宋_GB2312" w:hAnsi="仿宋_GB2312" w:eastAsia="仿宋_GB2312" w:cs="仿宋_GB2312"/>
                <w:sz w:val="28"/>
                <w:szCs w:val="28"/>
              </w:rPr>
              <w:t>事业单位</w:t>
            </w:r>
          </w:p>
        </w:tc>
      </w:tr>
    </w:tbl>
    <w:p>
      <w:pPr>
        <w:pStyle w:val="6"/>
        <w:spacing w:before="18"/>
        <w:rPr>
          <w:rFonts w:ascii="Microsoft JhengHei"/>
          <w:b/>
          <w:sz w:val="7"/>
        </w:rPr>
      </w:pPr>
    </w:p>
    <w:p>
      <w:pPr>
        <w:pStyle w:val="6"/>
        <w:spacing w:before="16"/>
        <w:rPr>
          <w:rFonts w:ascii="Microsoft JhengHei"/>
          <w:b/>
        </w:rPr>
      </w:pP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jc w:val="center"/>
        <w:textAlignment w:val="auto"/>
        <w:rPr>
          <w:rFonts w:hint="eastAsia" w:ascii="黑体" w:hAnsi="黑体" w:eastAsia="黑体" w:cs="黑体"/>
        </w:rPr>
      </w:pPr>
      <w:r>
        <w:rPr>
          <w:rFonts w:hint="eastAsia" w:ascii="黑体" w:hAnsi="黑体" w:eastAsia="黑体" w:cs="黑体"/>
        </w:rPr>
        <w:t>三、202</w:t>
      </w:r>
      <w:r>
        <w:rPr>
          <w:rFonts w:hint="eastAsia" w:ascii="黑体" w:hAnsi="黑体" w:eastAsia="黑体" w:cs="黑体"/>
          <w:lang w:val="en-US" w:eastAsia="zh-CN"/>
        </w:rPr>
        <w:t>5</w:t>
      </w:r>
      <w:r>
        <w:rPr>
          <w:rFonts w:hint="eastAsia" w:ascii="黑体" w:hAnsi="黑体" w:eastAsia="黑体" w:cs="黑体"/>
        </w:rPr>
        <w:t xml:space="preserve"> 年单位主要工作任务及目标</w:t>
      </w:r>
    </w:p>
    <w:p>
      <w:pPr>
        <w:pStyle w:val="6"/>
        <w:spacing w:before="3"/>
        <w:rPr>
          <w:rFonts w:ascii="黑体"/>
          <w:sz w:val="31"/>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锡盟儿童福利院以推进儿童福利机构精准化管理、精细化服务为出发点，不断细化养育照护服务、强化医疗康复能力建设、优化特殊教育服务、开展专业社工服务，提升管理水平和服务质量，为每一位在院儿童量身定制成长计划，让每一个孩子都被尊重、被关爱，并在个性化服务中向阳成长。</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一、党建领航，构建坚强堡垒支部</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锡盟儿童福利院党支部始终把政治建设摆在核心位置，深化“对标创先”行动，2024年被盟直机关工委授予“锡林郭勒盟坚强堡垒支部”荣誉称号。一是强化思想政治建设，提升党员理想信念。二是履行党风廉政建设责任，加强纪律作风建设。三是以活动为抓手，凝聚共建合力。四是深入开展“双进双服务”，助力社区困境儿童成长。</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二、院内外结合，精心拓宽教育模式</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锡盟儿童福利院结合实际，积极探索创新，不断拓宽教育模式，确保在院儿童能够应教尽教。一是“院内建”模式。二是“院外连”模式。三是“菜单点”模式。四是“集中教”模式。</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三、全员全程兼顾，精准实施“一人一策”</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科学评估、精准施教及融合发展是我院孤残儿童特殊教育的重要环节和重要内容。以“科学评估”为基础，精准施教。由社会工作部牵头，儿童工作评估小组每年对养育儿童进行一次综合评估，制定残障儿童康复方案20套；结合儿童的认知及智力水平和实际康复需求，按照“一儿童一方案”将特殊教育内容有机融入日常康复训练中，实施康复训练2500余人次，全方位促进残障儿童全面发展。三是以“融合发展为目标，提供多元服务”。</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四、责任夯实</w:t>
      </w:r>
      <w:r>
        <w:rPr>
          <w:rFonts w:hint="eastAsia" w:ascii="黑体" w:hAnsi="黑体" w:eastAsia="黑体" w:cs="黑体"/>
          <w:sz w:val="32"/>
          <w:szCs w:val="32"/>
          <w:lang w:val="en-US" w:eastAsia="zh-CN"/>
        </w:rPr>
        <w:t>，全面筑牢安全防线</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锡盟儿童福利院牢固树立安全发展理念，扛实安全生产责任，努力防范化解各类安全风险隐患，确保孩子职工生命财产安全。一是紧盯一个重点，抓好主体责任落实。</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lang w:val="en-US" w:eastAsia="zh-CN"/>
        </w:rPr>
        <w:t>狠抓三项行动，提升安全防范水平。三是抓实三项工作，筑牢安全生产基础。抓实安全生产教育，把安全生产作为职工四是建立健全安全隐患常态化排查机制。五是严抓食品安全，保障儿童健康成长。</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五、加强宣传报道，提升社会影响力</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截至2024年11月报送</w:t>
      </w:r>
      <w:r>
        <w:rPr>
          <w:rFonts w:hint="eastAsia" w:ascii="仿宋_GB2312" w:hAnsi="仿宋_GB2312" w:eastAsia="仿宋_GB2312" w:cs="仿宋_GB2312"/>
          <w:sz w:val="32"/>
          <w:szCs w:val="32"/>
        </w:rPr>
        <w:t>各类信息</w:t>
      </w:r>
      <w:r>
        <w:rPr>
          <w:rFonts w:hint="eastAsia" w:ascii="仿宋_GB2312" w:hAnsi="仿宋_GB2312" w:eastAsia="仿宋_GB2312" w:cs="仿宋_GB2312"/>
          <w:sz w:val="32"/>
          <w:szCs w:val="32"/>
          <w:lang w:val="en-US" w:eastAsia="zh-CN"/>
        </w:rPr>
        <w:t>179</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国家级媒体采用</w:t>
      </w:r>
      <w:r>
        <w:rPr>
          <w:rFonts w:hint="eastAsia" w:ascii="仿宋_GB2312" w:hAnsi="仿宋_GB2312" w:eastAsia="仿宋_GB2312" w:cs="仿宋_GB2312"/>
          <w:sz w:val="32"/>
          <w:szCs w:val="32"/>
          <w:lang w:val="en-US" w:eastAsia="zh-CN"/>
        </w:rPr>
        <w:t>4篇，自治区级媒体采用19篇，盟级采用38篇，其中《锡林郭勒盟：推进儿童福利机构高质量发展》稿件，是全区儿童福利机构第二个被自治区民政厅公众号采用的，此项</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2024年全区</w:t>
      </w:r>
      <w:r>
        <w:rPr>
          <w:rFonts w:hint="eastAsia" w:ascii="仿宋_GB2312" w:hAnsi="仿宋_GB2312" w:eastAsia="仿宋_GB2312" w:cs="仿宋_GB2312"/>
          <w:sz w:val="32"/>
          <w:szCs w:val="32"/>
          <w:lang w:eastAsia="zh-CN"/>
        </w:rPr>
        <w:t>民政重点工作评估加分项。</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pPr>
        <w:pStyle w:val="3"/>
        <w:spacing w:before="75"/>
        <w:ind w:right="547"/>
        <w:rPr>
          <w:rFonts w:hint="eastAsia" w:ascii="黑体" w:hAnsi="黑体" w:eastAsia="黑体" w:cs="黑体"/>
          <w:sz w:val="32"/>
          <w:szCs w:val="32"/>
          <w:lang w:val="zh-CN" w:eastAsia="zh-CN" w:bidi="zh-CN"/>
        </w:rPr>
      </w:pPr>
      <w:r>
        <w:rPr>
          <w:rFonts w:hint="eastAsia" w:ascii="黑体" w:hAnsi="黑体" w:eastAsia="黑体" w:cs="黑体"/>
          <w:sz w:val="32"/>
          <w:szCs w:val="32"/>
          <w:lang w:val="zh-CN" w:eastAsia="zh-CN" w:bidi="zh-CN"/>
        </w:rPr>
        <w:t>第二部分 202</w:t>
      </w:r>
      <w:r>
        <w:rPr>
          <w:rFonts w:hint="eastAsia" w:ascii="黑体" w:hAnsi="黑体" w:eastAsia="黑体" w:cs="黑体"/>
          <w:sz w:val="32"/>
          <w:szCs w:val="32"/>
          <w:lang w:val="en-US" w:eastAsia="zh-CN" w:bidi="zh-CN"/>
        </w:rPr>
        <w:t>5</w:t>
      </w:r>
      <w:r>
        <w:rPr>
          <w:rFonts w:hint="eastAsia" w:ascii="黑体" w:hAnsi="黑体" w:eastAsia="黑体" w:cs="黑体"/>
          <w:sz w:val="32"/>
          <w:szCs w:val="32"/>
          <w:lang w:val="zh-CN" w:eastAsia="zh-CN" w:bidi="zh-CN"/>
        </w:rPr>
        <w:t>年度单位预算情况说明</w:t>
      </w:r>
    </w:p>
    <w:p>
      <w:pPr>
        <w:pStyle w:val="6"/>
        <w:spacing w:before="11"/>
        <w:rPr>
          <w:rFonts w:hint="eastAsia" w:ascii="仿宋_GB2312" w:hAnsi="仿宋_GB2312" w:eastAsia="仿宋_GB2312" w:cs="仿宋_GB2312"/>
          <w:sz w:val="32"/>
          <w:szCs w:val="32"/>
          <w:lang w:val="en-US" w:eastAsia="zh-CN" w:bidi="zh-CN"/>
        </w:rPr>
      </w:pP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firstLine="640" w:firstLineChars="200"/>
        <w:textAlignment w:val="auto"/>
        <w:rPr>
          <w:rFonts w:hint="eastAsia" w:ascii="黑体" w:hAnsi="黑体" w:eastAsia="黑体" w:cs="黑体"/>
          <w:sz w:val="32"/>
          <w:szCs w:val="32"/>
          <w:lang w:val="zh-CN" w:eastAsia="zh-CN" w:bidi="zh-CN"/>
        </w:rPr>
      </w:pPr>
      <w:bookmarkStart w:id="2" w:name="一、收支预算总体情况说明"/>
      <w:bookmarkEnd w:id="2"/>
      <w:r>
        <w:rPr>
          <w:rFonts w:hint="eastAsia" w:ascii="黑体" w:hAnsi="黑体" w:eastAsia="黑体" w:cs="黑体"/>
          <w:sz w:val="32"/>
          <w:szCs w:val="32"/>
          <w:lang w:val="zh-CN" w:eastAsia="zh-CN" w:bidi="zh-CN"/>
        </w:rPr>
        <w:t>一、收支预算总体情况说明</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锡盟儿童福利院202</w:t>
      </w:r>
      <w:r>
        <w:rPr>
          <w:rFonts w:hint="eastAsia" w:ascii="仿宋_GB2312" w:hAnsi="仿宋_GB2312" w:eastAsia="仿宋_GB2312" w:cs="仿宋_GB2312"/>
          <w:sz w:val="32"/>
          <w:szCs w:val="32"/>
          <w:lang w:val="en-US" w:eastAsia="zh-CN" w:bidi="zh-CN"/>
        </w:rPr>
        <w:t>5</w:t>
      </w:r>
      <w:r>
        <w:rPr>
          <w:rFonts w:hint="eastAsia" w:ascii="仿宋_GB2312" w:hAnsi="仿宋_GB2312" w:eastAsia="仿宋_GB2312" w:cs="仿宋_GB2312"/>
          <w:sz w:val="32"/>
          <w:szCs w:val="32"/>
          <w:lang w:val="zh-CN" w:eastAsia="zh-CN" w:bidi="zh-CN"/>
        </w:rPr>
        <w:t xml:space="preserve">年度收入、支出预算总计 </w:t>
      </w:r>
      <w:r>
        <w:rPr>
          <w:rFonts w:hint="eastAsia" w:ascii="仿宋_GB2312" w:hAnsi="仿宋_GB2312" w:eastAsia="仿宋_GB2312" w:cs="仿宋_GB2312"/>
          <w:sz w:val="32"/>
          <w:szCs w:val="32"/>
          <w:lang w:val="en-US" w:eastAsia="zh-CN" w:bidi="zh-CN"/>
        </w:rPr>
        <w:t>739</w:t>
      </w:r>
      <w:r>
        <w:rPr>
          <w:rFonts w:hint="eastAsia" w:ascii="仿宋_GB2312" w:hAnsi="仿宋_GB2312" w:eastAsia="仿宋_GB2312" w:cs="仿宋_GB2312"/>
          <w:sz w:val="32"/>
          <w:szCs w:val="32"/>
          <w:lang w:val="zh-CN" w:eastAsia="zh-CN" w:bidi="zh-CN"/>
        </w:rPr>
        <w:t>.</w:t>
      </w:r>
      <w:r>
        <w:rPr>
          <w:rFonts w:hint="eastAsia" w:ascii="仿宋_GB2312" w:hAnsi="仿宋_GB2312" w:eastAsia="仿宋_GB2312" w:cs="仿宋_GB2312"/>
          <w:sz w:val="32"/>
          <w:szCs w:val="32"/>
          <w:lang w:val="en-US" w:eastAsia="zh-CN" w:bidi="zh-CN"/>
        </w:rPr>
        <w:t>25</w:t>
      </w:r>
      <w:r>
        <w:rPr>
          <w:rFonts w:hint="eastAsia" w:ascii="仿宋_GB2312" w:hAnsi="仿宋_GB2312" w:eastAsia="仿宋_GB2312" w:cs="仿宋_GB2312"/>
          <w:sz w:val="32"/>
          <w:szCs w:val="32"/>
          <w:lang w:val="zh-CN" w:eastAsia="zh-CN" w:bidi="zh-CN"/>
        </w:rPr>
        <w:t>万元，与上年相比收、支预算总计各</w:t>
      </w:r>
      <w:r>
        <w:rPr>
          <w:rFonts w:hint="eastAsia" w:ascii="仿宋_GB2312" w:hAnsi="仿宋_GB2312" w:eastAsia="仿宋_GB2312" w:cs="仿宋_GB2312"/>
          <w:sz w:val="32"/>
          <w:szCs w:val="32"/>
          <w:lang w:val="en-US" w:eastAsia="zh-CN" w:bidi="zh-CN"/>
        </w:rPr>
        <w:t>减少188.7</w:t>
      </w:r>
      <w:r>
        <w:rPr>
          <w:rFonts w:hint="eastAsia" w:ascii="仿宋_GB2312" w:hAnsi="仿宋_GB2312" w:eastAsia="仿宋_GB2312" w:cs="仿宋_GB2312"/>
          <w:sz w:val="32"/>
          <w:szCs w:val="32"/>
          <w:lang w:val="zh-CN" w:eastAsia="zh-CN" w:bidi="zh-CN"/>
        </w:rPr>
        <w:t>万元，</w:t>
      </w:r>
      <w:r>
        <w:rPr>
          <w:rFonts w:hint="eastAsia" w:ascii="仿宋_GB2312" w:hAnsi="仿宋_GB2312" w:eastAsia="仿宋_GB2312" w:cs="仿宋_GB2312"/>
          <w:sz w:val="32"/>
          <w:szCs w:val="32"/>
          <w:lang w:val="en-US" w:eastAsia="zh-CN" w:bidi="zh-CN"/>
        </w:rPr>
        <w:t>减少25.53</w:t>
      </w:r>
      <w:r>
        <w:rPr>
          <w:rFonts w:hint="eastAsia" w:ascii="仿宋_GB2312" w:hAnsi="仿宋_GB2312" w:eastAsia="仿宋_GB2312" w:cs="仿宋_GB2312"/>
          <w:sz w:val="32"/>
          <w:szCs w:val="32"/>
          <w:lang w:val="zh-CN" w:eastAsia="zh-CN" w:bidi="zh-CN"/>
        </w:rPr>
        <w:drawing>
          <wp:inline distT="0" distB="0" distL="0" distR="0">
            <wp:extent cx="85090" cy="15494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rFonts w:hint="eastAsia" w:ascii="仿宋_GB2312" w:hAnsi="仿宋_GB2312" w:eastAsia="仿宋_GB2312" w:cs="仿宋_GB2312"/>
          <w:sz w:val="32"/>
          <w:szCs w:val="32"/>
          <w:lang w:val="zh-CN" w:eastAsia="zh-CN" w:bidi="zh-CN"/>
        </w:rPr>
        <w:t>。其中：</w:t>
      </w:r>
    </w:p>
    <w:p>
      <w:pPr>
        <w:keepNext w:val="0"/>
        <w:keepLines w:val="0"/>
        <w:pageBreakBefore w:val="0"/>
        <w:widowControl w:val="0"/>
        <w:tabs>
          <w:tab w:val="left" w:pos="4610"/>
          <w:tab w:val="left" w:pos="5891"/>
        </w:tabs>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楷体_GB2312" w:hAnsi="楷体_GB2312" w:eastAsia="楷体_GB2312" w:cs="楷体_GB2312"/>
          <w:sz w:val="32"/>
          <w:szCs w:val="32"/>
          <w:lang w:val="zh-CN" w:eastAsia="zh-CN" w:bidi="zh-CN"/>
        </w:rPr>
      </w:pPr>
      <w:r>
        <w:rPr>
          <w:rFonts w:hint="eastAsia" w:ascii="楷体_GB2312" w:hAnsi="楷体_GB2312" w:eastAsia="楷体_GB2312" w:cs="楷体_GB2312"/>
          <w:sz w:val="32"/>
          <w:szCs w:val="32"/>
          <w:lang w:val="zh-CN" w:eastAsia="zh-CN" w:bidi="zh-CN"/>
        </w:rPr>
        <w:t>（一）收入预算总计</w:t>
      </w:r>
      <w:r>
        <w:rPr>
          <w:rFonts w:hint="eastAsia" w:ascii="楷体_GB2312" w:hAnsi="楷体_GB2312" w:eastAsia="楷体_GB2312" w:cs="楷体_GB2312"/>
          <w:sz w:val="32"/>
          <w:szCs w:val="32"/>
          <w:u w:val="single"/>
          <w:lang w:val="en-US" w:eastAsia="zh-CN" w:bidi="zh-CN"/>
        </w:rPr>
        <w:t xml:space="preserve">   739</w:t>
      </w:r>
      <w:r>
        <w:rPr>
          <w:rFonts w:hint="eastAsia" w:ascii="楷体_GB2312" w:hAnsi="楷体_GB2312" w:eastAsia="楷体_GB2312" w:cs="楷体_GB2312"/>
          <w:sz w:val="32"/>
          <w:szCs w:val="32"/>
          <w:u w:val="single"/>
          <w:lang w:val="zh-CN" w:eastAsia="zh-CN" w:bidi="zh-CN"/>
        </w:rPr>
        <w:t>.</w:t>
      </w:r>
      <w:r>
        <w:rPr>
          <w:rFonts w:hint="eastAsia" w:ascii="楷体_GB2312" w:hAnsi="楷体_GB2312" w:eastAsia="楷体_GB2312" w:cs="楷体_GB2312"/>
          <w:sz w:val="32"/>
          <w:szCs w:val="32"/>
          <w:u w:val="single"/>
          <w:lang w:val="en-US" w:eastAsia="zh-CN" w:bidi="zh-CN"/>
        </w:rPr>
        <w:t xml:space="preserve">25 </w:t>
      </w:r>
      <w:r>
        <w:rPr>
          <w:rFonts w:hint="eastAsia" w:ascii="楷体_GB2312" w:hAnsi="楷体_GB2312" w:eastAsia="楷体_GB2312" w:cs="楷体_GB2312"/>
          <w:sz w:val="32"/>
          <w:szCs w:val="32"/>
          <w:lang w:val="zh-CN" w:eastAsia="zh-CN" w:bidi="zh-CN"/>
        </w:rPr>
        <w:t>万元。包括：</w:t>
      </w:r>
    </w:p>
    <w:p>
      <w:pPr>
        <w:pStyle w:val="11"/>
        <w:keepNext w:val="0"/>
        <w:keepLines w:val="0"/>
        <w:pageBreakBefore w:val="0"/>
        <w:widowControl w:val="0"/>
        <w:numPr>
          <w:ilvl w:val="0"/>
          <w:numId w:val="0"/>
        </w:numPr>
        <w:tabs>
          <w:tab w:val="left" w:pos="1880"/>
          <w:tab w:val="left" w:pos="4120"/>
          <w:tab w:val="left" w:pos="5319"/>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zh-CN" w:eastAsia="zh-CN" w:bidi="zh-CN"/>
        </w:rPr>
      </w:pPr>
      <w:r>
        <w:rPr>
          <w:rFonts w:hint="default" w:ascii="仿宋_GB2312" w:hAnsi="仿宋_GB2312" w:eastAsia="仿宋_GB2312" w:cs="仿宋_GB2312"/>
          <w:sz w:val="32"/>
          <w:szCs w:val="32"/>
          <w:lang w:val="zh-CN" w:eastAsia="zh-CN" w:bidi="zh-CN"/>
        </w:rPr>
        <w:t>1.</w:t>
      </w:r>
      <w:r>
        <w:rPr>
          <w:rFonts w:hint="eastAsia" w:ascii="仿宋_GB2312" w:hAnsi="仿宋_GB2312" w:eastAsia="仿宋_GB2312" w:cs="仿宋_GB2312"/>
          <w:sz w:val="32"/>
          <w:szCs w:val="32"/>
          <w:lang w:val="zh-CN" w:eastAsia="zh-CN" w:bidi="zh-CN"/>
        </w:rPr>
        <w:t>本年收入合计</w:t>
      </w:r>
      <w:r>
        <w:rPr>
          <w:rFonts w:hint="eastAsia" w:ascii="仿宋_GB2312" w:hAnsi="仿宋_GB2312" w:eastAsia="仿宋_GB2312" w:cs="仿宋_GB2312"/>
          <w:sz w:val="32"/>
          <w:szCs w:val="32"/>
          <w:u w:val="single"/>
          <w:lang w:val="en-US" w:eastAsia="zh-CN" w:bidi="zh-CN"/>
        </w:rPr>
        <w:t xml:space="preserve"> 551</w:t>
      </w:r>
      <w:r>
        <w:rPr>
          <w:rFonts w:hint="eastAsia" w:ascii="仿宋_GB2312" w:hAnsi="仿宋_GB2312" w:eastAsia="仿宋_GB2312" w:cs="仿宋_GB2312"/>
          <w:sz w:val="32"/>
          <w:szCs w:val="32"/>
          <w:u w:val="single"/>
          <w:lang w:val="zh-CN" w:eastAsia="zh-CN" w:bidi="zh-CN"/>
        </w:rPr>
        <w:t>.</w:t>
      </w:r>
      <w:r>
        <w:rPr>
          <w:rFonts w:hint="eastAsia" w:ascii="仿宋_GB2312" w:hAnsi="仿宋_GB2312" w:eastAsia="仿宋_GB2312" w:cs="仿宋_GB2312"/>
          <w:sz w:val="32"/>
          <w:szCs w:val="32"/>
          <w:u w:val="single"/>
          <w:lang w:val="en-US" w:eastAsia="zh-CN" w:bidi="zh-CN"/>
        </w:rPr>
        <w:t>40</w:t>
      </w:r>
      <w:r>
        <w:rPr>
          <w:rFonts w:hint="eastAsia" w:ascii="仿宋_GB2312" w:hAnsi="仿宋_GB2312" w:eastAsia="仿宋_GB2312" w:cs="仿宋_GB2312"/>
          <w:sz w:val="32"/>
          <w:szCs w:val="32"/>
          <w:u w:val="single"/>
          <w:lang w:val="zh-CN" w:eastAsia="zh-CN" w:bidi="zh-CN"/>
        </w:rPr>
        <w:tab/>
      </w:r>
      <w:r>
        <w:rPr>
          <w:rFonts w:hint="eastAsia" w:ascii="仿宋_GB2312" w:hAnsi="仿宋_GB2312" w:eastAsia="仿宋_GB2312" w:cs="仿宋_GB2312"/>
          <w:sz w:val="32"/>
          <w:szCs w:val="32"/>
          <w:lang w:val="zh-CN" w:eastAsia="zh-CN" w:bidi="zh-CN"/>
        </w:rPr>
        <w:t>万元。</w:t>
      </w:r>
    </w:p>
    <w:p>
      <w:pPr>
        <w:pStyle w:val="11"/>
        <w:keepNext w:val="0"/>
        <w:keepLines w:val="0"/>
        <w:pageBreakBefore w:val="0"/>
        <w:widowControl w:val="0"/>
        <w:numPr>
          <w:ilvl w:val="0"/>
          <w:numId w:val="0"/>
        </w:numPr>
        <w:tabs>
          <w:tab w:val="left" w:pos="2213"/>
          <w:tab w:val="left" w:pos="5956"/>
          <w:tab w:val="left" w:pos="7165"/>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lang w:val="zh-CN" w:eastAsia="zh-CN" w:bidi="zh-CN"/>
        </w:rPr>
      </w:pPr>
      <w:r>
        <w:rPr>
          <w:rFonts w:hint="default" w:ascii="仿宋_GB2312" w:hAnsi="仿宋_GB2312" w:eastAsia="仿宋_GB2312" w:cs="仿宋_GB2312"/>
          <w:sz w:val="32"/>
          <w:szCs w:val="32"/>
          <w:lang w:val="zh-CN" w:eastAsia="zh-CN" w:bidi="zh-CN"/>
        </w:rPr>
        <w:t>（1）</w:t>
      </w:r>
      <w:r>
        <w:rPr>
          <w:rFonts w:hint="eastAsia" w:ascii="仿宋_GB2312" w:hAnsi="仿宋_GB2312" w:eastAsia="仿宋_GB2312" w:cs="仿宋_GB2312"/>
          <w:sz w:val="32"/>
          <w:szCs w:val="32"/>
          <w:lang w:val="zh-CN" w:eastAsia="zh-CN" w:bidi="zh-CN"/>
        </w:rPr>
        <w:t>一般公共预算拨款收入</w:t>
      </w:r>
      <w:r>
        <w:rPr>
          <w:rFonts w:hint="eastAsia" w:ascii="仿宋_GB2312" w:hAnsi="仿宋_GB2312" w:eastAsia="仿宋_GB2312" w:cs="仿宋_GB2312"/>
          <w:sz w:val="32"/>
          <w:szCs w:val="32"/>
          <w:u w:val="single"/>
          <w:lang w:val="zh-CN" w:eastAsia="zh-CN" w:bidi="zh-CN"/>
        </w:rPr>
        <w:t xml:space="preserve"> </w:t>
      </w:r>
      <w:r>
        <w:rPr>
          <w:rFonts w:hint="eastAsia" w:ascii="仿宋_GB2312" w:hAnsi="仿宋_GB2312" w:eastAsia="仿宋_GB2312" w:cs="仿宋_GB2312"/>
          <w:sz w:val="32"/>
          <w:szCs w:val="32"/>
          <w:u w:val="single"/>
          <w:lang w:val="en-US" w:eastAsia="zh-CN" w:bidi="zh-CN"/>
        </w:rPr>
        <w:t xml:space="preserve">511.40 </w:t>
      </w:r>
      <w:r>
        <w:rPr>
          <w:rFonts w:hint="eastAsia" w:ascii="仿宋_GB2312" w:hAnsi="仿宋_GB2312" w:eastAsia="仿宋_GB2312" w:cs="仿宋_GB2312"/>
          <w:sz w:val="32"/>
          <w:szCs w:val="32"/>
          <w:lang w:val="zh-CN" w:eastAsia="zh-CN" w:bidi="zh-CN"/>
        </w:rPr>
        <w:t>万元，与上年相比增加</w:t>
      </w:r>
      <w:r>
        <w:rPr>
          <w:rFonts w:hint="eastAsia" w:ascii="仿宋_GB2312" w:hAnsi="仿宋_GB2312" w:eastAsia="仿宋_GB2312" w:cs="仿宋_GB2312"/>
          <w:sz w:val="32"/>
          <w:szCs w:val="32"/>
          <w:u w:val="single"/>
          <w:lang w:val="en-US" w:eastAsia="zh-CN" w:bidi="zh-CN"/>
        </w:rPr>
        <w:t xml:space="preserve"> 11</w:t>
      </w:r>
      <w:r>
        <w:rPr>
          <w:rFonts w:hint="eastAsia" w:ascii="仿宋_GB2312" w:hAnsi="仿宋_GB2312" w:eastAsia="仿宋_GB2312" w:cs="仿宋_GB2312"/>
          <w:sz w:val="32"/>
          <w:szCs w:val="32"/>
          <w:u w:val="single"/>
          <w:lang w:val="zh-CN" w:eastAsia="zh-CN" w:bidi="zh-CN"/>
        </w:rPr>
        <w:t>.</w:t>
      </w:r>
      <w:r>
        <w:rPr>
          <w:rFonts w:hint="eastAsia" w:ascii="仿宋_GB2312" w:hAnsi="仿宋_GB2312" w:eastAsia="仿宋_GB2312" w:cs="仿宋_GB2312"/>
          <w:sz w:val="32"/>
          <w:szCs w:val="32"/>
          <w:u w:val="single"/>
          <w:lang w:val="en-US" w:eastAsia="zh-CN" w:bidi="zh-CN"/>
        </w:rPr>
        <w:t xml:space="preserve">9 </w:t>
      </w:r>
      <w:r>
        <w:rPr>
          <w:rFonts w:hint="eastAsia" w:ascii="仿宋_GB2312" w:hAnsi="仿宋_GB2312" w:eastAsia="仿宋_GB2312" w:cs="仿宋_GB2312"/>
          <w:sz w:val="32"/>
          <w:szCs w:val="32"/>
          <w:lang w:val="zh-CN" w:eastAsia="zh-CN" w:bidi="zh-CN"/>
        </w:rPr>
        <w:t xml:space="preserve">万元，增长 </w:t>
      </w:r>
      <w:r>
        <w:rPr>
          <w:rFonts w:hint="eastAsia" w:ascii="仿宋_GB2312" w:hAnsi="仿宋_GB2312" w:eastAsia="仿宋_GB2312" w:cs="仿宋_GB2312"/>
          <w:sz w:val="32"/>
          <w:szCs w:val="32"/>
          <w:lang w:val="en-US" w:eastAsia="zh-CN" w:bidi="zh-CN"/>
        </w:rPr>
        <w:t>0.20</w:t>
      </w:r>
      <w:r>
        <w:rPr>
          <w:rFonts w:hint="eastAsia" w:ascii="仿宋_GB2312" w:hAnsi="仿宋_GB2312" w:eastAsia="仿宋_GB2312" w:cs="仿宋_GB2312"/>
          <w:sz w:val="32"/>
          <w:szCs w:val="32"/>
          <w:lang w:val="zh-CN" w:eastAsia="zh-CN" w:bidi="zh-CN"/>
        </w:rPr>
        <w:t>%。主要原因是在职工资调整</w:t>
      </w:r>
      <w:r>
        <w:rPr>
          <w:rFonts w:hint="eastAsia" w:ascii="仿宋_GB2312" w:hAnsi="仿宋_GB2312" w:eastAsia="仿宋_GB2312" w:cs="仿宋_GB2312"/>
          <w:sz w:val="32"/>
          <w:szCs w:val="32"/>
          <w:lang w:val="en-US" w:eastAsia="zh-CN" w:bidi="zh-CN"/>
        </w:rPr>
        <w:t>增加</w:t>
      </w:r>
      <w:r>
        <w:rPr>
          <w:rFonts w:hint="eastAsia" w:ascii="仿宋_GB2312" w:hAnsi="仿宋_GB2312" w:eastAsia="仿宋_GB2312" w:cs="仿宋_GB2312"/>
          <w:sz w:val="32"/>
          <w:szCs w:val="32"/>
          <w:lang w:val="zh-CN" w:eastAsia="zh-CN" w:bidi="zh-CN"/>
        </w:rPr>
        <w:t>。</w:t>
      </w:r>
    </w:p>
    <w:p>
      <w:pPr>
        <w:pStyle w:val="11"/>
        <w:keepNext w:val="0"/>
        <w:keepLines w:val="0"/>
        <w:pageBreakBefore w:val="0"/>
        <w:widowControl w:val="0"/>
        <w:numPr>
          <w:ilvl w:val="0"/>
          <w:numId w:val="0"/>
        </w:numPr>
        <w:tabs>
          <w:tab w:val="left" w:pos="2200"/>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zh-CN" w:eastAsia="zh-CN" w:bidi="zh-CN"/>
        </w:rPr>
      </w:pPr>
      <w:r>
        <w:rPr>
          <w:rFonts w:hint="default" w:ascii="仿宋_GB2312" w:hAnsi="仿宋_GB2312" w:eastAsia="仿宋_GB2312" w:cs="仿宋_GB2312"/>
          <w:sz w:val="32"/>
          <w:szCs w:val="32"/>
          <w:lang w:val="zh-CN" w:eastAsia="zh-CN" w:bidi="zh-CN"/>
        </w:rPr>
        <w:t>（2）</w:t>
      </w:r>
      <w:r>
        <w:rPr>
          <w:rFonts w:hint="eastAsia" w:ascii="仿宋_GB2312" w:hAnsi="仿宋_GB2312" w:eastAsia="仿宋_GB2312" w:cs="仿宋_GB2312"/>
          <w:sz w:val="32"/>
          <w:szCs w:val="32"/>
          <w:lang w:val="zh-CN" w:eastAsia="zh-CN" w:bidi="zh-CN"/>
        </w:rPr>
        <w:t>政府性基金预算拨款收入</w:t>
      </w:r>
      <w:r>
        <w:rPr>
          <w:rFonts w:hint="eastAsia" w:ascii="仿宋_GB2312" w:hAnsi="仿宋_GB2312" w:eastAsia="仿宋_GB2312" w:cs="仿宋_GB2312"/>
          <w:sz w:val="32"/>
          <w:szCs w:val="32"/>
          <w:u w:val="single"/>
          <w:lang w:val="zh-CN" w:eastAsia="zh-CN" w:bidi="zh-CN"/>
        </w:rPr>
        <w:t xml:space="preserve"> </w:t>
      </w:r>
      <w:r>
        <w:rPr>
          <w:rFonts w:hint="eastAsia" w:ascii="仿宋_GB2312" w:hAnsi="仿宋_GB2312" w:eastAsia="仿宋_GB2312" w:cs="仿宋_GB2312"/>
          <w:sz w:val="32"/>
          <w:szCs w:val="32"/>
          <w:u w:val="single"/>
          <w:lang w:val="en-US" w:eastAsia="zh-CN" w:bidi="zh-CN"/>
        </w:rPr>
        <w:t xml:space="preserve">40 </w:t>
      </w:r>
      <w:r>
        <w:rPr>
          <w:rFonts w:hint="eastAsia" w:ascii="仿宋_GB2312" w:hAnsi="仿宋_GB2312" w:eastAsia="仿宋_GB2312" w:cs="仿宋_GB2312"/>
          <w:sz w:val="32"/>
          <w:szCs w:val="32"/>
          <w:lang w:val="zh-CN" w:eastAsia="zh-CN" w:bidi="zh-CN"/>
        </w:rPr>
        <w:t>万元，与上年相比</w:t>
      </w:r>
      <w:r>
        <w:rPr>
          <w:rFonts w:hint="eastAsia" w:ascii="仿宋_GB2312" w:hAnsi="仿宋_GB2312" w:eastAsia="仿宋_GB2312" w:cs="仿宋_GB2312"/>
          <w:sz w:val="32"/>
          <w:szCs w:val="32"/>
          <w:lang w:val="en-US" w:eastAsia="zh-CN" w:bidi="zh-CN"/>
        </w:rPr>
        <w:t>增加</w:t>
      </w:r>
      <w:r>
        <w:rPr>
          <w:rFonts w:hint="eastAsia" w:ascii="仿宋_GB2312" w:hAnsi="仿宋_GB2312" w:eastAsia="仿宋_GB2312" w:cs="仿宋_GB2312"/>
          <w:sz w:val="32"/>
          <w:szCs w:val="32"/>
          <w:u w:val="single"/>
          <w:lang w:val="en-US" w:eastAsia="zh-CN" w:bidi="zh-CN"/>
        </w:rPr>
        <w:t xml:space="preserve"> 29 </w:t>
      </w:r>
      <w:r>
        <w:rPr>
          <w:rFonts w:hint="eastAsia" w:ascii="仿宋_GB2312" w:hAnsi="仿宋_GB2312" w:eastAsia="仿宋_GB2312" w:cs="仿宋_GB2312"/>
          <w:sz w:val="32"/>
          <w:szCs w:val="32"/>
          <w:lang w:val="zh-CN" w:eastAsia="zh-CN" w:bidi="zh-CN"/>
        </w:rPr>
        <w:t>万元，</w:t>
      </w:r>
      <w:r>
        <w:rPr>
          <w:rFonts w:hint="eastAsia" w:ascii="仿宋_GB2312" w:hAnsi="仿宋_GB2312" w:eastAsia="仿宋_GB2312" w:cs="仿宋_GB2312"/>
          <w:sz w:val="32"/>
          <w:szCs w:val="32"/>
          <w:lang w:val="en-US" w:eastAsia="zh-CN" w:bidi="zh-CN"/>
        </w:rPr>
        <w:t>增加</w:t>
      </w:r>
      <w:r>
        <w:rPr>
          <w:rFonts w:hint="eastAsia" w:ascii="仿宋_GB2312" w:hAnsi="仿宋_GB2312" w:eastAsia="仿宋_GB2312" w:cs="仿宋_GB2312"/>
          <w:sz w:val="32"/>
          <w:szCs w:val="32"/>
          <w:u w:val="single"/>
          <w:lang w:val="en-US" w:eastAsia="zh-CN" w:bidi="zh-CN"/>
        </w:rPr>
        <w:t xml:space="preserve"> 72.5</w:t>
      </w:r>
      <w:r>
        <w:rPr>
          <w:rFonts w:hint="eastAsia" w:ascii="仿宋_GB2312" w:hAnsi="仿宋_GB2312" w:eastAsia="仿宋_GB2312" w:cs="仿宋_GB2312"/>
          <w:sz w:val="32"/>
          <w:szCs w:val="32"/>
          <w:u w:val="single"/>
          <w:lang w:val="zh-CN" w:eastAsia="zh-CN" w:bidi="zh-CN"/>
        </w:rPr>
        <w:t>%</w:t>
      </w:r>
      <w:r>
        <w:rPr>
          <w:rFonts w:hint="eastAsia" w:ascii="仿宋_GB2312" w:hAnsi="仿宋_GB2312" w:eastAsia="仿宋_GB2312" w:cs="仿宋_GB2312"/>
          <w:sz w:val="32"/>
          <w:szCs w:val="32"/>
          <w:u w:val="single"/>
          <w:lang w:val="en-US" w:eastAsia="zh-CN" w:bidi="zh-CN"/>
        </w:rPr>
        <w:t xml:space="preserve"> </w:t>
      </w:r>
      <w:r>
        <w:rPr>
          <w:rFonts w:hint="eastAsia" w:ascii="仿宋_GB2312" w:hAnsi="仿宋_GB2312" w:eastAsia="仿宋_GB2312" w:cs="仿宋_GB2312"/>
          <w:sz w:val="32"/>
          <w:szCs w:val="32"/>
          <w:lang w:val="zh-CN" w:eastAsia="zh-CN" w:bidi="zh-CN"/>
        </w:rPr>
        <w:t>。主要原因是</w:t>
      </w:r>
      <w:r>
        <w:rPr>
          <w:rFonts w:hint="eastAsia" w:ascii="仿宋_GB2312" w:hAnsi="仿宋_GB2312" w:eastAsia="仿宋_GB2312" w:cs="仿宋_GB2312"/>
          <w:sz w:val="32"/>
          <w:szCs w:val="32"/>
          <w:lang w:val="en-US" w:eastAsia="zh-CN" w:bidi="zh-CN"/>
        </w:rPr>
        <w:t>2025年财政拨入中央彩票公益金用于儿童福利机构设施设备配置改造项目资金</w:t>
      </w:r>
      <w:r>
        <w:rPr>
          <w:rFonts w:hint="eastAsia" w:ascii="仿宋_GB2312" w:hAnsi="仿宋_GB2312" w:eastAsia="仿宋_GB2312" w:cs="仿宋_GB2312"/>
          <w:sz w:val="32"/>
          <w:szCs w:val="32"/>
          <w:u w:val="single"/>
          <w:lang w:val="en-US" w:eastAsia="zh-CN" w:bidi="zh-CN"/>
        </w:rPr>
        <w:t xml:space="preserve"> 33 </w:t>
      </w:r>
      <w:r>
        <w:rPr>
          <w:rFonts w:hint="eastAsia" w:ascii="仿宋_GB2312" w:hAnsi="仿宋_GB2312" w:eastAsia="仿宋_GB2312" w:cs="仿宋_GB2312"/>
          <w:sz w:val="32"/>
          <w:szCs w:val="32"/>
          <w:lang w:val="en-US" w:eastAsia="zh-CN" w:bidi="zh-CN"/>
        </w:rPr>
        <w:t>万元</w:t>
      </w:r>
      <w:r>
        <w:rPr>
          <w:rFonts w:hint="eastAsia" w:ascii="仿宋_GB2312" w:hAnsi="仿宋_GB2312" w:eastAsia="仿宋_GB2312" w:cs="仿宋_GB2312"/>
          <w:sz w:val="32"/>
          <w:szCs w:val="32"/>
          <w:lang w:val="zh-CN" w:eastAsia="zh-CN" w:bidi="zh-CN"/>
        </w:rPr>
        <w:t>。</w:t>
      </w:r>
    </w:p>
    <w:p>
      <w:pPr>
        <w:pStyle w:val="11"/>
        <w:keepNext w:val="0"/>
        <w:keepLines w:val="0"/>
        <w:pageBreakBefore w:val="0"/>
        <w:widowControl w:val="0"/>
        <w:numPr>
          <w:ilvl w:val="0"/>
          <w:numId w:val="0"/>
        </w:numPr>
        <w:tabs>
          <w:tab w:val="left" w:pos="2206"/>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zh-CN" w:eastAsia="zh-CN" w:bidi="zh-CN"/>
        </w:rPr>
      </w:pPr>
      <w:r>
        <w:rPr>
          <w:rFonts w:hint="default" w:ascii="仿宋_GB2312" w:hAnsi="仿宋_GB2312" w:eastAsia="仿宋_GB2312" w:cs="仿宋_GB2312"/>
          <w:sz w:val="32"/>
          <w:szCs w:val="32"/>
          <w:lang w:val="zh-CN" w:eastAsia="zh-CN" w:bidi="zh-CN"/>
        </w:rPr>
        <w:t>（3）</w:t>
      </w:r>
      <w:r>
        <w:rPr>
          <w:rFonts w:hint="eastAsia" w:ascii="仿宋_GB2312" w:hAnsi="仿宋_GB2312" w:eastAsia="仿宋_GB2312" w:cs="仿宋_GB2312"/>
          <w:sz w:val="32"/>
          <w:szCs w:val="32"/>
          <w:lang w:val="zh-CN" w:eastAsia="zh-CN" w:bidi="zh-CN"/>
        </w:rPr>
        <w:t>国有资本经营预算拨款收入</w:t>
      </w:r>
      <w:r>
        <w:rPr>
          <w:rFonts w:hint="eastAsia" w:ascii="仿宋_GB2312" w:hAnsi="仿宋_GB2312" w:eastAsia="仿宋_GB2312" w:cs="仿宋_GB2312"/>
          <w:sz w:val="32"/>
          <w:szCs w:val="32"/>
          <w:u w:val="single"/>
          <w:lang w:val="zh-CN" w:eastAsia="zh-CN" w:bidi="zh-CN"/>
        </w:rPr>
        <w:t xml:space="preserve"> 0 </w:t>
      </w:r>
      <w:r>
        <w:rPr>
          <w:rFonts w:hint="eastAsia" w:ascii="仿宋_GB2312" w:hAnsi="仿宋_GB2312" w:eastAsia="仿宋_GB2312" w:cs="仿宋_GB2312"/>
          <w:sz w:val="32"/>
          <w:szCs w:val="32"/>
          <w:lang w:val="zh-CN" w:eastAsia="zh-CN" w:bidi="zh-CN"/>
        </w:rPr>
        <w:t>万元，与上年相比增加</w:t>
      </w:r>
      <w:r>
        <w:rPr>
          <w:rFonts w:hint="eastAsia" w:ascii="仿宋_GB2312" w:hAnsi="仿宋_GB2312" w:eastAsia="仿宋_GB2312" w:cs="仿宋_GB2312"/>
          <w:sz w:val="32"/>
          <w:szCs w:val="32"/>
          <w:u w:val="single"/>
          <w:lang w:val="zh-CN" w:eastAsia="zh-CN" w:bidi="zh-CN"/>
        </w:rPr>
        <w:t xml:space="preserve"> 0 </w:t>
      </w:r>
      <w:r>
        <w:rPr>
          <w:rFonts w:hint="eastAsia" w:ascii="仿宋_GB2312" w:hAnsi="仿宋_GB2312" w:eastAsia="仿宋_GB2312" w:cs="仿宋_GB2312"/>
          <w:sz w:val="32"/>
          <w:szCs w:val="32"/>
          <w:lang w:val="zh-CN" w:eastAsia="zh-CN" w:bidi="zh-CN"/>
        </w:rPr>
        <w:t>万元，增长</w:t>
      </w:r>
      <w:r>
        <w:rPr>
          <w:rFonts w:hint="eastAsia" w:ascii="仿宋_GB2312" w:hAnsi="仿宋_GB2312" w:eastAsia="仿宋_GB2312" w:cs="仿宋_GB2312"/>
          <w:sz w:val="32"/>
          <w:szCs w:val="32"/>
          <w:u w:val="single"/>
          <w:lang w:val="zh-CN" w:eastAsia="zh-CN" w:bidi="zh-CN"/>
        </w:rPr>
        <w:t xml:space="preserve"> 0.00%</w:t>
      </w:r>
      <w:r>
        <w:rPr>
          <w:rFonts w:hint="eastAsia" w:ascii="仿宋_GB2312" w:hAnsi="仿宋_GB2312" w:eastAsia="仿宋_GB2312" w:cs="仿宋_GB2312"/>
          <w:sz w:val="32"/>
          <w:szCs w:val="32"/>
          <w:u w:val="single"/>
          <w:lang w:val="en-US" w:eastAsia="zh-CN" w:bidi="zh-CN"/>
        </w:rPr>
        <w:t xml:space="preserve"> </w:t>
      </w:r>
      <w:r>
        <w:rPr>
          <w:rFonts w:hint="eastAsia" w:ascii="仿宋_GB2312" w:hAnsi="仿宋_GB2312" w:eastAsia="仿宋_GB2312" w:cs="仿宋_GB2312"/>
          <w:sz w:val="32"/>
          <w:szCs w:val="32"/>
          <w:lang w:val="zh-CN" w:eastAsia="zh-CN" w:bidi="zh-CN"/>
        </w:rPr>
        <w:t>。主要原因是不存在此项内容。</w:t>
      </w:r>
    </w:p>
    <w:p>
      <w:pPr>
        <w:pStyle w:val="11"/>
        <w:keepNext w:val="0"/>
        <w:keepLines w:val="0"/>
        <w:pageBreakBefore w:val="0"/>
        <w:widowControl w:val="0"/>
        <w:numPr>
          <w:ilvl w:val="0"/>
          <w:numId w:val="0"/>
        </w:numPr>
        <w:tabs>
          <w:tab w:val="left" w:pos="2206"/>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（4）财政专户管理资金收入</w:t>
      </w:r>
      <w:r>
        <w:rPr>
          <w:rFonts w:hint="eastAsia" w:ascii="仿宋_GB2312" w:hAnsi="仿宋_GB2312" w:eastAsia="仿宋_GB2312" w:cs="仿宋_GB2312"/>
          <w:sz w:val="32"/>
          <w:szCs w:val="32"/>
          <w:u w:val="single"/>
          <w:lang w:val="zh-CN" w:eastAsia="zh-CN" w:bidi="zh-CN"/>
        </w:rPr>
        <w:t xml:space="preserve"> 0 </w:t>
      </w:r>
      <w:r>
        <w:rPr>
          <w:rFonts w:hint="eastAsia" w:ascii="仿宋_GB2312" w:hAnsi="仿宋_GB2312" w:eastAsia="仿宋_GB2312" w:cs="仿宋_GB2312"/>
          <w:sz w:val="32"/>
          <w:szCs w:val="32"/>
          <w:lang w:val="zh-CN" w:eastAsia="zh-CN" w:bidi="zh-CN"/>
        </w:rPr>
        <w:t>万元，与上年相比增加</w:t>
      </w:r>
      <w:r>
        <w:rPr>
          <w:rFonts w:hint="eastAsia" w:ascii="仿宋_GB2312" w:hAnsi="仿宋_GB2312" w:eastAsia="仿宋_GB2312" w:cs="仿宋_GB2312"/>
          <w:sz w:val="32"/>
          <w:szCs w:val="32"/>
          <w:u w:val="single"/>
          <w:lang w:val="zh-CN" w:eastAsia="zh-CN" w:bidi="zh-CN"/>
        </w:rPr>
        <w:t xml:space="preserve"> 0 </w:t>
      </w:r>
      <w:r>
        <w:rPr>
          <w:rFonts w:hint="eastAsia" w:ascii="仿宋_GB2312" w:hAnsi="仿宋_GB2312" w:eastAsia="仿宋_GB2312" w:cs="仿宋_GB2312"/>
          <w:sz w:val="32"/>
          <w:szCs w:val="32"/>
          <w:lang w:val="zh-CN" w:eastAsia="zh-CN" w:bidi="zh-CN"/>
        </w:rPr>
        <w:t>万元， 增长</w:t>
      </w:r>
      <w:r>
        <w:rPr>
          <w:rFonts w:hint="eastAsia" w:ascii="仿宋_GB2312" w:hAnsi="仿宋_GB2312" w:eastAsia="仿宋_GB2312" w:cs="仿宋_GB2312"/>
          <w:sz w:val="32"/>
          <w:szCs w:val="32"/>
          <w:u w:val="single"/>
          <w:lang w:val="zh-CN" w:eastAsia="zh-CN" w:bidi="zh-CN"/>
        </w:rPr>
        <w:t xml:space="preserve"> 0.00 % </w:t>
      </w:r>
      <w:r>
        <w:rPr>
          <w:rFonts w:hint="eastAsia" w:ascii="仿宋_GB2312" w:hAnsi="仿宋_GB2312" w:eastAsia="仿宋_GB2312" w:cs="仿宋_GB2312"/>
          <w:sz w:val="32"/>
          <w:szCs w:val="32"/>
          <w:lang w:val="zh-CN" w:eastAsia="zh-CN" w:bidi="zh-CN"/>
        </w:rPr>
        <w:t>。主要原因是不存在此项内容。</w:t>
      </w:r>
    </w:p>
    <w:p>
      <w:pPr>
        <w:pStyle w:val="11"/>
        <w:keepNext w:val="0"/>
        <w:keepLines w:val="0"/>
        <w:pageBreakBefore w:val="0"/>
        <w:widowControl w:val="0"/>
        <w:numPr>
          <w:ilvl w:val="0"/>
          <w:numId w:val="0"/>
        </w:numPr>
        <w:tabs>
          <w:tab w:val="left" w:pos="2206"/>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zh-CN" w:eastAsia="zh-CN" w:bidi="zh-CN"/>
        </w:rPr>
      </w:pPr>
      <w:r>
        <w:rPr>
          <w:rFonts w:hint="default" w:ascii="仿宋_GB2312" w:hAnsi="仿宋_GB2312" w:eastAsia="仿宋_GB2312" w:cs="仿宋_GB2312"/>
          <w:sz w:val="32"/>
          <w:szCs w:val="32"/>
          <w:lang w:val="zh-CN" w:eastAsia="zh-CN" w:bidi="zh-CN"/>
        </w:rPr>
        <w:t>（5）</w:t>
      </w:r>
      <w:r>
        <w:rPr>
          <w:rFonts w:hint="eastAsia" w:ascii="仿宋_GB2312" w:hAnsi="仿宋_GB2312" w:eastAsia="仿宋_GB2312" w:cs="仿宋_GB2312"/>
          <w:sz w:val="32"/>
          <w:szCs w:val="32"/>
          <w:lang w:val="zh-CN" w:eastAsia="zh-CN" w:bidi="zh-CN"/>
        </w:rPr>
        <w:t>事业收入</w:t>
      </w:r>
      <w:r>
        <w:rPr>
          <w:rFonts w:hint="eastAsia" w:ascii="仿宋_GB2312" w:hAnsi="仿宋_GB2312" w:eastAsia="仿宋_GB2312" w:cs="仿宋_GB2312"/>
          <w:sz w:val="32"/>
          <w:szCs w:val="32"/>
          <w:u w:val="single"/>
          <w:lang w:val="zh-CN" w:eastAsia="zh-CN" w:bidi="zh-CN"/>
        </w:rPr>
        <w:t xml:space="preserve"> 0 </w:t>
      </w:r>
      <w:r>
        <w:rPr>
          <w:rFonts w:hint="eastAsia" w:ascii="仿宋_GB2312" w:hAnsi="仿宋_GB2312" w:eastAsia="仿宋_GB2312" w:cs="仿宋_GB2312"/>
          <w:sz w:val="32"/>
          <w:szCs w:val="32"/>
          <w:lang w:val="zh-CN" w:eastAsia="zh-CN" w:bidi="zh-CN"/>
        </w:rPr>
        <w:t>万元，与上年相比增加</w:t>
      </w:r>
      <w:r>
        <w:rPr>
          <w:rFonts w:hint="eastAsia" w:ascii="仿宋_GB2312" w:hAnsi="仿宋_GB2312" w:eastAsia="仿宋_GB2312" w:cs="仿宋_GB2312"/>
          <w:sz w:val="32"/>
          <w:szCs w:val="32"/>
          <w:u w:val="single"/>
          <w:lang w:val="zh-CN" w:eastAsia="zh-CN" w:bidi="zh-CN"/>
        </w:rPr>
        <w:t xml:space="preserve"> 0 </w:t>
      </w:r>
      <w:r>
        <w:rPr>
          <w:rFonts w:hint="eastAsia" w:ascii="仿宋_GB2312" w:hAnsi="仿宋_GB2312" w:eastAsia="仿宋_GB2312" w:cs="仿宋_GB2312"/>
          <w:sz w:val="32"/>
          <w:szCs w:val="32"/>
          <w:lang w:val="zh-CN" w:eastAsia="zh-CN" w:bidi="zh-CN"/>
        </w:rPr>
        <w:t>万元，增长</w:t>
      </w:r>
      <w:r>
        <w:rPr>
          <w:rFonts w:hint="eastAsia" w:ascii="仿宋_GB2312" w:hAnsi="仿宋_GB2312" w:eastAsia="仿宋_GB2312" w:cs="仿宋_GB2312"/>
          <w:sz w:val="32"/>
          <w:szCs w:val="32"/>
          <w:u w:val="single"/>
          <w:lang w:val="zh-CN" w:eastAsia="zh-CN" w:bidi="zh-CN"/>
        </w:rPr>
        <w:t xml:space="preserve"> 0.00 %</w:t>
      </w:r>
      <w:r>
        <w:rPr>
          <w:rFonts w:hint="eastAsia" w:ascii="仿宋_GB2312" w:hAnsi="仿宋_GB2312" w:eastAsia="仿宋_GB2312" w:cs="仿宋_GB2312"/>
          <w:sz w:val="32"/>
          <w:szCs w:val="32"/>
          <w:lang w:val="zh-CN" w:eastAsia="zh-CN" w:bidi="zh-CN"/>
        </w:rPr>
        <w:t>。主要原因是不存在此项内容。</w:t>
      </w:r>
    </w:p>
    <w:p>
      <w:pPr>
        <w:pStyle w:val="11"/>
        <w:keepNext w:val="0"/>
        <w:keepLines w:val="0"/>
        <w:pageBreakBefore w:val="0"/>
        <w:widowControl w:val="0"/>
        <w:numPr>
          <w:ilvl w:val="0"/>
          <w:numId w:val="0"/>
        </w:numPr>
        <w:tabs>
          <w:tab w:val="left" w:pos="2225"/>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zh-CN" w:eastAsia="zh-CN" w:bidi="zh-CN"/>
        </w:rPr>
      </w:pPr>
      <w:r>
        <w:rPr>
          <w:rFonts w:hint="default" w:ascii="仿宋_GB2312" w:hAnsi="仿宋_GB2312" w:eastAsia="仿宋_GB2312" w:cs="仿宋_GB2312"/>
          <w:sz w:val="32"/>
          <w:szCs w:val="32"/>
          <w:lang w:val="zh-CN" w:eastAsia="zh-CN" w:bidi="zh-CN"/>
        </w:rPr>
        <w:t>（6）</w:t>
      </w:r>
      <w:r>
        <w:rPr>
          <w:rFonts w:hint="eastAsia" w:ascii="仿宋_GB2312" w:hAnsi="仿宋_GB2312" w:eastAsia="仿宋_GB2312" w:cs="仿宋_GB2312"/>
          <w:sz w:val="32"/>
          <w:szCs w:val="32"/>
          <w:lang w:val="zh-CN" w:eastAsia="zh-CN" w:bidi="zh-CN"/>
        </w:rPr>
        <w:t>事业单位经营收入</w:t>
      </w:r>
      <w:r>
        <w:rPr>
          <w:rFonts w:hint="eastAsia" w:ascii="仿宋_GB2312" w:hAnsi="仿宋_GB2312" w:eastAsia="仿宋_GB2312" w:cs="仿宋_GB2312"/>
          <w:sz w:val="32"/>
          <w:szCs w:val="32"/>
          <w:u w:val="single"/>
          <w:lang w:val="zh-CN" w:eastAsia="zh-CN" w:bidi="zh-CN"/>
        </w:rPr>
        <w:t xml:space="preserve"> 0 </w:t>
      </w:r>
      <w:r>
        <w:rPr>
          <w:rFonts w:hint="eastAsia" w:ascii="仿宋_GB2312" w:hAnsi="仿宋_GB2312" w:eastAsia="仿宋_GB2312" w:cs="仿宋_GB2312"/>
          <w:sz w:val="32"/>
          <w:szCs w:val="32"/>
          <w:lang w:val="zh-CN" w:eastAsia="zh-CN" w:bidi="zh-CN"/>
        </w:rPr>
        <w:t>万元，与上年相比增加</w:t>
      </w:r>
      <w:r>
        <w:rPr>
          <w:rFonts w:hint="eastAsia" w:ascii="仿宋_GB2312" w:hAnsi="仿宋_GB2312" w:eastAsia="仿宋_GB2312" w:cs="仿宋_GB2312"/>
          <w:sz w:val="32"/>
          <w:szCs w:val="32"/>
          <w:u w:val="single"/>
          <w:lang w:val="zh-CN" w:eastAsia="zh-CN" w:bidi="zh-CN"/>
        </w:rPr>
        <w:t xml:space="preserve"> 0 </w:t>
      </w:r>
      <w:r>
        <w:rPr>
          <w:rFonts w:hint="eastAsia" w:ascii="仿宋_GB2312" w:hAnsi="仿宋_GB2312" w:eastAsia="仿宋_GB2312" w:cs="仿宋_GB2312"/>
          <w:sz w:val="32"/>
          <w:szCs w:val="32"/>
          <w:lang w:val="zh-CN" w:eastAsia="zh-CN" w:bidi="zh-CN"/>
        </w:rPr>
        <w:t>万元，增长</w:t>
      </w:r>
      <w:r>
        <w:rPr>
          <w:rFonts w:hint="eastAsia" w:ascii="仿宋_GB2312" w:hAnsi="仿宋_GB2312" w:eastAsia="仿宋_GB2312" w:cs="仿宋_GB2312"/>
          <w:sz w:val="32"/>
          <w:szCs w:val="32"/>
          <w:u w:val="single"/>
          <w:lang w:val="en-US" w:eastAsia="zh-CN" w:bidi="zh-CN"/>
        </w:rPr>
        <w:t xml:space="preserve"> </w:t>
      </w:r>
      <w:r>
        <w:rPr>
          <w:rFonts w:hint="eastAsia" w:ascii="仿宋_GB2312" w:hAnsi="仿宋_GB2312" w:eastAsia="仿宋_GB2312" w:cs="仿宋_GB2312"/>
          <w:sz w:val="32"/>
          <w:szCs w:val="32"/>
          <w:u w:val="single"/>
          <w:lang w:val="zh-CN" w:eastAsia="zh-CN" w:bidi="zh-CN"/>
        </w:rPr>
        <w:t>0.00 %</w:t>
      </w:r>
      <w:r>
        <w:rPr>
          <w:rFonts w:hint="eastAsia" w:ascii="仿宋_GB2312" w:hAnsi="仿宋_GB2312" w:eastAsia="仿宋_GB2312" w:cs="仿宋_GB2312"/>
          <w:sz w:val="32"/>
          <w:szCs w:val="32"/>
          <w:u w:val="single"/>
          <w:lang w:val="en-US" w:eastAsia="zh-CN" w:bidi="zh-CN"/>
        </w:rPr>
        <w:t xml:space="preserve"> </w:t>
      </w:r>
      <w:r>
        <w:rPr>
          <w:rFonts w:hint="eastAsia" w:ascii="仿宋_GB2312" w:hAnsi="仿宋_GB2312" w:eastAsia="仿宋_GB2312" w:cs="仿宋_GB2312"/>
          <w:sz w:val="32"/>
          <w:szCs w:val="32"/>
          <w:lang w:val="zh-CN" w:eastAsia="zh-CN" w:bidi="zh-CN"/>
        </w:rPr>
        <w:t>。主要原因是不存在此项内容。</w:t>
      </w:r>
    </w:p>
    <w:p>
      <w:pPr>
        <w:pStyle w:val="11"/>
        <w:keepNext w:val="0"/>
        <w:keepLines w:val="0"/>
        <w:pageBreakBefore w:val="0"/>
        <w:widowControl w:val="0"/>
        <w:numPr>
          <w:ilvl w:val="0"/>
          <w:numId w:val="0"/>
        </w:numPr>
        <w:tabs>
          <w:tab w:val="left" w:pos="2225"/>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（7）上级补助收入</w:t>
      </w:r>
      <w:r>
        <w:rPr>
          <w:rFonts w:hint="eastAsia" w:ascii="仿宋_GB2312" w:hAnsi="仿宋_GB2312" w:eastAsia="仿宋_GB2312" w:cs="仿宋_GB2312"/>
          <w:sz w:val="32"/>
          <w:szCs w:val="32"/>
          <w:u w:val="single"/>
          <w:lang w:val="zh-CN" w:eastAsia="zh-CN" w:bidi="zh-CN"/>
        </w:rPr>
        <w:t xml:space="preserve"> 0 </w:t>
      </w:r>
      <w:r>
        <w:rPr>
          <w:rFonts w:hint="eastAsia" w:ascii="仿宋_GB2312" w:hAnsi="仿宋_GB2312" w:eastAsia="仿宋_GB2312" w:cs="仿宋_GB2312"/>
          <w:sz w:val="32"/>
          <w:szCs w:val="32"/>
          <w:lang w:val="zh-CN" w:eastAsia="zh-CN" w:bidi="zh-CN"/>
        </w:rPr>
        <w:t>万元，与上年相比增加</w:t>
      </w:r>
      <w:r>
        <w:rPr>
          <w:rFonts w:hint="eastAsia" w:ascii="仿宋_GB2312" w:hAnsi="仿宋_GB2312" w:eastAsia="仿宋_GB2312" w:cs="仿宋_GB2312"/>
          <w:sz w:val="32"/>
          <w:szCs w:val="32"/>
          <w:u w:val="single"/>
          <w:lang w:val="zh-CN" w:eastAsia="zh-CN" w:bidi="zh-CN"/>
        </w:rPr>
        <w:t xml:space="preserve"> 0 </w:t>
      </w:r>
      <w:r>
        <w:rPr>
          <w:rFonts w:hint="eastAsia" w:ascii="仿宋_GB2312" w:hAnsi="仿宋_GB2312" w:eastAsia="仿宋_GB2312" w:cs="仿宋_GB2312"/>
          <w:sz w:val="32"/>
          <w:szCs w:val="32"/>
          <w:lang w:val="zh-CN" w:eastAsia="zh-CN" w:bidi="zh-CN"/>
        </w:rPr>
        <w:t>万元，增长</w:t>
      </w:r>
      <w:r>
        <w:rPr>
          <w:rFonts w:hint="eastAsia" w:ascii="仿宋_GB2312" w:hAnsi="仿宋_GB2312" w:eastAsia="仿宋_GB2312" w:cs="仿宋_GB2312"/>
          <w:sz w:val="32"/>
          <w:szCs w:val="32"/>
          <w:u w:val="single"/>
          <w:lang w:val="zh-CN" w:eastAsia="zh-CN" w:bidi="zh-CN"/>
        </w:rPr>
        <w:t xml:space="preserve"> 0.00% </w:t>
      </w:r>
      <w:r>
        <w:rPr>
          <w:rFonts w:hint="eastAsia" w:ascii="仿宋_GB2312" w:hAnsi="仿宋_GB2312" w:eastAsia="仿宋_GB2312" w:cs="仿宋_GB2312"/>
          <w:sz w:val="32"/>
          <w:szCs w:val="32"/>
          <w:lang w:val="zh-CN" w:eastAsia="zh-CN" w:bidi="zh-CN"/>
        </w:rPr>
        <w:t>。主要原因是不存在此项内容。</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（8）附属单位上缴收入</w:t>
      </w:r>
      <w:r>
        <w:rPr>
          <w:rFonts w:hint="eastAsia" w:ascii="仿宋_GB2312" w:hAnsi="仿宋_GB2312" w:eastAsia="仿宋_GB2312" w:cs="仿宋_GB2312"/>
          <w:sz w:val="32"/>
          <w:szCs w:val="32"/>
          <w:u w:val="single"/>
          <w:lang w:val="zh-CN" w:eastAsia="zh-CN" w:bidi="zh-CN"/>
        </w:rPr>
        <w:t xml:space="preserve"> 0 </w:t>
      </w:r>
      <w:r>
        <w:rPr>
          <w:rFonts w:hint="eastAsia" w:ascii="仿宋_GB2312" w:hAnsi="仿宋_GB2312" w:eastAsia="仿宋_GB2312" w:cs="仿宋_GB2312"/>
          <w:sz w:val="32"/>
          <w:szCs w:val="32"/>
          <w:lang w:val="zh-CN" w:eastAsia="zh-CN" w:bidi="zh-CN"/>
        </w:rPr>
        <w:t>万元，与上年相比增加</w:t>
      </w:r>
      <w:r>
        <w:rPr>
          <w:rFonts w:hint="eastAsia" w:ascii="仿宋_GB2312" w:hAnsi="仿宋_GB2312" w:eastAsia="仿宋_GB2312" w:cs="仿宋_GB2312"/>
          <w:sz w:val="32"/>
          <w:szCs w:val="32"/>
          <w:u w:val="single"/>
          <w:lang w:val="zh-CN" w:eastAsia="zh-CN" w:bidi="zh-CN"/>
        </w:rPr>
        <w:t xml:space="preserve"> 0 </w:t>
      </w:r>
      <w:r>
        <w:rPr>
          <w:rFonts w:hint="eastAsia" w:ascii="仿宋_GB2312" w:hAnsi="仿宋_GB2312" w:eastAsia="仿宋_GB2312" w:cs="仿宋_GB2312"/>
          <w:sz w:val="32"/>
          <w:szCs w:val="32"/>
          <w:lang w:val="zh-CN" w:eastAsia="zh-CN" w:bidi="zh-CN"/>
        </w:rPr>
        <w:t>万元，增长</w:t>
      </w:r>
      <w:r>
        <w:rPr>
          <w:rFonts w:hint="eastAsia" w:ascii="仿宋_GB2312" w:hAnsi="仿宋_GB2312" w:eastAsia="仿宋_GB2312" w:cs="仿宋_GB2312"/>
          <w:sz w:val="32"/>
          <w:szCs w:val="32"/>
          <w:u w:val="single"/>
          <w:lang w:val="en-US" w:eastAsia="zh-CN" w:bidi="zh-CN"/>
        </w:rPr>
        <w:t xml:space="preserve"> </w:t>
      </w:r>
      <w:r>
        <w:rPr>
          <w:rFonts w:hint="eastAsia" w:ascii="仿宋_GB2312" w:hAnsi="仿宋_GB2312" w:eastAsia="仿宋_GB2312" w:cs="仿宋_GB2312"/>
          <w:sz w:val="32"/>
          <w:szCs w:val="32"/>
          <w:u w:val="single"/>
          <w:lang w:val="zh-CN" w:eastAsia="zh-CN" w:bidi="zh-CN"/>
        </w:rPr>
        <w:t>0.00 %</w:t>
      </w:r>
      <w:r>
        <w:rPr>
          <w:rFonts w:hint="eastAsia" w:ascii="仿宋_GB2312" w:hAnsi="仿宋_GB2312" w:eastAsia="仿宋_GB2312" w:cs="仿宋_GB2312"/>
          <w:sz w:val="32"/>
          <w:szCs w:val="32"/>
          <w:u w:val="single"/>
          <w:lang w:val="en-US" w:eastAsia="zh-CN" w:bidi="zh-CN"/>
        </w:rPr>
        <w:t xml:space="preserve"> </w:t>
      </w:r>
      <w:r>
        <w:rPr>
          <w:rFonts w:hint="eastAsia" w:ascii="仿宋_GB2312" w:hAnsi="仿宋_GB2312" w:eastAsia="仿宋_GB2312" w:cs="仿宋_GB2312"/>
          <w:sz w:val="32"/>
          <w:szCs w:val="32"/>
          <w:lang w:val="zh-CN" w:eastAsia="zh-CN" w:bidi="zh-CN"/>
        </w:rPr>
        <w:t>。主要原因是不存在此项内容。</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（9）其他收入</w:t>
      </w:r>
      <w:r>
        <w:rPr>
          <w:rFonts w:hint="eastAsia" w:ascii="仿宋_GB2312" w:hAnsi="仿宋_GB2312" w:eastAsia="仿宋_GB2312" w:cs="仿宋_GB2312"/>
          <w:sz w:val="32"/>
          <w:szCs w:val="32"/>
          <w:u w:val="single"/>
          <w:lang w:val="zh-CN" w:eastAsia="zh-CN" w:bidi="zh-CN"/>
        </w:rPr>
        <w:t xml:space="preserve"> 0 </w:t>
      </w:r>
      <w:r>
        <w:rPr>
          <w:rFonts w:hint="eastAsia" w:ascii="仿宋_GB2312" w:hAnsi="仿宋_GB2312" w:eastAsia="仿宋_GB2312" w:cs="仿宋_GB2312"/>
          <w:sz w:val="32"/>
          <w:szCs w:val="32"/>
          <w:lang w:val="zh-CN" w:eastAsia="zh-CN" w:bidi="zh-CN"/>
        </w:rPr>
        <w:t>万元，与上年相比增加</w:t>
      </w:r>
      <w:r>
        <w:rPr>
          <w:rFonts w:hint="eastAsia" w:ascii="仿宋_GB2312" w:hAnsi="仿宋_GB2312" w:eastAsia="仿宋_GB2312" w:cs="仿宋_GB2312"/>
          <w:sz w:val="32"/>
          <w:szCs w:val="32"/>
          <w:u w:val="single"/>
          <w:lang w:val="zh-CN" w:eastAsia="zh-CN" w:bidi="zh-CN"/>
        </w:rPr>
        <w:t xml:space="preserve"> 0 </w:t>
      </w:r>
      <w:r>
        <w:rPr>
          <w:rFonts w:hint="eastAsia" w:ascii="仿宋_GB2312" w:hAnsi="仿宋_GB2312" w:eastAsia="仿宋_GB2312" w:cs="仿宋_GB2312"/>
          <w:sz w:val="32"/>
          <w:szCs w:val="32"/>
          <w:lang w:val="zh-CN" w:eastAsia="zh-CN" w:bidi="zh-CN"/>
        </w:rPr>
        <w:t>万元，增长</w:t>
      </w:r>
      <w:r>
        <w:rPr>
          <w:rFonts w:hint="eastAsia" w:ascii="仿宋_GB2312" w:hAnsi="仿宋_GB2312" w:eastAsia="仿宋_GB2312" w:cs="仿宋_GB2312"/>
          <w:sz w:val="32"/>
          <w:szCs w:val="32"/>
          <w:u w:val="single"/>
          <w:lang w:val="zh-CN" w:eastAsia="zh-CN" w:bidi="zh-CN"/>
        </w:rPr>
        <w:t xml:space="preserve"> 0.00 %</w:t>
      </w:r>
      <w:r>
        <w:rPr>
          <w:rFonts w:hint="eastAsia" w:ascii="仿宋_GB2312" w:hAnsi="仿宋_GB2312" w:eastAsia="仿宋_GB2312" w:cs="仿宋_GB2312"/>
          <w:sz w:val="32"/>
          <w:szCs w:val="32"/>
          <w:u w:val="single"/>
          <w:lang w:val="en-US" w:eastAsia="zh-CN" w:bidi="zh-CN"/>
        </w:rPr>
        <w:t xml:space="preserve"> </w:t>
      </w:r>
      <w:r>
        <w:rPr>
          <w:rFonts w:hint="eastAsia" w:ascii="仿宋_GB2312" w:hAnsi="仿宋_GB2312" w:eastAsia="仿宋_GB2312" w:cs="仿宋_GB2312"/>
          <w:sz w:val="32"/>
          <w:szCs w:val="32"/>
          <w:lang w:val="zh-CN" w:eastAsia="zh-CN" w:bidi="zh-CN"/>
        </w:rPr>
        <w:t>。主要原因是不存在此项内容。</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bidi="zh-CN"/>
        </w:rPr>
      </w:pPr>
      <w:r>
        <w:rPr>
          <w:rFonts w:hint="default" w:ascii="仿宋_GB2312" w:hAnsi="仿宋_GB2312" w:eastAsia="仿宋_GB2312" w:cs="仿宋_GB2312"/>
          <w:sz w:val="32"/>
          <w:szCs w:val="32"/>
          <w:lang w:val="zh-CN" w:eastAsia="zh-CN" w:bidi="zh-CN"/>
        </w:rPr>
        <w:t>2.</w:t>
      </w:r>
      <w:r>
        <w:rPr>
          <w:rFonts w:hint="eastAsia" w:ascii="仿宋_GB2312" w:hAnsi="仿宋_GB2312" w:eastAsia="仿宋_GB2312" w:cs="仿宋_GB2312"/>
          <w:sz w:val="32"/>
          <w:szCs w:val="32"/>
          <w:lang w:val="zh-CN" w:eastAsia="zh-CN" w:bidi="zh-CN"/>
        </w:rPr>
        <w:t>上年结转结余为</w:t>
      </w:r>
      <w:r>
        <w:rPr>
          <w:rFonts w:hint="eastAsia" w:ascii="仿宋_GB2312" w:hAnsi="仿宋_GB2312" w:eastAsia="仿宋_GB2312" w:cs="仿宋_GB2312"/>
          <w:sz w:val="32"/>
          <w:szCs w:val="32"/>
          <w:u w:val="single"/>
          <w:lang w:val="en-US" w:eastAsia="zh-CN" w:bidi="zh-CN"/>
        </w:rPr>
        <w:t xml:space="preserve"> 187</w:t>
      </w:r>
      <w:r>
        <w:rPr>
          <w:rFonts w:hint="eastAsia" w:ascii="仿宋_GB2312" w:hAnsi="仿宋_GB2312" w:eastAsia="仿宋_GB2312" w:cs="仿宋_GB2312"/>
          <w:sz w:val="32"/>
          <w:szCs w:val="32"/>
          <w:u w:val="single"/>
          <w:lang w:val="zh-CN" w:eastAsia="zh-CN" w:bidi="zh-CN"/>
        </w:rPr>
        <w:t>.</w:t>
      </w:r>
      <w:r>
        <w:rPr>
          <w:rFonts w:hint="eastAsia" w:ascii="仿宋_GB2312" w:hAnsi="仿宋_GB2312" w:eastAsia="仿宋_GB2312" w:cs="仿宋_GB2312"/>
          <w:sz w:val="32"/>
          <w:szCs w:val="32"/>
          <w:u w:val="single"/>
          <w:lang w:val="en-US" w:eastAsia="zh-CN" w:bidi="zh-CN"/>
        </w:rPr>
        <w:t xml:space="preserve">86 </w:t>
      </w:r>
      <w:r>
        <w:rPr>
          <w:rFonts w:hint="eastAsia" w:ascii="仿宋_GB2312" w:hAnsi="仿宋_GB2312" w:eastAsia="仿宋_GB2312" w:cs="仿宋_GB2312"/>
          <w:sz w:val="32"/>
          <w:szCs w:val="32"/>
          <w:lang w:val="zh-CN" w:eastAsia="zh-CN" w:bidi="zh-CN"/>
        </w:rPr>
        <w:t>万元。与上年相比</w:t>
      </w:r>
      <w:r>
        <w:rPr>
          <w:rFonts w:hint="eastAsia" w:ascii="仿宋_GB2312" w:hAnsi="仿宋_GB2312" w:eastAsia="仿宋_GB2312" w:cs="仿宋_GB2312"/>
          <w:sz w:val="32"/>
          <w:szCs w:val="32"/>
          <w:lang w:val="en-US" w:eastAsia="zh-CN" w:bidi="zh-CN"/>
        </w:rPr>
        <w:t>减少</w:t>
      </w:r>
      <w:r>
        <w:rPr>
          <w:rFonts w:hint="eastAsia" w:ascii="仿宋_GB2312" w:hAnsi="仿宋_GB2312" w:eastAsia="仿宋_GB2312" w:cs="仿宋_GB2312"/>
          <w:sz w:val="32"/>
          <w:szCs w:val="32"/>
          <w:u w:val="single"/>
          <w:lang w:val="en-US" w:eastAsia="zh-CN" w:bidi="zh-CN"/>
        </w:rPr>
        <w:t xml:space="preserve">229.59 </w:t>
      </w:r>
      <w:r>
        <w:rPr>
          <w:rFonts w:hint="eastAsia" w:ascii="仿宋_GB2312" w:hAnsi="仿宋_GB2312" w:eastAsia="仿宋_GB2312" w:cs="仿宋_GB2312"/>
          <w:sz w:val="32"/>
          <w:szCs w:val="32"/>
          <w:lang w:val="zh-CN" w:eastAsia="zh-CN" w:bidi="zh-CN"/>
        </w:rPr>
        <w:t>万元，</w:t>
      </w:r>
      <w:r>
        <w:rPr>
          <w:rFonts w:hint="eastAsia" w:ascii="仿宋_GB2312" w:hAnsi="仿宋_GB2312" w:eastAsia="仿宋_GB2312" w:cs="仿宋_GB2312"/>
          <w:sz w:val="32"/>
          <w:szCs w:val="32"/>
          <w:lang w:val="en-US" w:eastAsia="zh-CN" w:bidi="zh-CN"/>
        </w:rPr>
        <w:t>减少</w:t>
      </w:r>
      <w:r>
        <w:rPr>
          <w:rFonts w:hint="eastAsia" w:ascii="仿宋_GB2312" w:hAnsi="仿宋_GB2312" w:eastAsia="仿宋_GB2312" w:cs="仿宋_GB2312"/>
          <w:sz w:val="32"/>
          <w:szCs w:val="32"/>
          <w:u w:val="single"/>
          <w:lang w:val="en-US" w:eastAsia="zh-CN" w:bidi="zh-CN"/>
        </w:rPr>
        <w:t xml:space="preserve"> 122</w:t>
      </w:r>
      <w:r>
        <w:rPr>
          <w:rFonts w:hint="eastAsia" w:ascii="仿宋_GB2312" w:hAnsi="仿宋_GB2312" w:eastAsia="仿宋_GB2312" w:cs="仿宋_GB2312"/>
          <w:sz w:val="32"/>
          <w:szCs w:val="32"/>
          <w:u w:val="single"/>
          <w:lang w:val="zh-CN" w:eastAsia="zh-CN" w:bidi="zh-CN"/>
        </w:rPr>
        <w:t>%</w:t>
      </w:r>
      <w:r>
        <w:rPr>
          <w:rFonts w:hint="eastAsia" w:ascii="仿宋_GB2312" w:hAnsi="仿宋_GB2312" w:eastAsia="仿宋_GB2312" w:cs="仿宋_GB2312"/>
          <w:sz w:val="32"/>
          <w:szCs w:val="32"/>
          <w:u w:val="single"/>
          <w:lang w:val="en-US" w:eastAsia="zh-CN" w:bidi="zh-CN"/>
        </w:rPr>
        <w:t xml:space="preserve"> </w:t>
      </w:r>
      <w:r>
        <w:rPr>
          <w:rFonts w:hint="eastAsia" w:ascii="仿宋_GB2312" w:hAnsi="仿宋_GB2312" w:eastAsia="仿宋_GB2312" w:cs="仿宋_GB2312"/>
          <w:sz w:val="32"/>
          <w:szCs w:val="32"/>
          <w:lang w:val="zh-CN" w:eastAsia="zh-CN" w:bidi="zh-CN"/>
        </w:rPr>
        <w:t>。主要原因是202</w:t>
      </w:r>
      <w:r>
        <w:rPr>
          <w:rFonts w:hint="eastAsia" w:ascii="仿宋_GB2312" w:hAnsi="仿宋_GB2312" w:eastAsia="仿宋_GB2312" w:cs="仿宋_GB2312"/>
          <w:sz w:val="32"/>
          <w:szCs w:val="32"/>
          <w:lang w:val="en-US" w:eastAsia="zh-CN" w:bidi="zh-CN"/>
        </w:rPr>
        <w:t>4</w:t>
      </w:r>
      <w:r>
        <w:rPr>
          <w:rFonts w:hint="eastAsia" w:ascii="仿宋_GB2312" w:hAnsi="仿宋_GB2312" w:eastAsia="仿宋_GB2312" w:cs="仿宋_GB2312"/>
          <w:sz w:val="32"/>
          <w:szCs w:val="32"/>
          <w:lang w:val="zh-CN" w:eastAsia="zh-CN" w:bidi="zh-CN"/>
        </w:rPr>
        <w:t>年</w:t>
      </w:r>
      <w:r>
        <w:rPr>
          <w:rFonts w:hint="eastAsia" w:ascii="仿宋_GB2312" w:hAnsi="仿宋_GB2312" w:eastAsia="仿宋_GB2312" w:cs="仿宋_GB2312"/>
          <w:sz w:val="32"/>
          <w:szCs w:val="32"/>
          <w:lang w:val="en-US" w:eastAsia="zh-CN" w:bidi="zh-CN"/>
        </w:rPr>
        <w:t>彩票公益金安排的锡盟儿童福利院改造提升项目资金基本已完成，剩余工程尾款待支付,结转2025年项目指标减少。</w:t>
      </w:r>
    </w:p>
    <w:p>
      <w:pPr>
        <w:keepNext w:val="0"/>
        <w:keepLines w:val="0"/>
        <w:pageBreakBefore w:val="0"/>
        <w:widowControl w:val="0"/>
        <w:kinsoku/>
        <w:wordWrap/>
        <w:overflowPunct/>
        <w:topLinePunct w:val="0"/>
        <w:autoSpaceDE w:val="0"/>
        <w:autoSpaceDN w:val="0"/>
        <w:bidi w:val="0"/>
        <w:adjustRightInd/>
        <w:snapToGrid/>
        <w:spacing w:line="560" w:lineRule="exact"/>
        <w:ind w:firstLine="280" w:firstLineChars="200"/>
        <w:jc w:val="both"/>
        <w:textAlignment w:val="auto"/>
        <w:rPr>
          <w:rFonts w:hint="eastAsia" w:ascii="仿宋_GB2312" w:hAnsi="仿宋_GB2312" w:eastAsia="仿宋_GB2312" w:cs="仿宋_GB2312"/>
          <w:sz w:val="32"/>
          <w:szCs w:val="32"/>
          <w:lang w:val="en-US" w:eastAsia="zh-CN" w:bidi="zh-CN"/>
        </w:rPr>
      </w:pPr>
      <w:r>
        <w:rPr>
          <w:rFonts w:hint="eastAsia" w:ascii="仿宋" w:eastAsia="宋体"/>
          <w:sz w:val="14"/>
          <w:lang w:eastAsia="zh-CN"/>
        </w:rPr>
        <w:drawing>
          <wp:anchor distT="0" distB="0" distL="114300" distR="114300" simplePos="0" relativeHeight="251667456" behindDoc="0" locked="0" layoutInCell="1" allowOverlap="1">
            <wp:simplePos x="0" y="0"/>
            <wp:positionH relativeFrom="column">
              <wp:posOffset>-763905</wp:posOffset>
            </wp:positionH>
            <wp:positionV relativeFrom="paragraph">
              <wp:posOffset>288290</wp:posOffset>
            </wp:positionV>
            <wp:extent cx="6998970" cy="3045460"/>
            <wp:effectExtent l="4445" t="4445" r="6985" b="17145"/>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bidi="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bidi="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bidi="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zh-CN" w:eastAsia="zh-CN" w:bidi="zh-CN"/>
        </w:rPr>
      </w:pPr>
    </w:p>
    <w:p>
      <w:pPr>
        <w:pStyle w:val="6"/>
        <w:spacing w:before="2"/>
        <w:rPr>
          <w:rFonts w:hint="eastAsia" w:ascii="仿宋" w:eastAsia="宋体"/>
          <w:sz w:val="14"/>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楷体_GB2312" w:hAnsi="楷体_GB2312" w:eastAsia="楷体_GB2312" w:cs="楷体_GB2312"/>
          <w:sz w:val="32"/>
          <w:szCs w:val="32"/>
          <w:lang w:val="zh-CN"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楷体_GB2312" w:hAnsi="楷体_GB2312" w:eastAsia="楷体_GB2312" w:cs="楷体_GB2312"/>
          <w:sz w:val="32"/>
          <w:szCs w:val="32"/>
          <w:lang w:val="zh-CN"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楷体_GB2312" w:hAnsi="楷体_GB2312" w:eastAsia="楷体_GB2312" w:cs="楷体_GB2312"/>
          <w:sz w:val="32"/>
          <w:szCs w:val="32"/>
          <w:lang w:val="zh-CN"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楷体_GB2312" w:hAnsi="楷体_GB2312" w:eastAsia="楷体_GB2312" w:cs="楷体_GB2312"/>
          <w:sz w:val="32"/>
          <w:szCs w:val="32"/>
          <w:lang w:val="zh-CN"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楷体_GB2312" w:hAnsi="楷体_GB2312" w:eastAsia="楷体_GB2312" w:cs="楷体_GB2312"/>
          <w:sz w:val="32"/>
          <w:szCs w:val="32"/>
          <w:lang w:val="zh-CN"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zh-CN" w:eastAsia="zh-CN"/>
        </w:rPr>
      </w:pPr>
      <w:r>
        <w:rPr>
          <w:rFonts w:hint="eastAsia" w:ascii="楷体_GB2312" w:hAnsi="楷体_GB2312" w:eastAsia="楷体_GB2312" w:cs="楷体_GB2312"/>
          <w:sz w:val="32"/>
          <w:szCs w:val="32"/>
          <w:lang w:val="zh-CN" w:eastAsia="zh-CN"/>
        </w:rPr>
        <w:t>（二）支出预算总计</w:t>
      </w:r>
      <w:r>
        <w:rPr>
          <w:rFonts w:hint="eastAsia" w:ascii="楷体_GB2312" w:hAnsi="楷体_GB2312" w:eastAsia="楷体_GB2312" w:cs="楷体_GB2312"/>
          <w:sz w:val="32"/>
          <w:szCs w:val="32"/>
          <w:u w:val="single"/>
          <w:lang w:val="zh-CN" w:eastAsia="zh-CN"/>
        </w:rPr>
        <w:t xml:space="preserve"> </w:t>
      </w:r>
      <w:r>
        <w:rPr>
          <w:rFonts w:hint="eastAsia" w:ascii="楷体_GB2312" w:hAnsi="楷体_GB2312" w:eastAsia="楷体_GB2312" w:cs="楷体_GB2312"/>
          <w:sz w:val="32"/>
          <w:szCs w:val="32"/>
          <w:u w:val="single"/>
          <w:lang w:val="en-US" w:eastAsia="zh-CN"/>
        </w:rPr>
        <w:t>739</w:t>
      </w:r>
      <w:r>
        <w:rPr>
          <w:rFonts w:hint="eastAsia" w:ascii="楷体_GB2312" w:hAnsi="楷体_GB2312" w:eastAsia="楷体_GB2312" w:cs="楷体_GB2312"/>
          <w:sz w:val="32"/>
          <w:szCs w:val="32"/>
          <w:u w:val="single"/>
          <w:lang w:val="zh-CN" w:eastAsia="zh-CN"/>
        </w:rPr>
        <w:t>.</w:t>
      </w:r>
      <w:r>
        <w:rPr>
          <w:rFonts w:hint="eastAsia" w:ascii="楷体_GB2312" w:hAnsi="楷体_GB2312" w:eastAsia="楷体_GB2312" w:cs="楷体_GB2312"/>
          <w:sz w:val="32"/>
          <w:szCs w:val="32"/>
          <w:u w:val="single"/>
          <w:lang w:val="en-US" w:eastAsia="zh-CN"/>
        </w:rPr>
        <w:t xml:space="preserve">25 </w:t>
      </w:r>
      <w:r>
        <w:rPr>
          <w:rFonts w:hint="eastAsia" w:ascii="楷体_GB2312" w:hAnsi="楷体_GB2312" w:eastAsia="楷体_GB2312" w:cs="楷体_GB2312"/>
          <w:sz w:val="32"/>
          <w:szCs w:val="32"/>
          <w:lang w:val="zh-CN" w:eastAsia="zh-CN"/>
        </w:rPr>
        <w:t>万元。包括：</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zh-CN" w:eastAsia="zh-CN" w:bidi="zh-CN"/>
        </w:rPr>
      </w:pPr>
      <w:r>
        <w:rPr>
          <w:rFonts w:hint="default" w:ascii="仿宋_GB2312" w:hAnsi="仿宋_GB2312" w:eastAsia="仿宋_GB2312" w:cs="仿宋_GB2312"/>
          <w:sz w:val="32"/>
          <w:szCs w:val="32"/>
          <w:lang w:val="zh-CN" w:eastAsia="zh-CN" w:bidi="zh-CN"/>
        </w:rPr>
        <w:t>1.</w:t>
      </w:r>
      <w:r>
        <w:rPr>
          <w:rFonts w:hint="eastAsia" w:ascii="仿宋_GB2312" w:hAnsi="仿宋_GB2312" w:eastAsia="仿宋_GB2312" w:cs="仿宋_GB2312"/>
          <w:sz w:val="32"/>
          <w:szCs w:val="32"/>
          <w:lang w:val="zh-CN" w:eastAsia="zh-CN" w:bidi="zh-CN"/>
        </w:rPr>
        <w:t>本年支出合计</w:t>
      </w:r>
      <w:r>
        <w:rPr>
          <w:rFonts w:hint="eastAsia" w:ascii="仿宋_GB2312" w:hAnsi="仿宋_GB2312" w:eastAsia="仿宋_GB2312" w:cs="仿宋_GB2312"/>
          <w:sz w:val="32"/>
          <w:szCs w:val="32"/>
          <w:u w:val="single"/>
          <w:lang w:val="zh-CN" w:eastAsia="zh-CN" w:bidi="zh-CN"/>
        </w:rPr>
        <w:t xml:space="preserve"> </w:t>
      </w:r>
      <w:r>
        <w:rPr>
          <w:rFonts w:hint="eastAsia" w:ascii="仿宋_GB2312" w:hAnsi="仿宋_GB2312" w:eastAsia="仿宋_GB2312" w:cs="仿宋_GB2312"/>
          <w:sz w:val="32"/>
          <w:szCs w:val="32"/>
          <w:u w:val="single"/>
          <w:lang w:val="en-US" w:eastAsia="zh-CN" w:bidi="zh-CN"/>
        </w:rPr>
        <w:t>739</w:t>
      </w:r>
      <w:r>
        <w:rPr>
          <w:rFonts w:hint="eastAsia" w:ascii="仿宋_GB2312" w:hAnsi="仿宋_GB2312" w:eastAsia="仿宋_GB2312" w:cs="仿宋_GB2312"/>
          <w:sz w:val="32"/>
          <w:szCs w:val="32"/>
          <w:u w:val="single"/>
          <w:lang w:val="zh-CN" w:eastAsia="zh-CN" w:bidi="zh-CN"/>
        </w:rPr>
        <w:t>.</w:t>
      </w:r>
      <w:r>
        <w:rPr>
          <w:rFonts w:hint="eastAsia" w:ascii="仿宋_GB2312" w:hAnsi="仿宋_GB2312" w:eastAsia="仿宋_GB2312" w:cs="仿宋_GB2312"/>
          <w:sz w:val="32"/>
          <w:szCs w:val="32"/>
          <w:u w:val="single"/>
          <w:lang w:val="en-US" w:eastAsia="zh-CN" w:bidi="zh-CN"/>
        </w:rPr>
        <w:t xml:space="preserve">25 </w:t>
      </w:r>
      <w:r>
        <w:rPr>
          <w:rFonts w:hint="eastAsia" w:ascii="仿宋_GB2312" w:hAnsi="仿宋_GB2312" w:eastAsia="仿宋_GB2312" w:cs="仿宋_GB2312"/>
          <w:sz w:val="32"/>
          <w:szCs w:val="32"/>
          <w:lang w:val="zh-CN" w:eastAsia="zh-CN" w:bidi="zh-CN"/>
        </w:rPr>
        <w:t>万元。</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bidi="zh-CN"/>
        </w:rPr>
      </w:pPr>
      <w:r>
        <w:rPr>
          <w:rFonts w:hint="default" w:ascii="仿宋_GB2312" w:hAnsi="仿宋_GB2312" w:eastAsia="仿宋_GB2312" w:cs="仿宋_GB2312"/>
          <w:sz w:val="32"/>
          <w:szCs w:val="32"/>
          <w:lang w:val="zh-CN" w:eastAsia="zh-CN" w:bidi="zh-CN"/>
        </w:rPr>
        <w:t>（1）</w:t>
      </w:r>
      <w:r>
        <w:rPr>
          <w:rFonts w:hint="eastAsia" w:ascii="仿宋_GB2312" w:hAnsi="仿宋_GB2312" w:eastAsia="仿宋_GB2312" w:cs="仿宋_GB2312"/>
          <w:sz w:val="32"/>
          <w:szCs w:val="32"/>
          <w:lang w:val="zh-CN" w:eastAsia="zh-CN" w:bidi="zh-CN"/>
        </w:rPr>
        <w:t>社会保障和就业类支出</w:t>
      </w:r>
      <w:r>
        <w:rPr>
          <w:rFonts w:hint="eastAsia" w:ascii="仿宋_GB2312" w:hAnsi="仿宋_GB2312" w:eastAsia="仿宋_GB2312" w:cs="仿宋_GB2312"/>
          <w:sz w:val="32"/>
          <w:szCs w:val="32"/>
          <w:u w:val="single"/>
          <w:lang w:val="zh-CN" w:eastAsia="zh-CN" w:bidi="zh-CN"/>
        </w:rPr>
        <w:t xml:space="preserve"> </w:t>
      </w:r>
      <w:r>
        <w:rPr>
          <w:rFonts w:hint="eastAsia" w:ascii="仿宋_GB2312" w:hAnsi="仿宋_GB2312" w:eastAsia="仿宋_GB2312" w:cs="仿宋_GB2312"/>
          <w:sz w:val="32"/>
          <w:szCs w:val="32"/>
          <w:u w:val="single"/>
          <w:lang w:val="en-US" w:eastAsia="zh-CN" w:bidi="zh-CN"/>
        </w:rPr>
        <w:t>486</w:t>
      </w:r>
      <w:r>
        <w:rPr>
          <w:rFonts w:hint="eastAsia" w:ascii="仿宋_GB2312" w:hAnsi="仿宋_GB2312" w:eastAsia="仿宋_GB2312" w:cs="仿宋_GB2312"/>
          <w:sz w:val="32"/>
          <w:szCs w:val="32"/>
          <w:u w:val="single"/>
          <w:lang w:val="zh-CN" w:eastAsia="zh-CN" w:bidi="zh-CN"/>
        </w:rPr>
        <w:t>.</w:t>
      </w:r>
      <w:r>
        <w:rPr>
          <w:rFonts w:hint="eastAsia" w:ascii="仿宋_GB2312" w:hAnsi="仿宋_GB2312" w:eastAsia="仿宋_GB2312" w:cs="仿宋_GB2312"/>
          <w:sz w:val="32"/>
          <w:szCs w:val="32"/>
          <w:u w:val="single"/>
          <w:lang w:val="en-US" w:eastAsia="zh-CN" w:bidi="zh-CN"/>
        </w:rPr>
        <w:t xml:space="preserve">76 </w:t>
      </w:r>
      <w:r>
        <w:rPr>
          <w:rFonts w:hint="eastAsia" w:ascii="仿宋_GB2312" w:hAnsi="仿宋_GB2312" w:eastAsia="仿宋_GB2312" w:cs="仿宋_GB2312"/>
          <w:sz w:val="32"/>
          <w:szCs w:val="32"/>
          <w:lang w:val="zh-CN" w:eastAsia="zh-CN" w:bidi="zh-CN"/>
        </w:rPr>
        <w:t>万元，主要用于人员经费和孤残儿童养育费及单位公用经费支出。与上年相比</w:t>
      </w:r>
      <w:r>
        <w:rPr>
          <w:rFonts w:hint="eastAsia" w:ascii="仿宋_GB2312" w:hAnsi="仿宋_GB2312" w:eastAsia="仿宋_GB2312" w:cs="仿宋_GB2312"/>
          <w:sz w:val="32"/>
          <w:szCs w:val="32"/>
          <w:lang w:val="en-US" w:eastAsia="zh-CN" w:bidi="zh-CN"/>
        </w:rPr>
        <w:t>增加</w:t>
      </w:r>
      <w:r>
        <w:rPr>
          <w:rFonts w:hint="eastAsia" w:ascii="仿宋_GB2312" w:hAnsi="仿宋_GB2312" w:eastAsia="仿宋_GB2312" w:cs="仿宋_GB2312"/>
          <w:sz w:val="32"/>
          <w:szCs w:val="32"/>
          <w:u w:val="single"/>
          <w:lang w:val="zh-CN" w:eastAsia="zh-CN" w:bidi="zh-CN"/>
        </w:rPr>
        <w:t xml:space="preserve"> </w:t>
      </w:r>
      <w:r>
        <w:rPr>
          <w:rFonts w:hint="eastAsia" w:ascii="仿宋_GB2312" w:hAnsi="仿宋_GB2312" w:eastAsia="仿宋_GB2312" w:cs="仿宋_GB2312"/>
          <w:sz w:val="32"/>
          <w:szCs w:val="32"/>
          <w:u w:val="single"/>
          <w:lang w:val="en-US" w:eastAsia="zh-CN" w:bidi="zh-CN"/>
        </w:rPr>
        <w:t>19</w:t>
      </w:r>
      <w:r>
        <w:rPr>
          <w:rFonts w:hint="eastAsia" w:ascii="仿宋_GB2312" w:hAnsi="仿宋_GB2312" w:eastAsia="仿宋_GB2312" w:cs="仿宋_GB2312"/>
          <w:sz w:val="32"/>
          <w:szCs w:val="32"/>
          <w:u w:val="single"/>
          <w:lang w:val="zh-CN" w:eastAsia="zh-CN" w:bidi="zh-CN"/>
        </w:rPr>
        <w:t>.</w:t>
      </w:r>
      <w:r>
        <w:rPr>
          <w:rFonts w:hint="eastAsia" w:ascii="仿宋_GB2312" w:hAnsi="仿宋_GB2312" w:eastAsia="仿宋_GB2312" w:cs="仿宋_GB2312"/>
          <w:sz w:val="32"/>
          <w:szCs w:val="32"/>
          <w:u w:val="single"/>
          <w:lang w:val="en-US" w:eastAsia="zh-CN" w:bidi="zh-CN"/>
        </w:rPr>
        <w:t>21</w:t>
      </w:r>
      <w:r>
        <w:rPr>
          <w:rFonts w:hint="eastAsia" w:ascii="仿宋_GB2312" w:hAnsi="仿宋_GB2312" w:eastAsia="仿宋_GB2312" w:cs="仿宋_GB2312"/>
          <w:sz w:val="32"/>
          <w:szCs w:val="32"/>
          <w:u w:val="single"/>
          <w:lang w:val="zh-CN" w:eastAsia="zh-CN" w:bidi="zh-CN"/>
        </w:rPr>
        <w:t xml:space="preserve"> </w:t>
      </w:r>
      <w:r>
        <w:rPr>
          <w:rFonts w:hint="eastAsia" w:ascii="仿宋_GB2312" w:hAnsi="仿宋_GB2312" w:eastAsia="仿宋_GB2312" w:cs="仿宋_GB2312"/>
          <w:sz w:val="32"/>
          <w:szCs w:val="32"/>
          <w:lang w:val="zh-CN" w:eastAsia="zh-CN" w:bidi="zh-CN"/>
        </w:rPr>
        <w:t>万元，</w:t>
      </w:r>
      <w:r>
        <w:rPr>
          <w:rFonts w:hint="eastAsia" w:ascii="仿宋_GB2312" w:hAnsi="仿宋_GB2312" w:eastAsia="仿宋_GB2312" w:cs="仿宋_GB2312"/>
          <w:sz w:val="32"/>
          <w:szCs w:val="32"/>
          <w:lang w:val="en-US" w:eastAsia="zh-CN" w:bidi="zh-CN"/>
        </w:rPr>
        <w:t>增加</w:t>
      </w:r>
      <w:r>
        <w:rPr>
          <w:rFonts w:hint="eastAsia" w:ascii="仿宋_GB2312" w:hAnsi="仿宋_GB2312" w:eastAsia="仿宋_GB2312" w:cs="仿宋_GB2312"/>
          <w:sz w:val="32"/>
          <w:szCs w:val="32"/>
          <w:u w:val="single"/>
          <w:lang w:val="zh-CN" w:eastAsia="zh-CN" w:bidi="zh-CN"/>
        </w:rPr>
        <w:t xml:space="preserve"> </w:t>
      </w:r>
      <w:r>
        <w:rPr>
          <w:rFonts w:hint="eastAsia" w:ascii="仿宋_GB2312" w:hAnsi="仿宋_GB2312" w:eastAsia="仿宋_GB2312" w:cs="仿宋_GB2312"/>
          <w:sz w:val="32"/>
          <w:szCs w:val="32"/>
          <w:u w:val="single"/>
          <w:lang w:val="en-US" w:eastAsia="zh-CN" w:bidi="zh-CN"/>
        </w:rPr>
        <w:t>4</w:t>
      </w:r>
      <w:r>
        <w:rPr>
          <w:rFonts w:hint="eastAsia" w:ascii="仿宋_GB2312" w:hAnsi="仿宋_GB2312" w:eastAsia="仿宋_GB2312" w:cs="仿宋_GB2312"/>
          <w:sz w:val="32"/>
          <w:szCs w:val="32"/>
          <w:u w:val="single"/>
          <w:lang w:val="zh-CN" w:eastAsia="zh-CN" w:bidi="zh-CN"/>
        </w:rPr>
        <w:t>%</w:t>
      </w:r>
      <w:r>
        <w:rPr>
          <w:rFonts w:hint="eastAsia" w:ascii="仿宋_GB2312" w:hAnsi="仿宋_GB2312" w:eastAsia="仿宋_GB2312" w:cs="仿宋_GB2312"/>
          <w:sz w:val="32"/>
          <w:szCs w:val="32"/>
          <w:u w:val="single"/>
          <w:lang w:val="en-US" w:eastAsia="zh-CN" w:bidi="zh-CN"/>
        </w:rPr>
        <w:t xml:space="preserve"> </w:t>
      </w:r>
      <w:r>
        <w:rPr>
          <w:rFonts w:hint="eastAsia" w:ascii="仿宋_GB2312" w:hAnsi="仿宋_GB2312" w:eastAsia="仿宋_GB2312" w:cs="仿宋_GB2312"/>
          <w:sz w:val="32"/>
          <w:szCs w:val="32"/>
          <w:lang w:val="zh-CN" w:eastAsia="zh-CN" w:bidi="zh-CN"/>
        </w:rPr>
        <w:t>。主要原因是</w:t>
      </w:r>
      <w:r>
        <w:rPr>
          <w:rFonts w:hint="eastAsia" w:ascii="仿宋_GB2312" w:hAnsi="仿宋_GB2312" w:eastAsia="仿宋_GB2312" w:cs="仿宋_GB2312"/>
          <w:sz w:val="32"/>
          <w:szCs w:val="32"/>
          <w:lang w:val="en-US" w:eastAsia="zh-CN" w:bidi="zh-CN"/>
        </w:rPr>
        <w:t>2024年在职职工工资调整及儿童生活费增加。</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zh-CN" w:eastAsia="zh-CN" w:bidi="zh-CN"/>
        </w:rPr>
      </w:pPr>
      <w:r>
        <w:rPr>
          <w:rFonts w:hint="default" w:ascii="仿宋_GB2312" w:hAnsi="仿宋_GB2312" w:eastAsia="仿宋_GB2312" w:cs="仿宋_GB2312"/>
          <w:sz w:val="32"/>
          <w:szCs w:val="32"/>
          <w:lang w:val="zh-CN" w:eastAsia="zh-CN" w:bidi="zh-CN"/>
        </w:rPr>
        <w:t>（2）</w:t>
      </w:r>
      <w:r>
        <w:rPr>
          <w:rFonts w:hint="eastAsia" w:ascii="仿宋_GB2312" w:hAnsi="仿宋_GB2312" w:eastAsia="仿宋_GB2312" w:cs="仿宋_GB2312"/>
          <w:sz w:val="32"/>
          <w:szCs w:val="32"/>
          <w:lang w:val="zh-CN" w:eastAsia="zh-CN" w:bidi="zh-CN"/>
        </w:rPr>
        <w:t>卫生健康类支出</w:t>
      </w:r>
      <w:r>
        <w:rPr>
          <w:rFonts w:hint="eastAsia" w:ascii="仿宋_GB2312" w:hAnsi="仿宋_GB2312" w:eastAsia="仿宋_GB2312" w:cs="仿宋_GB2312"/>
          <w:sz w:val="32"/>
          <w:szCs w:val="32"/>
          <w:u w:val="single"/>
          <w:lang w:val="zh-CN" w:eastAsia="zh-CN" w:bidi="zh-CN"/>
        </w:rPr>
        <w:t xml:space="preserve"> </w:t>
      </w:r>
      <w:r>
        <w:rPr>
          <w:rFonts w:hint="eastAsia" w:ascii="仿宋_GB2312" w:hAnsi="仿宋_GB2312" w:eastAsia="仿宋_GB2312" w:cs="仿宋_GB2312"/>
          <w:sz w:val="32"/>
          <w:szCs w:val="32"/>
          <w:u w:val="single"/>
          <w:lang w:val="en-US" w:eastAsia="zh-CN" w:bidi="zh-CN"/>
        </w:rPr>
        <w:t>7</w:t>
      </w:r>
      <w:r>
        <w:rPr>
          <w:rFonts w:hint="eastAsia" w:ascii="仿宋_GB2312" w:hAnsi="仿宋_GB2312" w:eastAsia="仿宋_GB2312" w:cs="仿宋_GB2312"/>
          <w:sz w:val="32"/>
          <w:szCs w:val="32"/>
          <w:u w:val="single"/>
          <w:lang w:val="zh-CN" w:eastAsia="zh-CN" w:bidi="zh-CN"/>
        </w:rPr>
        <w:t>.</w:t>
      </w:r>
      <w:r>
        <w:rPr>
          <w:rFonts w:hint="eastAsia" w:ascii="仿宋_GB2312" w:hAnsi="仿宋_GB2312" w:eastAsia="仿宋_GB2312" w:cs="仿宋_GB2312"/>
          <w:sz w:val="32"/>
          <w:szCs w:val="32"/>
          <w:u w:val="single"/>
          <w:lang w:val="en-US" w:eastAsia="zh-CN" w:bidi="zh-CN"/>
        </w:rPr>
        <w:t xml:space="preserve">61 </w:t>
      </w:r>
      <w:r>
        <w:rPr>
          <w:rFonts w:hint="eastAsia" w:ascii="仿宋_GB2312" w:hAnsi="仿宋_GB2312" w:eastAsia="仿宋_GB2312" w:cs="仿宋_GB2312"/>
          <w:sz w:val="32"/>
          <w:szCs w:val="32"/>
          <w:lang w:val="zh-CN" w:eastAsia="zh-CN" w:bidi="zh-CN"/>
        </w:rPr>
        <w:t>万元，主要用于职工医疗保险和公务</w:t>
      </w:r>
      <w:r>
        <w:rPr>
          <w:rFonts w:hint="eastAsia" w:ascii="仿宋_GB2312" w:hAnsi="仿宋_GB2312" w:eastAsia="仿宋_GB2312" w:cs="仿宋_GB2312"/>
          <w:sz w:val="32"/>
          <w:szCs w:val="32"/>
          <w:lang w:val="zh-CN" w:eastAsia="zh-CN" w:bidi="zh-CN"/>
        </w:rPr>
        <mc:AlternateContent>
          <mc:Choice Requires="wps">
            <w:drawing>
              <wp:anchor distT="0" distB="0" distL="114300" distR="114300" simplePos="0" relativeHeight="251663360" behindDoc="1" locked="0" layoutInCell="1" allowOverlap="1">
                <wp:simplePos x="0" y="0"/>
                <wp:positionH relativeFrom="page">
                  <wp:posOffset>5097145</wp:posOffset>
                </wp:positionH>
                <wp:positionV relativeFrom="paragraph">
                  <wp:posOffset>286385</wp:posOffset>
                </wp:positionV>
                <wp:extent cx="50165" cy="0"/>
                <wp:effectExtent l="0" t="5080" r="0" b="5715"/>
                <wp:wrapNone/>
                <wp:docPr id="10" name="直线 6"/>
                <wp:cNvGraphicFramePr/>
                <a:graphic xmlns:a="http://schemas.openxmlformats.org/drawingml/2006/main">
                  <a:graphicData uri="http://schemas.microsoft.com/office/word/2010/wordprocessingShape">
                    <wps:wsp>
                      <wps:cNvCnPr/>
                      <wps:spPr>
                        <a:xfrm>
                          <a:off x="0" y="0"/>
                          <a:ext cx="50165" cy="0"/>
                        </a:xfrm>
                        <a:prstGeom prst="line">
                          <a:avLst/>
                        </a:prstGeom>
                        <a:ln w="10668"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401.35pt;margin-top:22.55pt;height:0pt;width:3.95pt;mso-position-horizontal-relative:page;z-index:-251653120;mso-width-relative:page;mso-height-relative:page;" filled="f" stroked="t" coordsize="21600,21600" o:gfxdata="UEsDBAoAAAAAAIdO4kAAAAAAAAAAAAAAAAAEAAAAZHJzL1BLAwQUAAAACACHTuJA11ByfdgAAAAJ&#10;AQAADwAAAGRycy9kb3ducmV2LnhtbE2PwU7DMAyG70i8Q2QkbizpBKOUpjsgIU1IILahnbPGtIXE&#10;qZpsLXt6jDjA0favz99fLifvxBGH2AXSkM0UCKQ62I4aDW/bx6scREyGrHGBUMMXRlhW52elKWwY&#10;aY3HTWoEQygWRkObUl9IGesWvYmz0CPx7T0M3iQeh0bawYwM907OlVpIbzriD63p8aHF+nNz8Bqu&#10;x9V097RbvUzb+OHk8+6UvTYnrS8vMnUPIuGU/sLwo8/qULHTPhzIRuE05Gp+y1GG3WQgOJBnagFi&#10;/7uQVSn/N6i+AVBLAwQUAAAACACHTuJAYqXcJeYBAADbAwAADgAAAGRycy9lMm9Eb2MueG1srVNL&#10;btswEN0X6B0I7mvJASIUguUs4qabojXQ9gBjkpII8AcObdln6TW66qbHyTU6pBwnTTdeVAtqyBm+&#10;mfdmuLo7WsMOKqL2ruPLRc2ZcsJL7YaOf//28O49Z5jASTDeqY6fFPK79ds3qym06saP3kgVGYE4&#10;bKfQ8TGl0FYVilFZwIUPypGz99FCom0cKhlhInRrqpu6bqrJRxmiFwqRTjezk58R4zWAvu+1UBsv&#10;9la5NKNGZSARJRx1QL4u1fa9EulL36NKzHScmKayUhKyd3mt1itohwhh1OJcAlxTwitOFrSjpBeo&#10;DSRg+6j/gbJaRI++TwvhbTUTKYoQi2X9SpuvIwRVuJDUGC6i4/+DFZ8P28i0pEkgSRxY6vjjj5+P&#10;v36zJoszBWwp5t5t43mHYRsz02Mfbf4TB3Ysgp4ugqpjYoIOb+tlc8uZePJUz9dCxPRRecuy0XGj&#10;XWYKLRw+YaJUFPoUko+NY1OusWloPAXQ3PXUbzJtoNrRDeUyeqPlgzYmX8E47O5NZAfIvS9fZkTA&#10;f4XlLBvAcY4rrnkqRgXyg5MsnQKJ4ugx8FyDVZIzo+jtZIsAoU2gzTWRlNo4qiCLOsuYrZ2XJ+rB&#10;PkQ9jCTFslSZPdTzUu95PvNQvdwXpOc3uf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1ByfdgA&#10;AAAJAQAADwAAAAAAAAABACAAAAAiAAAAZHJzL2Rvd25yZXYueG1sUEsBAhQAFAAAAAgAh07iQGKl&#10;3CXmAQAA2wMAAA4AAAAAAAAAAQAgAAAAJwEAAGRycy9lMm9Eb2MueG1sUEsFBgAAAAAGAAYAWQEA&#10;AH8FAAAAAA==&#10;">
                <v:fill on="f" focussize="0,0"/>
                <v:stroke weight="0.84pt" color="#000000" joinstyle="round"/>
                <v:imagedata o:title=""/>
                <o:lock v:ext="edit" aspectratio="f"/>
              </v:line>
            </w:pict>
          </mc:Fallback>
        </mc:AlternateContent>
      </w:r>
      <w:r>
        <w:rPr>
          <w:rFonts w:hint="eastAsia" w:ascii="仿宋_GB2312" w:hAnsi="仿宋_GB2312" w:eastAsia="仿宋_GB2312" w:cs="仿宋_GB2312"/>
          <w:sz w:val="32"/>
          <w:szCs w:val="32"/>
          <w:lang w:val="zh-CN" w:eastAsia="zh-CN" w:bidi="zh-CN"/>
        </w:rPr>
        <w:t>员医疗补助。与上年相比</w:t>
      </w:r>
      <w:r>
        <w:rPr>
          <w:rFonts w:hint="eastAsia" w:ascii="仿宋_GB2312" w:hAnsi="仿宋_GB2312" w:eastAsia="仿宋_GB2312" w:cs="仿宋_GB2312"/>
          <w:sz w:val="32"/>
          <w:szCs w:val="32"/>
          <w:lang w:val="en-US" w:eastAsia="zh-CN" w:bidi="zh-CN"/>
        </w:rPr>
        <w:t>减少</w:t>
      </w:r>
      <w:r>
        <w:rPr>
          <w:rFonts w:hint="eastAsia" w:ascii="仿宋_GB2312" w:hAnsi="仿宋_GB2312" w:eastAsia="仿宋_GB2312" w:cs="仿宋_GB2312"/>
          <w:sz w:val="32"/>
          <w:szCs w:val="32"/>
          <w:u w:val="single"/>
          <w:lang w:val="en-US" w:eastAsia="zh-CN" w:bidi="zh-CN"/>
        </w:rPr>
        <w:t xml:space="preserve"> 0.88 </w:t>
      </w:r>
      <w:r>
        <w:rPr>
          <w:rFonts w:hint="eastAsia" w:ascii="仿宋_GB2312" w:hAnsi="仿宋_GB2312" w:eastAsia="仿宋_GB2312" w:cs="仿宋_GB2312"/>
          <w:sz w:val="32"/>
          <w:szCs w:val="32"/>
          <w:lang w:val="zh-CN" w:eastAsia="zh-CN" w:bidi="zh-CN"/>
        </w:rPr>
        <w:t>万元，</w:t>
      </w:r>
      <w:r>
        <w:rPr>
          <w:rFonts w:hint="eastAsia" w:ascii="仿宋_GB2312" w:hAnsi="仿宋_GB2312" w:eastAsia="仿宋_GB2312" w:cs="仿宋_GB2312"/>
          <w:sz w:val="32"/>
          <w:szCs w:val="32"/>
          <w:lang w:val="en-US" w:eastAsia="zh-CN" w:bidi="zh-CN"/>
        </w:rPr>
        <w:t>减少</w:t>
      </w:r>
      <w:r>
        <w:rPr>
          <w:rFonts w:hint="eastAsia" w:ascii="仿宋_GB2312" w:hAnsi="仿宋_GB2312" w:eastAsia="仿宋_GB2312" w:cs="仿宋_GB2312"/>
          <w:sz w:val="32"/>
          <w:szCs w:val="32"/>
          <w:u w:val="single"/>
          <w:lang w:val="zh-CN" w:eastAsia="zh-CN" w:bidi="zh-CN"/>
        </w:rPr>
        <w:t xml:space="preserve"> </w:t>
      </w:r>
      <w:r>
        <w:rPr>
          <w:rFonts w:hint="eastAsia" w:ascii="仿宋_GB2312" w:hAnsi="仿宋_GB2312" w:eastAsia="仿宋_GB2312" w:cs="仿宋_GB2312"/>
          <w:sz w:val="32"/>
          <w:szCs w:val="32"/>
          <w:u w:val="single"/>
          <w:lang w:val="en-US" w:eastAsia="zh-CN" w:bidi="zh-CN"/>
        </w:rPr>
        <w:t>11</w:t>
      </w:r>
      <w:r>
        <w:rPr>
          <w:rFonts w:hint="eastAsia" w:ascii="仿宋_GB2312" w:hAnsi="仿宋_GB2312" w:eastAsia="仿宋_GB2312" w:cs="仿宋_GB2312"/>
          <w:sz w:val="32"/>
          <w:szCs w:val="32"/>
          <w:u w:val="single"/>
          <w:lang w:val="zh-CN" w:eastAsia="zh-CN" w:bidi="zh-CN"/>
        </w:rPr>
        <w:t>%</w:t>
      </w:r>
      <w:r>
        <w:rPr>
          <w:rFonts w:hint="eastAsia" w:ascii="仿宋_GB2312" w:hAnsi="仿宋_GB2312" w:eastAsia="仿宋_GB2312" w:cs="仿宋_GB2312"/>
          <w:sz w:val="32"/>
          <w:szCs w:val="32"/>
          <w:u w:val="single"/>
          <w:lang w:val="en-US" w:eastAsia="zh-CN" w:bidi="zh-CN"/>
        </w:rPr>
        <w:t xml:space="preserve"> </w:t>
      </w:r>
      <w:r>
        <w:rPr>
          <w:rFonts w:hint="eastAsia" w:ascii="仿宋_GB2312" w:hAnsi="仿宋_GB2312" w:eastAsia="仿宋_GB2312" w:cs="仿宋_GB2312"/>
          <w:sz w:val="32"/>
          <w:szCs w:val="32"/>
          <w:lang w:val="zh-CN" w:eastAsia="zh-CN" w:bidi="zh-CN"/>
        </w:rPr>
        <w:t>。主要原因是 202</w:t>
      </w:r>
      <w:r>
        <w:rPr>
          <w:rFonts w:hint="eastAsia" w:ascii="仿宋_GB2312" w:hAnsi="仿宋_GB2312" w:eastAsia="仿宋_GB2312" w:cs="仿宋_GB2312"/>
          <w:sz w:val="32"/>
          <w:szCs w:val="32"/>
          <w:lang w:val="en-US" w:eastAsia="zh-CN" w:bidi="zh-CN"/>
        </w:rPr>
        <w:t>4</w:t>
      </w:r>
      <w:r>
        <w:rPr>
          <w:rFonts w:hint="eastAsia" w:ascii="仿宋_GB2312" w:hAnsi="仿宋_GB2312" w:eastAsia="仿宋_GB2312" w:cs="仿宋_GB2312"/>
          <w:sz w:val="32"/>
          <w:szCs w:val="32"/>
          <w:lang w:val="zh-CN" w:eastAsia="zh-CN" w:bidi="zh-CN"/>
        </w:rPr>
        <w:t xml:space="preserve"> 年</w:t>
      </w:r>
      <w:r>
        <w:rPr>
          <w:rFonts w:hint="eastAsia" w:ascii="仿宋_GB2312" w:hAnsi="仿宋_GB2312" w:eastAsia="仿宋_GB2312" w:cs="仿宋_GB2312"/>
          <w:sz w:val="32"/>
          <w:szCs w:val="32"/>
          <w:lang w:val="en-US" w:eastAsia="zh-CN" w:bidi="zh-CN"/>
        </w:rPr>
        <w:t>4月份在职退休</w:t>
      </w:r>
      <w:r>
        <w:rPr>
          <w:rFonts w:hint="eastAsia" w:ascii="仿宋_GB2312" w:hAnsi="仿宋_GB2312" w:eastAsia="仿宋_GB2312" w:cs="仿宋_GB2312"/>
          <w:sz w:val="32"/>
          <w:szCs w:val="32"/>
          <w:u w:val="single"/>
          <w:lang w:val="en-US" w:eastAsia="zh-CN" w:bidi="zh-CN"/>
        </w:rPr>
        <w:t xml:space="preserve"> 1 </w:t>
      </w:r>
      <w:r>
        <w:rPr>
          <w:rFonts w:hint="eastAsia" w:ascii="仿宋_GB2312" w:hAnsi="仿宋_GB2312" w:eastAsia="仿宋_GB2312" w:cs="仿宋_GB2312"/>
          <w:sz w:val="32"/>
          <w:szCs w:val="32"/>
          <w:lang w:val="en-US" w:eastAsia="zh-CN" w:bidi="zh-CN"/>
        </w:rPr>
        <w:t>人，2025年在职减少</w:t>
      </w:r>
      <w:r>
        <w:rPr>
          <w:rFonts w:hint="eastAsia" w:ascii="仿宋_GB2312" w:hAnsi="仿宋_GB2312" w:eastAsia="仿宋_GB2312" w:cs="仿宋_GB2312"/>
          <w:sz w:val="32"/>
          <w:szCs w:val="32"/>
          <w:u w:val="single"/>
          <w:lang w:val="en-US" w:eastAsia="zh-CN" w:bidi="zh-CN"/>
        </w:rPr>
        <w:t xml:space="preserve"> 1 </w:t>
      </w:r>
      <w:r>
        <w:rPr>
          <w:rFonts w:hint="eastAsia" w:ascii="仿宋_GB2312" w:hAnsi="仿宋_GB2312" w:eastAsia="仿宋_GB2312" w:cs="仿宋_GB2312"/>
          <w:sz w:val="32"/>
          <w:szCs w:val="32"/>
          <w:lang w:val="en-US" w:eastAsia="zh-CN" w:bidi="zh-CN"/>
        </w:rPr>
        <w:t>人，经费减少</w:t>
      </w:r>
      <w:r>
        <w:rPr>
          <w:rFonts w:hint="eastAsia" w:ascii="仿宋_GB2312" w:hAnsi="仿宋_GB2312" w:eastAsia="仿宋_GB2312" w:cs="仿宋_GB2312"/>
          <w:sz w:val="32"/>
          <w:szCs w:val="32"/>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bidi="zh-CN"/>
        </w:rPr>
        <w:sectPr>
          <w:footerReference r:id="rId4" w:type="default"/>
          <w:pgSz w:w="11910" w:h="16840"/>
          <w:pgMar w:top="1440" w:right="1797" w:bottom="1440" w:left="1797" w:header="0" w:footer="976" w:gutter="0"/>
          <w:pgBorders>
            <w:top w:val="none" w:sz="0" w:space="0"/>
            <w:left w:val="none" w:sz="0" w:space="0"/>
            <w:bottom w:val="none" w:sz="0" w:space="0"/>
            <w:right w:val="none" w:sz="0" w:space="0"/>
          </w:pgBorders>
          <w:cols w:space="720" w:num="1"/>
        </w:sect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zh-CN" w:eastAsia="zh-CN"/>
        </w:rPr>
      </w:pPr>
      <w:r>
        <w:rPr>
          <w:rFonts w:hint="default" w:ascii="仿宋_GB2312" w:hAnsi="仿宋_GB2312" w:eastAsia="仿宋_GB2312" w:cs="仿宋_GB2312"/>
          <w:sz w:val="32"/>
          <w:szCs w:val="32"/>
          <w:lang w:val="zh-CN" w:eastAsia="zh-CN"/>
        </w:rPr>
        <w:t>（3）</w:t>
      </w:r>
      <w:r>
        <w:rPr>
          <w:rFonts w:hint="eastAsia" w:ascii="仿宋_GB2312" w:hAnsi="仿宋_GB2312" w:eastAsia="仿宋_GB2312" w:cs="仿宋_GB2312"/>
          <w:sz w:val="32"/>
          <w:szCs w:val="32"/>
          <w:lang w:val="zh-CN" w:eastAsia="zh-CN"/>
        </w:rPr>
        <w:t>住房保障支出</w:t>
      </w:r>
      <w:r>
        <w:rPr>
          <w:rFonts w:hint="eastAsia" w:ascii="仿宋_GB2312" w:hAnsi="仿宋_GB2312" w:eastAsia="仿宋_GB2312" w:cs="仿宋_GB2312"/>
          <w:sz w:val="32"/>
          <w:szCs w:val="32"/>
          <w:u w:val="single"/>
          <w:lang w:val="zh-CN" w:eastAsia="zh-CN"/>
        </w:rPr>
        <w:t xml:space="preserve"> </w:t>
      </w:r>
      <w:r>
        <w:rPr>
          <w:rFonts w:hint="eastAsia" w:ascii="仿宋_GB2312" w:hAnsi="仿宋_GB2312" w:eastAsia="仿宋_GB2312" w:cs="仿宋_GB2312"/>
          <w:sz w:val="32"/>
          <w:szCs w:val="32"/>
          <w:u w:val="single"/>
          <w:lang w:val="en-US" w:eastAsia="zh-CN"/>
        </w:rPr>
        <w:t>20</w:t>
      </w:r>
      <w:r>
        <w:rPr>
          <w:rFonts w:hint="eastAsia" w:ascii="仿宋_GB2312" w:hAnsi="仿宋_GB2312" w:eastAsia="仿宋_GB2312" w:cs="仿宋_GB2312"/>
          <w:sz w:val="32"/>
          <w:szCs w:val="32"/>
          <w:u w:val="single"/>
          <w:lang w:val="zh-CN" w:eastAsia="zh-CN"/>
        </w:rPr>
        <w:t>.</w:t>
      </w:r>
      <w:r>
        <w:rPr>
          <w:rFonts w:hint="eastAsia" w:ascii="仿宋_GB2312" w:hAnsi="仿宋_GB2312" w:eastAsia="仿宋_GB2312" w:cs="仿宋_GB2312"/>
          <w:sz w:val="32"/>
          <w:szCs w:val="32"/>
          <w:u w:val="single"/>
          <w:lang w:val="en-US" w:eastAsia="zh-CN"/>
        </w:rPr>
        <w:t xml:space="preserve">42 </w:t>
      </w:r>
      <w:r>
        <w:rPr>
          <w:rFonts w:hint="eastAsia" w:ascii="仿宋_GB2312" w:hAnsi="仿宋_GB2312" w:eastAsia="仿宋_GB2312" w:cs="仿宋_GB2312"/>
          <w:sz w:val="32"/>
          <w:szCs w:val="32"/>
          <w:lang w:val="zh-CN" w:eastAsia="zh-CN"/>
        </w:rPr>
        <w:t>万元， 主要用于在职职工缴纳住房公积金及新职工住房补贴。与上年相比</w:t>
      </w:r>
      <w:r>
        <w:rPr>
          <w:rFonts w:hint="eastAsia" w:ascii="仿宋_GB2312" w:hAnsi="仿宋_GB2312" w:eastAsia="仿宋_GB2312" w:cs="仿宋_GB2312"/>
          <w:sz w:val="32"/>
          <w:szCs w:val="32"/>
          <w:lang w:val="en-US" w:eastAsia="zh-CN"/>
        </w:rPr>
        <w:t>减少</w:t>
      </w:r>
      <w:r>
        <w:rPr>
          <w:rFonts w:hint="eastAsia" w:ascii="仿宋_GB2312" w:hAnsi="仿宋_GB2312" w:eastAsia="仿宋_GB2312" w:cs="仿宋_GB2312"/>
          <w:sz w:val="32"/>
          <w:szCs w:val="32"/>
          <w:u w:val="single"/>
          <w:lang w:val="en-US" w:eastAsia="zh-CN"/>
        </w:rPr>
        <w:t xml:space="preserve"> 3</w:t>
      </w:r>
      <w:r>
        <w:rPr>
          <w:rFonts w:hint="eastAsia" w:ascii="仿宋_GB2312" w:hAnsi="仿宋_GB2312" w:eastAsia="仿宋_GB2312" w:cs="仿宋_GB2312"/>
          <w:sz w:val="32"/>
          <w:szCs w:val="32"/>
          <w:u w:val="single"/>
          <w:lang w:val="zh-CN" w:eastAsia="zh-CN"/>
        </w:rPr>
        <w:t>.</w:t>
      </w:r>
      <w:r>
        <w:rPr>
          <w:rFonts w:hint="eastAsia" w:ascii="仿宋_GB2312" w:hAnsi="仿宋_GB2312" w:eastAsia="仿宋_GB2312" w:cs="仿宋_GB2312"/>
          <w:sz w:val="32"/>
          <w:szCs w:val="32"/>
          <w:u w:val="single"/>
          <w:lang w:val="en-US" w:eastAsia="zh-CN"/>
        </w:rPr>
        <w:t xml:space="preserve">04 </w:t>
      </w:r>
      <w:r>
        <w:rPr>
          <w:rFonts w:hint="eastAsia" w:ascii="仿宋_GB2312" w:hAnsi="仿宋_GB2312" w:eastAsia="仿宋_GB2312" w:cs="仿宋_GB2312"/>
          <w:sz w:val="32"/>
          <w:szCs w:val="32"/>
          <w:lang w:val="zh-CN" w:eastAsia="zh-CN"/>
        </w:rPr>
        <w:t>万元，</w:t>
      </w:r>
      <w:r>
        <w:rPr>
          <w:rFonts w:hint="eastAsia" w:ascii="仿宋_GB2312" w:hAnsi="仿宋_GB2312" w:eastAsia="仿宋_GB2312" w:cs="仿宋_GB2312"/>
          <w:sz w:val="32"/>
          <w:szCs w:val="32"/>
          <w:lang w:val="en-US" w:eastAsia="zh-CN"/>
        </w:rPr>
        <w:t>减少</w:t>
      </w:r>
      <w:r>
        <w:rPr>
          <w:rFonts w:hint="eastAsia" w:ascii="仿宋_GB2312" w:hAnsi="仿宋_GB2312" w:eastAsia="仿宋_GB2312" w:cs="仿宋_GB2312"/>
          <w:sz w:val="32"/>
          <w:szCs w:val="32"/>
          <w:u w:val="single"/>
          <w:lang w:val="en-US" w:eastAsia="zh-CN"/>
        </w:rPr>
        <w:t xml:space="preserve"> 15</w:t>
      </w:r>
      <w:r>
        <w:rPr>
          <w:rFonts w:hint="eastAsia" w:ascii="仿宋_GB2312" w:hAnsi="仿宋_GB2312" w:eastAsia="仿宋_GB2312" w:cs="仿宋_GB2312"/>
          <w:sz w:val="32"/>
          <w:szCs w:val="32"/>
          <w:u w:val="single"/>
          <w:lang w:val="zh-CN"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zh-CN" w:eastAsia="zh-CN"/>
        </w:rPr>
        <w:t>。主要原因是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zh-CN" w:eastAsia="zh-CN"/>
        </w:rPr>
        <w:t>年</w:t>
      </w:r>
      <w:r>
        <w:rPr>
          <w:rFonts w:hint="eastAsia" w:ascii="仿宋_GB2312" w:hAnsi="仿宋_GB2312" w:eastAsia="仿宋_GB2312" w:cs="仿宋_GB2312"/>
          <w:sz w:val="32"/>
          <w:szCs w:val="32"/>
          <w:lang w:val="en-US" w:eastAsia="zh-CN"/>
        </w:rPr>
        <w:t>4月份在职职工退休</w:t>
      </w:r>
      <w:r>
        <w:rPr>
          <w:rFonts w:hint="eastAsia" w:ascii="仿宋_GB2312" w:hAnsi="仿宋_GB2312" w:eastAsia="仿宋_GB2312" w:cs="仿宋_GB2312"/>
          <w:sz w:val="32"/>
          <w:szCs w:val="32"/>
          <w:u w:val="single"/>
          <w:lang w:val="en-US" w:eastAsia="zh-CN"/>
        </w:rPr>
        <w:t xml:space="preserve">1 </w:t>
      </w:r>
      <w:r>
        <w:rPr>
          <w:rFonts w:hint="eastAsia" w:ascii="仿宋_GB2312" w:hAnsi="仿宋_GB2312" w:eastAsia="仿宋_GB2312" w:cs="仿宋_GB2312"/>
          <w:sz w:val="32"/>
          <w:szCs w:val="32"/>
          <w:lang w:val="en-US" w:eastAsia="zh-CN"/>
        </w:rPr>
        <w:t>人，2025年招录</w:t>
      </w:r>
      <w:r>
        <w:rPr>
          <w:rFonts w:hint="eastAsia" w:ascii="仿宋_GB2312" w:hAnsi="仿宋_GB2312" w:eastAsia="仿宋_GB2312" w:cs="仿宋_GB2312"/>
          <w:sz w:val="32"/>
          <w:szCs w:val="32"/>
          <w:u w:val="single"/>
          <w:lang w:val="en-US" w:eastAsia="zh-CN"/>
        </w:rPr>
        <w:t xml:space="preserve"> 1 </w:t>
      </w:r>
      <w:r>
        <w:rPr>
          <w:rFonts w:hint="eastAsia" w:ascii="仿宋_GB2312" w:hAnsi="仿宋_GB2312" w:eastAsia="仿宋_GB2312" w:cs="仿宋_GB2312"/>
          <w:sz w:val="32"/>
          <w:szCs w:val="32"/>
          <w:lang w:val="en-US" w:eastAsia="zh-CN"/>
        </w:rPr>
        <w:t>人未到岗</w:t>
      </w:r>
      <w:r>
        <w:rPr>
          <w:rFonts w:hint="eastAsia" w:ascii="仿宋_GB2312" w:hAnsi="仿宋_GB2312" w:eastAsia="仿宋_GB2312" w:cs="仿宋_GB2312"/>
          <w:sz w:val="32"/>
          <w:szCs w:val="32"/>
          <w:lang w:val="zh-CN"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zh-CN" w:eastAsia="zh-CN"/>
        </w:rPr>
        <w:t>其他支出</w:t>
      </w:r>
      <w:r>
        <w:rPr>
          <w:rFonts w:hint="eastAsia" w:ascii="仿宋_GB2312" w:hAnsi="仿宋_GB2312" w:eastAsia="仿宋_GB2312" w:cs="仿宋_GB2312"/>
          <w:sz w:val="32"/>
          <w:szCs w:val="32"/>
          <w:u w:val="single"/>
          <w:lang w:val="zh-CN" w:eastAsia="zh-CN"/>
        </w:rPr>
        <w:t xml:space="preserve"> </w:t>
      </w:r>
      <w:r>
        <w:rPr>
          <w:rFonts w:hint="eastAsia" w:ascii="仿宋_GB2312" w:hAnsi="仿宋_GB2312" w:eastAsia="仿宋_GB2312" w:cs="仿宋_GB2312"/>
          <w:sz w:val="32"/>
          <w:szCs w:val="32"/>
          <w:u w:val="single"/>
          <w:lang w:val="en-US" w:eastAsia="zh-CN"/>
        </w:rPr>
        <w:t>224</w:t>
      </w:r>
      <w:r>
        <w:rPr>
          <w:rFonts w:hint="eastAsia" w:ascii="仿宋_GB2312" w:hAnsi="仿宋_GB2312" w:eastAsia="仿宋_GB2312" w:cs="仿宋_GB2312"/>
          <w:sz w:val="32"/>
          <w:szCs w:val="32"/>
          <w:u w:val="single"/>
          <w:lang w:val="zh-CN" w:eastAsia="zh-CN"/>
        </w:rPr>
        <w:t>.</w:t>
      </w:r>
      <w:r>
        <w:rPr>
          <w:rFonts w:hint="eastAsia" w:ascii="仿宋_GB2312" w:hAnsi="仿宋_GB2312" w:eastAsia="仿宋_GB2312" w:cs="仿宋_GB2312"/>
          <w:sz w:val="32"/>
          <w:szCs w:val="32"/>
          <w:u w:val="single"/>
          <w:lang w:val="en-US" w:eastAsia="zh-CN"/>
        </w:rPr>
        <w:t xml:space="preserve">46 </w:t>
      </w:r>
      <w:r>
        <w:rPr>
          <w:rFonts w:hint="eastAsia" w:ascii="仿宋_GB2312" w:hAnsi="仿宋_GB2312" w:eastAsia="仿宋_GB2312" w:cs="仿宋_GB2312"/>
          <w:sz w:val="32"/>
          <w:szCs w:val="32"/>
          <w:lang w:val="zh-CN" w:eastAsia="zh-CN"/>
        </w:rPr>
        <w:t>万元，主要用于社会福利的彩票公益金安排的支出，用于孤儿助学金及“</w:t>
      </w:r>
      <w:r>
        <w:rPr>
          <w:rFonts w:hint="eastAsia" w:ascii="仿宋_GB2312" w:hAnsi="仿宋_GB2312" w:eastAsia="仿宋_GB2312" w:cs="仿宋_GB2312"/>
          <w:sz w:val="32"/>
          <w:szCs w:val="32"/>
          <w:lang w:val="en-US" w:eastAsia="zh-CN"/>
        </w:rPr>
        <w:t>明天计划</w:t>
      </w:r>
      <w:r>
        <w:rPr>
          <w:rFonts w:hint="eastAsia" w:ascii="仿宋_GB2312" w:hAnsi="仿宋_GB2312" w:eastAsia="仿宋_GB2312" w:cs="仿宋_GB2312"/>
          <w:sz w:val="32"/>
          <w:szCs w:val="32"/>
          <w:lang w:val="zh-CN" w:eastAsia="zh-CN"/>
        </w:rPr>
        <w:t>”项目支出，</w:t>
      </w:r>
      <w:r>
        <w:rPr>
          <w:rFonts w:hint="eastAsia" w:ascii="仿宋_GB2312" w:hAnsi="仿宋_GB2312" w:eastAsia="仿宋_GB2312" w:cs="仿宋_GB2312"/>
          <w:sz w:val="32"/>
          <w:szCs w:val="32"/>
          <w:lang w:val="en-US" w:eastAsia="zh-CN"/>
        </w:rPr>
        <w:t>儿童福利机构建设项目资金，</w:t>
      </w:r>
      <w:r>
        <w:rPr>
          <w:rFonts w:hint="eastAsia" w:ascii="仿宋_GB2312" w:hAnsi="仿宋_GB2312" w:eastAsia="仿宋_GB2312" w:cs="仿宋_GB2312"/>
          <w:sz w:val="32"/>
          <w:szCs w:val="32"/>
          <w:lang w:val="zh-CN" w:eastAsia="zh-CN"/>
        </w:rPr>
        <w:t>与上年相比</w:t>
      </w:r>
      <w:r>
        <w:rPr>
          <w:rFonts w:hint="eastAsia" w:ascii="仿宋_GB2312" w:hAnsi="仿宋_GB2312" w:eastAsia="仿宋_GB2312" w:cs="仿宋_GB2312"/>
          <w:sz w:val="32"/>
          <w:szCs w:val="32"/>
          <w:lang w:val="en-US" w:eastAsia="zh-CN"/>
        </w:rPr>
        <w:t xml:space="preserve">减少 </w:t>
      </w:r>
      <w:r>
        <w:rPr>
          <w:rFonts w:hint="eastAsia" w:ascii="仿宋_GB2312" w:hAnsi="仿宋_GB2312" w:eastAsia="仿宋_GB2312" w:cs="仿宋_GB2312"/>
          <w:sz w:val="32"/>
          <w:szCs w:val="32"/>
          <w:u w:val="single"/>
          <w:lang w:val="en-US" w:eastAsia="zh-CN"/>
        </w:rPr>
        <w:t>203</w:t>
      </w:r>
      <w:r>
        <w:rPr>
          <w:rFonts w:hint="eastAsia" w:ascii="仿宋_GB2312" w:hAnsi="仿宋_GB2312" w:eastAsia="仿宋_GB2312" w:cs="仿宋_GB2312"/>
          <w:sz w:val="32"/>
          <w:szCs w:val="32"/>
          <w:u w:val="single"/>
          <w:lang w:val="zh-CN" w:eastAsia="zh-CN"/>
        </w:rPr>
        <w:t>.</w:t>
      </w:r>
      <w:r>
        <w:rPr>
          <w:rFonts w:hint="eastAsia" w:ascii="仿宋_GB2312" w:hAnsi="仿宋_GB2312" w:eastAsia="仿宋_GB2312" w:cs="仿宋_GB2312"/>
          <w:sz w:val="32"/>
          <w:szCs w:val="32"/>
          <w:u w:val="single"/>
          <w:lang w:val="en-US" w:eastAsia="zh-CN"/>
        </w:rPr>
        <w:t>99</w:t>
      </w:r>
      <w:r>
        <w:rPr>
          <w:rFonts w:hint="eastAsia" w:ascii="仿宋_GB2312" w:hAnsi="仿宋_GB2312" w:eastAsia="仿宋_GB2312" w:cs="仿宋_GB2312"/>
          <w:sz w:val="32"/>
          <w:szCs w:val="32"/>
          <w:u w:val="single"/>
          <w:lang w:val="zh-CN" w:eastAsia="zh-CN"/>
        </w:rPr>
        <w:t xml:space="preserve"> </w:t>
      </w:r>
      <w:r>
        <w:rPr>
          <w:rFonts w:hint="eastAsia" w:ascii="仿宋_GB2312" w:hAnsi="仿宋_GB2312" w:eastAsia="仿宋_GB2312" w:cs="仿宋_GB2312"/>
          <w:sz w:val="32"/>
          <w:szCs w:val="32"/>
          <w:lang w:val="zh-CN" w:eastAsia="zh-CN"/>
        </w:rPr>
        <w:t>万元，</w:t>
      </w:r>
      <w:r>
        <w:rPr>
          <w:rFonts w:hint="eastAsia" w:ascii="仿宋_GB2312" w:hAnsi="仿宋_GB2312" w:eastAsia="仿宋_GB2312" w:cs="仿宋_GB2312"/>
          <w:sz w:val="32"/>
          <w:szCs w:val="32"/>
          <w:lang w:val="en-US" w:eastAsia="zh-CN"/>
        </w:rPr>
        <w:t>减少</w:t>
      </w:r>
      <w:r>
        <w:rPr>
          <w:rFonts w:hint="eastAsia" w:ascii="仿宋_GB2312" w:hAnsi="仿宋_GB2312" w:eastAsia="仿宋_GB2312" w:cs="仿宋_GB2312"/>
          <w:sz w:val="32"/>
          <w:szCs w:val="32"/>
          <w:u w:val="single"/>
          <w:lang w:val="zh-CN" w:eastAsia="zh-CN"/>
        </w:rPr>
        <w:t xml:space="preserve"> </w:t>
      </w:r>
      <w:r>
        <w:rPr>
          <w:rFonts w:hint="eastAsia" w:ascii="仿宋_GB2312" w:hAnsi="仿宋_GB2312" w:eastAsia="仿宋_GB2312" w:cs="仿宋_GB2312"/>
          <w:sz w:val="32"/>
          <w:szCs w:val="32"/>
          <w:u w:val="single"/>
          <w:lang w:val="en-US" w:eastAsia="zh-CN"/>
        </w:rPr>
        <w:t>48</w:t>
      </w:r>
      <w:r>
        <w:rPr>
          <w:rFonts w:hint="eastAsia" w:ascii="仿宋_GB2312" w:hAnsi="仿宋_GB2312" w:eastAsia="仿宋_GB2312" w:cs="仿宋_GB2312"/>
          <w:sz w:val="32"/>
          <w:szCs w:val="32"/>
          <w:u w:val="single"/>
          <w:lang w:val="zh-CN"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zh-CN" w:eastAsia="zh-CN"/>
        </w:rPr>
        <w:t>。主要原因是202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zh-CN" w:eastAsia="zh-CN"/>
        </w:rPr>
        <w:t>年</w:t>
      </w:r>
      <w:r>
        <w:rPr>
          <w:rFonts w:hint="eastAsia" w:ascii="仿宋_GB2312" w:hAnsi="仿宋_GB2312" w:eastAsia="仿宋_GB2312" w:cs="仿宋_GB2312"/>
          <w:sz w:val="32"/>
          <w:szCs w:val="32"/>
          <w:lang w:val="en-US" w:eastAsia="zh-CN"/>
        </w:rPr>
        <w:t>彩票公益金安排的锡盟儿童福利院改造提升项目资金</w:t>
      </w:r>
      <w:r>
        <w:rPr>
          <w:rFonts w:hint="eastAsia" w:ascii="仿宋_GB2312" w:hAnsi="仿宋_GB2312" w:eastAsia="仿宋_GB2312" w:cs="仿宋_GB2312"/>
          <w:sz w:val="32"/>
          <w:szCs w:val="32"/>
          <w:u w:val="single"/>
          <w:lang w:val="en-US" w:eastAsia="zh-CN"/>
        </w:rPr>
        <w:t xml:space="preserve"> 403.41 </w:t>
      </w:r>
      <w:r>
        <w:rPr>
          <w:rFonts w:hint="eastAsia" w:ascii="仿宋_GB2312" w:hAnsi="仿宋_GB2312" w:eastAsia="仿宋_GB2312" w:cs="仿宋_GB2312"/>
          <w:sz w:val="32"/>
          <w:szCs w:val="32"/>
          <w:lang w:val="en-US" w:eastAsia="zh-CN"/>
        </w:rPr>
        <w:t>万元已全部支出，2025年结转项目资金减少。</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zh-CN" w:eastAsia="zh-CN"/>
        </w:rPr>
      </w:pPr>
      <w:r>
        <w:rPr>
          <w:rFonts w:hint="default" w:ascii="仿宋_GB2312" w:hAnsi="仿宋_GB2312" w:eastAsia="仿宋_GB2312" w:cs="仿宋_GB2312"/>
          <w:sz w:val="32"/>
          <w:szCs w:val="32"/>
          <w:lang w:val="zh-CN" w:eastAsia="zh-CN"/>
        </w:rPr>
        <w:t>2.</w:t>
      </w:r>
      <w:r>
        <w:rPr>
          <w:rFonts w:hint="eastAsia" w:ascii="仿宋_GB2312" w:hAnsi="仿宋_GB2312" w:eastAsia="仿宋_GB2312" w:cs="仿宋_GB2312"/>
          <w:sz w:val="32"/>
          <w:szCs w:val="32"/>
          <w:lang w:val="zh-CN" w:eastAsia="zh-CN"/>
        </w:rPr>
        <w:t>年终结转结余为</w:t>
      </w:r>
      <w:r>
        <w:rPr>
          <w:rFonts w:hint="eastAsia" w:ascii="仿宋_GB2312" w:hAnsi="仿宋_GB2312" w:eastAsia="仿宋_GB2312" w:cs="仿宋_GB2312"/>
          <w:sz w:val="32"/>
          <w:szCs w:val="32"/>
          <w:u w:val="single"/>
          <w:lang w:val="zh-CN" w:eastAsia="zh-CN"/>
        </w:rPr>
        <w:t xml:space="preserve"> 0 </w:t>
      </w:r>
      <w:r>
        <w:rPr>
          <w:rFonts w:hint="eastAsia" w:ascii="仿宋_GB2312" w:hAnsi="仿宋_GB2312" w:eastAsia="仿宋_GB2312" w:cs="仿宋_GB2312"/>
          <w:sz w:val="32"/>
          <w:szCs w:val="32"/>
          <w:lang w:val="zh-CN" w:eastAsia="zh-CN"/>
        </w:rPr>
        <w:t>万元，主要原因是无结余。</w:t>
      </w:r>
    </w:p>
    <w:p>
      <w:pPr>
        <w:keepNext w:val="0"/>
        <w:keepLines w:val="0"/>
        <w:pageBreakBefore w:val="0"/>
        <w:widowControl w:val="0"/>
        <w:kinsoku/>
        <w:wordWrap/>
        <w:overflowPunct/>
        <w:topLinePunct w:val="0"/>
        <w:autoSpaceDE w:val="0"/>
        <w:autoSpaceDN w:val="0"/>
        <w:bidi w:val="0"/>
        <w:adjustRightInd/>
        <w:snapToGrid/>
        <w:spacing w:line="560" w:lineRule="exact"/>
        <w:ind w:firstLine="240" w:firstLineChars="200"/>
        <w:textAlignment w:val="auto"/>
        <w:rPr>
          <w:rFonts w:hint="eastAsia" w:ascii="仿宋_GB2312" w:hAnsi="仿宋_GB2312" w:eastAsia="仿宋_GB2312" w:cs="仿宋_GB2312"/>
          <w:sz w:val="32"/>
          <w:szCs w:val="32"/>
          <w:lang w:val="zh-CN" w:eastAsia="zh-CN"/>
        </w:rPr>
      </w:pPr>
      <w:r>
        <w:rPr>
          <w:rFonts w:hint="eastAsia" w:eastAsia="宋体"/>
          <w:sz w:val="12"/>
          <w:lang w:eastAsia="zh-CN"/>
        </w:rPr>
        <w:drawing>
          <wp:anchor distT="0" distB="0" distL="114300" distR="114300" simplePos="0" relativeHeight="251666432" behindDoc="0" locked="0" layoutInCell="1" allowOverlap="1">
            <wp:simplePos x="0" y="0"/>
            <wp:positionH relativeFrom="column">
              <wp:posOffset>-843280</wp:posOffset>
            </wp:positionH>
            <wp:positionV relativeFrom="paragraph">
              <wp:posOffset>196850</wp:posOffset>
            </wp:positionV>
            <wp:extent cx="7018655" cy="2997200"/>
            <wp:effectExtent l="5080" t="4445" r="5715" b="8255"/>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eastAsia="zh-CN"/>
        </w:rPr>
      </w:pPr>
    </w:p>
    <w:p>
      <w:pPr>
        <w:pStyle w:val="6"/>
        <w:spacing w:before="9"/>
        <w:rPr>
          <w:rFonts w:hint="eastAsia" w:eastAsia="宋体"/>
          <w:sz w:val="1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eastAsia="zh-CN"/>
        </w:rPr>
      </w:pPr>
      <w:bookmarkStart w:id="3" w:name="二、收入预算情况说明"/>
      <w:bookmarkEnd w:id="3"/>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黑体" w:hAnsi="黑体" w:eastAsia="黑体" w:cs="黑体"/>
          <w:sz w:val="32"/>
          <w:szCs w:val="32"/>
          <w:lang w:val="zh-CN" w:eastAsia="zh-CN"/>
        </w:rPr>
      </w:pPr>
      <w:r>
        <w:rPr>
          <w:rFonts w:hint="eastAsia" w:ascii="黑体" w:hAnsi="黑体" w:eastAsia="黑体" w:cs="黑体"/>
          <w:sz w:val="32"/>
          <w:szCs w:val="32"/>
          <w:lang w:val="zh-CN" w:eastAsia="zh-CN"/>
        </w:rPr>
        <w:t>二、收入预算情况说明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本单位 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zh-CN" w:eastAsia="zh-CN"/>
        </w:rPr>
        <w:t>年收入预算合计</w:t>
      </w:r>
      <w:r>
        <w:rPr>
          <w:rFonts w:hint="eastAsia" w:ascii="仿宋_GB2312" w:hAnsi="仿宋_GB2312" w:eastAsia="仿宋_GB2312" w:cs="仿宋_GB2312"/>
          <w:sz w:val="32"/>
          <w:szCs w:val="32"/>
          <w:u w:val="single"/>
          <w:lang w:val="zh-CN" w:eastAsia="zh-CN"/>
        </w:rPr>
        <w:t xml:space="preserve"> </w:t>
      </w:r>
      <w:r>
        <w:rPr>
          <w:rFonts w:hint="eastAsia" w:ascii="仿宋_GB2312" w:hAnsi="仿宋_GB2312" w:eastAsia="仿宋_GB2312" w:cs="仿宋_GB2312"/>
          <w:sz w:val="32"/>
          <w:szCs w:val="32"/>
          <w:u w:val="single"/>
          <w:lang w:val="en-US" w:eastAsia="zh-CN"/>
        </w:rPr>
        <w:t>739</w:t>
      </w:r>
      <w:r>
        <w:rPr>
          <w:rFonts w:hint="eastAsia" w:ascii="仿宋_GB2312" w:hAnsi="仿宋_GB2312" w:eastAsia="仿宋_GB2312" w:cs="仿宋_GB2312"/>
          <w:sz w:val="32"/>
          <w:szCs w:val="32"/>
          <w:u w:val="single"/>
          <w:lang w:val="zh-CN" w:eastAsia="zh-CN"/>
        </w:rPr>
        <w:t>.</w:t>
      </w:r>
      <w:r>
        <w:rPr>
          <w:rFonts w:hint="eastAsia" w:ascii="仿宋_GB2312" w:hAnsi="仿宋_GB2312" w:eastAsia="仿宋_GB2312" w:cs="仿宋_GB2312"/>
          <w:sz w:val="32"/>
          <w:szCs w:val="32"/>
          <w:u w:val="single"/>
          <w:lang w:val="en-US" w:eastAsia="zh-CN"/>
        </w:rPr>
        <w:t xml:space="preserve">25 </w:t>
      </w:r>
      <w:r>
        <w:rPr>
          <w:rFonts w:hint="eastAsia" w:ascii="仿宋_GB2312" w:hAnsi="仿宋_GB2312" w:eastAsia="仿宋_GB2312" w:cs="仿宋_GB2312"/>
          <w:sz w:val="32"/>
          <w:szCs w:val="32"/>
          <w:lang w:val="zh-CN" w:eastAsia="zh-CN"/>
        </w:rPr>
        <w:t>万元，包括本年收入</w:t>
      </w:r>
      <w:r>
        <w:rPr>
          <w:rFonts w:hint="eastAsia" w:ascii="仿宋_GB2312" w:hAnsi="仿宋_GB2312" w:eastAsia="仿宋_GB2312" w:cs="仿宋_GB2312"/>
          <w:sz w:val="32"/>
          <w:szCs w:val="32"/>
          <w:u w:val="single"/>
          <w:lang w:val="zh-CN" w:eastAsia="zh-CN"/>
        </w:rPr>
        <w:t xml:space="preserve"> </w:t>
      </w:r>
      <w:r>
        <w:rPr>
          <w:rFonts w:hint="eastAsia" w:ascii="仿宋_GB2312" w:hAnsi="仿宋_GB2312" w:eastAsia="仿宋_GB2312" w:cs="仿宋_GB2312"/>
          <w:sz w:val="32"/>
          <w:szCs w:val="32"/>
          <w:u w:val="single"/>
          <w:lang w:val="en-US" w:eastAsia="zh-CN"/>
        </w:rPr>
        <w:t>551</w:t>
      </w:r>
      <w:r>
        <w:rPr>
          <w:rFonts w:hint="eastAsia" w:ascii="仿宋_GB2312" w:hAnsi="仿宋_GB2312" w:eastAsia="仿宋_GB2312" w:cs="仿宋_GB2312"/>
          <w:sz w:val="32"/>
          <w:szCs w:val="32"/>
          <w:u w:val="single"/>
          <w:lang w:val="zh-CN" w:eastAsia="zh-CN"/>
        </w:rPr>
        <w:t>.</w:t>
      </w:r>
      <w:r>
        <w:rPr>
          <w:rFonts w:hint="eastAsia" w:ascii="仿宋_GB2312" w:hAnsi="仿宋_GB2312" w:eastAsia="仿宋_GB2312" w:cs="仿宋_GB2312"/>
          <w:sz w:val="32"/>
          <w:szCs w:val="32"/>
          <w:u w:val="single"/>
          <w:lang w:val="en-US" w:eastAsia="zh-CN"/>
        </w:rPr>
        <w:t xml:space="preserve">40 </w:t>
      </w:r>
      <w:r>
        <w:rPr>
          <w:rFonts w:hint="eastAsia" w:ascii="仿宋_GB2312" w:hAnsi="仿宋_GB2312" w:eastAsia="仿宋_GB2312" w:cs="仿宋_GB2312"/>
          <w:sz w:val="32"/>
          <w:szCs w:val="32"/>
          <w:lang w:val="zh-CN" w:eastAsia="zh-CN"/>
        </w:rPr>
        <w:t>万元，上年结转结余</w:t>
      </w:r>
      <w:r>
        <w:rPr>
          <w:rFonts w:hint="eastAsia" w:ascii="仿宋_GB2312" w:hAnsi="仿宋_GB2312" w:eastAsia="仿宋_GB2312" w:cs="仿宋_GB2312"/>
          <w:sz w:val="32"/>
          <w:szCs w:val="32"/>
          <w:u w:val="single"/>
          <w:lang w:val="zh-CN" w:eastAsia="zh-CN"/>
        </w:rPr>
        <w:t xml:space="preserve"> </w:t>
      </w:r>
      <w:r>
        <w:rPr>
          <w:rFonts w:hint="eastAsia" w:ascii="仿宋_GB2312" w:hAnsi="仿宋_GB2312" w:eastAsia="仿宋_GB2312" w:cs="仿宋_GB2312"/>
          <w:sz w:val="32"/>
          <w:szCs w:val="32"/>
          <w:u w:val="single"/>
          <w:lang w:val="en-US" w:eastAsia="zh-CN"/>
        </w:rPr>
        <w:t>187</w:t>
      </w:r>
      <w:r>
        <w:rPr>
          <w:rFonts w:hint="eastAsia" w:ascii="仿宋_GB2312" w:hAnsi="仿宋_GB2312" w:eastAsia="仿宋_GB2312" w:cs="仿宋_GB2312"/>
          <w:sz w:val="32"/>
          <w:szCs w:val="32"/>
          <w:u w:val="single"/>
          <w:lang w:val="zh-CN" w:eastAsia="zh-CN"/>
        </w:rPr>
        <w:t>.</w:t>
      </w:r>
      <w:r>
        <w:rPr>
          <w:rFonts w:hint="eastAsia" w:ascii="仿宋_GB2312" w:hAnsi="仿宋_GB2312" w:eastAsia="仿宋_GB2312" w:cs="仿宋_GB2312"/>
          <w:sz w:val="32"/>
          <w:szCs w:val="32"/>
          <w:u w:val="single"/>
          <w:lang w:val="en-US" w:eastAsia="zh-CN"/>
        </w:rPr>
        <w:t xml:space="preserve">86 </w:t>
      </w:r>
      <w:r>
        <w:rPr>
          <w:rFonts w:hint="eastAsia" w:ascii="仿宋_GB2312" w:hAnsi="仿宋_GB2312" w:eastAsia="仿宋_GB2312" w:cs="仿宋_GB2312"/>
          <w:sz w:val="32"/>
          <w:szCs w:val="32"/>
          <w:lang w:val="zh-CN" w:eastAsia="zh-CN"/>
        </w:rPr>
        <w:t>万元。其中：</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本年一般公共预算收入</w:t>
      </w:r>
      <w:r>
        <w:rPr>
          <w:rFonts w:hint="eastAsia" w:ascii="仿宋_GB2312" w:hAnsi="仿宋_GB2312" w:eastAsia="仿宋_GB2312" w:cs="仿宋_GB2312"/>
          <w:sz w:val="32"/>
          <w:szCs w:val="32"/>
          <w:u w:val="single"/>
          <w:lang w:val="zh-CN" w:eastAsia="zh-CN"/>
        </w:rPr>
        <w:t xml:space="preserve"> </w:t>
      </w:r>
      <w:r>
        <w:rPr>
          <w:rFonts w:hint="eastAsia" w:ascii="仿宋_GB2312" w:hAnsi="仿宋_GB2312" w:eastAsia="仿宋_GB2312" w:cs="仿宋_GB2312"/>
          <w:sz w:val="32"/>
          <w:szCs w:val="32"/>
          <w:u w:val="single"/>
          <w:lang w:val="en-US" w:eastAsia="zh-CN"/>
        </w:rPr>
        <w:t>511</w:t>
      </w:r>
      <w:r>
        <w:rPr>
          <w:rFonts w:hint="eastAsia" w:ascii="仿宋_GB2312" w:hAnsi="仿宋_GB2312" w:eastAsia="仿宋_GB2312" w:cs="仿宋_GB2312"/>
          <w:sz w:val="32"/>
          <w:szCs w:val="32"/>
          <w:u w:val="single"/>
          <w:lang w:val="zh-CN" w:eastAsia="zh-CN"/>
        </w:rPr>
        <w:t>.</w:t>
      </w:r>
      <w:r>
        <w:rPr>
          <w:rFonts w:hint="eastAsia" w:ascii="仿宋_GB2312" w:hAnsi="仿宋_GB2312" w:eastAsia="仿宋_GB2312" w:cs="仿宋_GB2312"/>
          <w:sz w:val="32"/>
          <w:szCs w:val="32"/>
          <w:u w:val="single"/>
          <w:lang w:val="en-US" w:eastAsia="zh-CN"/>
        </w:rPr>
        <w:t xml:space="preserve">40 </w:t>
      </w:r>
      <w:r>
        <w:rPr>
          <w:rFonts w:hint="eastAsia" w:ascii="仿宋_GB2312" w:hAnsi="仿宋_GB2312" w:eastAsia="仿宋_GB2312" w:cs="仿宋_GB2312"/>
          <w:sz w:val="32"/>
          <w:szCs w:val="32"/>
          <w:lang w:val="zh-CN" w:eastAsia="zh-CN"/>
        </w:rPr>
        <w:t>万元，占</w:t>
      </w:r>
      <w:r>
        <w:rPr>
          <w:rFonts w:hint="eastAsia" w:ascii="仿宋_GB2312" w:hAnsi="仿宋_GB2312" w:eastAsia="仿宋_GB2312" w:cs="仿宋_GB2312"/>
          <w:sz w:val="32"/>
          <w:szCs w:val="32"/>
          <w:u w:val="single"/>
          <w:lang w:val="en-US" w:eastAsia="zh-CN"/>
        </w:rPr>
        <w:t xml:space="preserve"> 69</w:t>
      </w:r>
      <w:r>
        <w:rPr>
          <w:rFonts w:hint="eastAsia" w:ascii="仿宋_GB2312" w:hAnsi="仿宋_GB2312" w:eastAsia="仿宋_GB2312" w:cs="仿宋_GB2312"/>
          <w:sz w:val="32"/>
          <w:szCs w:val="32"/>
          <w:u w:val="single"/>
          <w:lang w:val="zh-CN" w:eastAsia="zh-CN"/>
        </w:rPr>
        <w:t xml:space="preserve"> %</w:t>
      </w:r>
      <w:r>
        <w:rPr>
          <w:rFonts w:hint="eastAsia" w:ascii="仿宋_GB2312" w:hAnsi="仿宋_GB2312" w:eastAsia="仿宋_GB2312" w:cs="仿宋_GB2312"/>
          <w:sz w:val="32"/>
          <w:szCs w:val="32"/>
          <w:lang w:val="zh-CN" w:eastAsia="zh-CN"/>
        </w:rPr>
        <w:t xml:space="preserve">； 本年政府性基金预算收入 </w:t>
      </w:r>
      <w:r>
        <w:rPr>
          <w:rFonts w:hint="eastAsia" w:ascii="仿宋_GB2312" w:hAnsi="仿宋_GB2312" w:eastAsia="仿宋_GB2312" w:cs="仿宋_GB2312"/>
          <w:sz w:val="32"/>
          <w:szCs w:val="32"/>
          <w:u w:val="single"/>
          <w:lang w:val="en-US" w:eastAsia="zh-CN"/>
        </w:rPr>
        <w:t xml:space="preserve"> 40</w:t>
      </w:r>
      <w:r>
        <w:rPr>
          <w:rFonts w:hint="eastAsia" w:ascii="仿宋_GB2312" w:hAnsi="仿宋_GB2312" w:eastAsia="仿宋_GB2312" w:cs="仿宋_GB2312"/>
          <w:sz w:val="32"/>
          <w:szCs w:val="32"/>
          <w:lang w:val="zh-CN" w:eastAsia="zh-CN"/>
        </w:rPr>
        <w:t>万元，占</w:t>
      </w:r>
      <w:r>
        <w:rPr>
          <w:rFonts w:hint="eastAsia" w:ascii="仿宋_GB2312" w:hAnsi="仿宋_GB2312" w:eastAsia="仿宋_GB2312" w:cs="仿宋_GB2312"/>
          <w:sz w:val="32"/>
          <w:szCs w:val="32"/>
          <w:u w:val="single"/>
          <w:lang w:val="zh-CN" w:eastAsia="zh-CN"/>
        </w:rPr>
        <w:t xml:space="preserve"> </w:t>
      </w:r>
      <w:r>
        <w:rPr>
          <w:rFonts w:hint="eastAsia" w:ascii="仿宋_GB2312" w:hAnsi="仿宋_GB2312" w:eastAsia="仿宋_GB2312" w:cs="仿宋_GB2312"/>
          <w:sz w:val="32"/>
          <w:szCs w:val="32"/>
          <w:u w:val="single"/>
          <w:lang w:val="en-US" w:eastAsia="zh-CN"/>
        </w:rPr>
        <w:t>5.5</w:t>
      </w:r>
      <w:r>
        <w:rPr>
          <w:rFonts w:hint="eastAsia" w:ascii="仿宋_GB2312" w:hAnsi="仿宋_GB2312" w:eastAsia="仿宋_GB2312" w:cs="仿宋_GB2312"/>
          <w:sz w:val="32"/>
          <w:szCs w:val="32"/>
          <w:u w:val="single"/>
          <w:lang w:val="zh-CN"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zh-CN"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本年国有资本经营预算收入</w:t>
      </w:r>
      <w:r>
        <w:rPr>
          <w:rFonts w:hint="eastAsia" w:ascii="仿宋_GB2312" w:hAnsi="仿宋_GB2312" w:eastAsia="仿宋_GB2312" w:cs="仿宋_GB2312"/>
          <w:sz w:val="32"/>
          <w:szCs w:val="32"/>
          <w:u w:val="single"/>
          <w:lang w:val="zh-CN" w:eastAsia="zh-CN"/>
        </w:rPr>
        <w:t xml:space="preserve"> 0</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zh-CN" w:eastAsia="zh-CN"/>
        </w:rPr>
        <w:t>万元，占</w:t>
      </w:r>
      <w:r>
        <w:rPr>
          <w:rFonts w:hint="eastAsia" w:ascii="仿宋_GB2312" w:hAnsi="仿宋_GB2312" w:eastAsia="仿宋_GB2312" w:cs="仿宋_GB2312"/>
          <w:sz w:val="32"/>
          <w:szCs w:val="32"/>
          <w:u w:val="single"/>
          <w:lang w:val="zh-CN" w:eastAsia="zh-CN"/>
        </w:rPr>
        <w:t xml:space="preserve"> </w:t>
      </w:r>
      <w:r>
        <w:rPr>
          <w:rFonts w:hint="eastAsia" w:ascii="仿宋_GB2312" w:hAnsi="仿宋_GB2312" w:eastAsia="仿宋_GB2312" w:cs="仿宋_GB2312"/>
          <w:sz w:val="32"/>
          <w:szCs w:val="32"/>
          <w:u w:val="single"/>
          <w:lang w:val="zh-CN" w:eastAsia="zh-CN"/>
        </w:rPr>
        <w:tab/>
      </w:r>
      <w:r>
        <w:rPr>
          <w:rFonts w:hint="eastAsia" w:ascii="仿宋_GB2312" w:hAnsi="仿宋_GB2312" w:eastAsia="仿宋_GB2312" w:cs="仿宋_GB2312"/>
          <w:sz w:val="32"/>
          <w:szCs w:val="32"/>
          <w:u w:val="single"/>
          <w:lang w:val="zh-CN" w:eastAsia="zh-CN"/>
        </w:rPr>
        <w:t>0.00</w:t>
      </w:r>
      <w:r>
        <w:rPr>
          <w:rFonts w:hint="eastAsia" w:ascii="仿宋_GB2312" w:hAnsi="仿宋_GB2312" w:eastAsia="仿宋_GB2312" w:cs="仿宋_GB2312"/>
          <w:sz w:val="32"/>
          <w:szCs w:val="32"/>
          <w:u w:val="single"/>
          <w:lang w:val="zh-CN" w:eastAsia="zh-CN"/>
        </w:rPr>
        <w:tab/>
      </w:r>
      <w:r>
        <w:rPr>
          <w:rFonts w:hint="eastAsia" w:ascii="仿宋_GB2312" w:hAnsi="仿宋_GB2312" w:eastAsia="仿宋_GB2312" w:cs="仿宋_GB2312"/>
          <w:sz w:val="32"/>
          <w:szCs w:val="32"/>
          <w:u w:val="single"/>
          <w:lang w:val="zh-CN"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zh-CN"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本年财政专户管理资金</w:t>
      </w:r>
      <w:r>
        <w:rPr>
          <w:rFonts w:hint="eastAsia" w:ascii="仿宋_GB2312" w:hAnsi="仿宋_GB2312" w:eastAsia="仿宋_GB2312" w:cs="仿宋_GB2312"/>
          <w:sz w:val="32"/>
          <w:szCs w:val="32"/>
          <w:u w:val="single"/>
          <w:lang w:val="zh-CN" w:eastAsia="zh-CN" w:bidi="zh-CN"/>
        </w:rPr>
        <w:t xml:space="preserve"> </w:t>
      </w:r>
      <w:r>
        <w:rPr>
          <w:rFonts w:hint="eastAsia" w:ascii="仿宋_GB2312" w:hAnsi="仿宋_GB2312" w:eastAsia="仿宋_GB2312" w:cs="仿宋_GB2312"/>
          <w:sz w:val="32"/>
          <w:szCs w:val="32"/>
          <w:u w:val="single"/>
          <w:lang w:val="zh-CN" w:eastAsia="zh-CN" w:bidi="zh-CN"/>
        </w:rPr>
        <w:tab/>
      </w:r>
      <w:r>
        <w:rPr>
          <w:rFonts w:hint="eastAsia" w:ascii="仿宋_GB2312" w:hAnsi="仿宋_GB2312" w:eastAsia="仿宋_GB2312" w:cs="仿宋_GB2312"/>
          <w:sz w:val="32"/>
          <w:szCs w:val="32"/>
          <w:u w:val="single"/>
          <w:lang w:val="zh-CN" w:eastAsia="zh-CN" w:bidi="zh-CN"/>
        </w:rPr>
        <w:t>0</w:t>
      </w:r>
      <w:r>
        <w:rPr>
          <w:rFonts w:hint="eastAsia" w:ascii="仿宋_GB2312" w:hAnsi="仿宋_GB2312" w:eastAsia="仿宋_GB2312" w:cs="仿宋_GB2312"/>
          <w:sz w:val="32"/>
          <w:szCs w:val="32"/>
          <w:u w:val="single"/>
          <w:lang w:val="zh-CN" w:eastAsia="zh-CN" w:bidi="zh-CN"/>
        </w:rPr>
        <w:tab/>
      </w:r>
      <w:r>
        <w:rPr>
          <w:rFonts w:hint="eastAsia" w:ascii="仿宋_GB2312" w:hAnsi="仿宋_GB2312" w:eastAsia="仿宋_GB2312" w:cs="仿宋_GB2312"/>
          <w:sz w:val="32"/>
          <w:szCs w:val="32"/>
          <w:lang w:val="zh-CN" w:eastAsia="zh-CN" w:bidi="zh-CN"/>
        </w:rPr>
        <w:t>万元，占</w:t>
      </w:r>
      <w:r>
        <w:rPr>
          <w:rFonts w:hint="eastAsia" w:ascii="仿宋_GB2312" w:hAnsi="仿宋_GB2312" w:eastAsia="仿宋_GB2312" w:cs="仿宋_GB2312"/>
          <w:sz w:val="32"/>
          <w:szCs w:val="32"/>
          <w:u w:val="single"/>
          <w:lang w:val="en-US" w:eastAsia="zh-CN" w:bidi="zh-CN"/>
        </w:rPr>
        <w:t xml:space="preserve"> </w:t>
      </w:r>
      <w:r>
        <w:rPr>
          <w:rFonts w:hint="eastAsia" w:ascii="仿宋_GB2312" w:hAnsi="仿宋_GB2312" w:eastAsia="仿宋_GB2312" w:cs="仿宋_GB2312"/>
          <w:sz w:val="32"/>
          <w:szCs w:val="32"/>
          <w:u w:val="single"/>
          <w:lang w:val="zh-CN" w:eastAsia="zh-CN" w:bidi="zh-CN"/>
        </w:rPr>
        <w:t>0.00</w:t>
      </w:r>
      <w:r>
        <w:rPr>
          <w:rFonts w:hint="eastAsia" w:ascii="仿宋_GB2312" w:hAnsi="仿宋_GB2312" w:eastAsia="仿宋_GB2312" w:cs="仿宋_GB2312"/>
          <w:sz w:val="32"/>
          <w:szCs w:val="32"/>
          <w:u w:val="single"/>
          <w:lang w:val="zh-CN" w:eastAsia="zh-CN" w:bidi="zh-CN"/>
        </w:rPr>
        <w:tab/>
      </w:r>
      <w:r>
        <w:rPr>
          <w:rFonts w:hint="eastAsia" w:ascii="仿宋_GB2312" w:hAnsi="仿宋_GB2312" w:eastAsia="仿宋_GB2312" w:cs="仿宋_GB2312"/>
          <w:sz w:val="32"/>
          <w:szCs w:val="32"/>
          <w:u w:val="single"/>
          <w:lang w:val="zh-CN" w:eastAsia="zh-CN" w:bidi="zh-CN"/>
        </w:rPr>
        <w:t>%</w:t>
      </w:r>
      <w:r>
        <w:rPr>
          <w:rFonts w:hint="eastAsia" w:ascii="仿宋_GB2312" w:hAnsi="仿宋_GB2312" w:eastAsia="仿宋_GB2312" w:cs="仿宋_GB2312"/>
          <w:sz w:val="32"/>
          <w:szCs w:val="32"/>
          <w:u w:val="single"/>
          <w:lang w:val="en-US" w:eastAsia="zh-CN" w:bidi="zh-CN"/>
        </w:rPr>
        <w:t xml:space="preserve"> </w:t>
      </w:r>
      <w:r>
        <w:rPr>
          <w:rFonts w:hint="eastAsia" w:ascii="仿宋_GB2312" w:hAnsi="仿宋_GB2312" w:eastAsia="仿宋_GB2312" w:cs="仿宋_GB2312"/>
          <w:sz w:val="32"/>
          <w:szCs w:val="32"/>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本年事业收入</w:t>
      </w:r>
      <w:r>
        <w:rPr>
          <w:rFonts w:hint="eastAsia" w:ascii="仿宋_GB2312" w:hAnsi="仿宋_GB2312" w:eastAsia="仿宋_GB2312" w:cs="仿宋_GB2312"/>
          <w:sz w:val="32"/>
          <w:szCs w:val="32"/>
          <w:u w:val="single"/>
          <w:lang w:val="en-US" w:eastAsia="zh-CN"/>
        </w:rPr>
        <w:t xml:space="preserve"> 0 </w:t>
      </w:r>
      <w:r>
        <w:rPr>
          <w:rFonts w:hint="eastAsia" w:ascii="仿宋_GB2312" w:hAnsi="仿宋_GB2312" w:eastAsia="仿宋_GB2312" w:cs="仿宋_GB2312"/>
          <w:sz w:val="32"/>
          <w:szCs w:val="32"/>
          <w:lang w:val="en-US" w:eastAsia="zh-CN"/>
        </w:rPr>
        <w:t>万元，占</w:t>
      </w:r>
      <w:r>
        <w:rPr>
          <w:rFonts w:hint="eastAsia" w:ascii="仿宋_GB2312" w:hAnsi="仿宋_GB2312" w:eastAsia="仿宋_GB2312" w:cs="仿宋_GB2312"/>
          <w:sz w:val="32"/>
          <w:szCs w:val="32"/>
          <w:u w:val="single"/>
          <w:lang w:val="en-US" w:eastAsia="zh-CN"/>
        </w:rPr>
        <w:t xml:space="preserve"> 0.00 %</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本年事业单位经营收入</w:t>
      </w:r>
      <w:r>
        <w:rPr>
          <w:rFonts w:hint="eastAsia" w:ascii="仿宋_GB2312" w:hAnsi="仿宋_GB2312" w:eastAsia="仿宋_GB2312" w:cs="仿宋_GB2312"/>
          <w:sz w:val="32"/>
          <w:szCs w:val="32"/>
          <w:u w:val="single"/>
          <w:lang w:val="en-US" w:eastAsia="zh-CN"/>
        </w:rPr>
        <w:t xml:space="preserve"> 0  </w:t>
      </w:r>
      <w:r>
        <w:rPr>
          <w:rFonts w:hint="eastAsia" w:ascii="仿宋_GB2312" w:hAnsi="仿宋_GB2312" w:eastAsia="仿宋_GB2312" w:cs="仿宋_GB2312"/>
          <w:sz w:val="32"/>
          <w:szCs w:val="32"/>
          <w:lang w:val="en-US" w:eastAsia="zh-CN"/>
        </w:rPr>
        <w:t>万元，占</w:t>
      </w:r>
      <w:r>
        <w:rPr>
          <w:rFonts w:hint="eastAsia" w:ascii="仿宋_GB2312" w:hAnsi="仿宋_GB2312" w:eastAsia="仿宋_GB2312" w:cs="仿宋_GB2312"/>
          <w:sz w:val="32"/>
          <w:szCs w:val="32"/>
          <w:u w:val="single"/>
          <w:lang w:val="en-US" w:eastAsia="zh-CN"/>
        </w:rPr>
        <w:t xml:space="preserve"> 0.00 %</w:t>
      </w:r>
      <w:r>
        <w:rPr>
          <w:rFonts w:hint="eastAsia" w:ascii="仿宋_GB2312" w:hAnsi="仿宋_GB2312" w:eastAsia="仿宋_GB2312" w:cs="仿宋_GB2312"/>
          <w:sz w:val="32"/>
          <w:szCs w:val="32"/>
          <w:lang w:val="en-US" w:eastAsia="zh-CN"/>
        </w:rPr>
        <w:t>； 本年上级补助收入</w:t>
      </w:r>
      <w:r>
        <w:rPr>
          <w:rFonts w:hint="eastAsia" w:ascii="仿宋_GB2312" w:hAnsi="仿宋_GB2312" w:eastAsia="仿宋_GB2312" w:cs="仿宋_GB2312"/>
          <w:sz w:val="32"/>
          <w:szCs w:val="32"/>
          <w:u w:val="single"/>
          <w:lang w:val="en-US" w:eastAsia="zh-CN"/>
        </w:rPr>
        <w:t xml:space="preserve"> 0 </w:t>
      </w:r>
      <w:r>
        <w:rPr>
          <w:rFonts w:hint="eastAsia" w:ascii="仿宋_GB2312" w:hAnsi="仿宋_GB2312" w:eastAsia="仿宋_GB2312" w:cs="仿宋_GB2312"/>
          <w:sz w:val="32"/>
          <w:szCs w:val="32"/>
          <w:lang w:val="en-US" w:eastAsia="zh-CN"/>
        </w:rPr>
        <w:t>万元，占</w:t>
      </w:r>
      <w:r>
        <w:rPr>
          <w:rFonts w:hint="eastAsia" w:ascii="仿宋_GB2312" w:hAnsi="仿宋_GB2312" w:eastAsia="仿宋_GB2312" w:cs="仿宋_GB2312"/>
          <w:sz w:val="32"/>
          <w:szCs w:val="32"/>
          <w:u w:val="single"/>
          <w:lang w:val="en-US" w:eastAsia="zh-CN"/>
        </w:rPr>
        <w:t xml:space="preserve"> 0.00 %</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本年附属单位上缴收入</w:t>
      </w:r>
      <w:r>
        <w:rPr>
          <w:rFonts w:hint="eastAsia" w:ascii="仿宋_GB2312" w:hAnsi="仿宋_GB2312" w:eastAsia="仿宋_GB2312" w:cs="仿宋_GB2312"/>
          <w:sz w:val="32"/>
          <w:szCs w:val="32"/>
          <w:u w:val="single"/>
          <w:lang w:val="en-US" w:eastAsia="zh-CN"/>
        </w:rPr>
        <w:t xml:space="preserve"> 0 </w:t>
      </w:r>
      <w:r>
        <w:rPr>
          <w:rFonts w:hint="eastAsia" w:ascii="仿宋_GB2312" w:hAnsi="仿宋_GB2312" w:eastAsia="仿宋_GB2312" w:cs="仿宋_GB2312"/>
          <w:sz w:val="32"/>
          <w:szCs w:val="32"/>
          <w:lang w:val="en-US" w:eastAsia="zh-CN"/>
        </w:rPr>
        <w:t>万元，占</w:t>
      </w:r>
      <w:r>
        <w:rPr>
          <w:rFonts w:hint="eastAsia" w:ascii="仿宋_GB2312" w:hAnsi="仿宋_GB2312" w:eastAsia="仿宋_GB2312" w:cs="仿宋_GB2312"/>
          <w:sz w:val="32"/>
          <w:szCs w:val="32"/>
          <w:u w:val="single"/>
          <w:lang w:val="en-US" w:eastAsia="zh-CN"/>
        </w:rPr>
        <w:t xml:space="preserve"> 0.00 %</w:t>
      </w:r>
      <w:r>
        <w:rPr>
          <w:rFonts w:hint="eastAsia" w:ascii="仿宋_GB2312" w:hAnsi="仿宋_GB2312" w:eastAsia="仿宋_GB2312" w:cs="仿宋_GB2312"/>
          <w:sz w:val="32"/>
          <w:szCs w:val="32"/>
          <w:lang w:val="en-US" w:eastAsia="zh-CN"/>
        </w:rPr>
        <w:t>； 本年其他收入</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ab/>
      </w:r>
      <w:r>
        <w:rPr>
          <w:rFonts w:hint="eastAsia" w:ascii="仿宋_GB2312" w:hAnsi="仿宋_GB2312" w:eastAsia="仿宋_GB2312" w:cs="仿宋_GB2312"/>
          <w:sz w:val="32"/>
          <w:szCs w:val="32"/>
          <w:u w:val="single"/>
          <w:lang w:val="en-US" w:eastAsia="zh-CN"/>
        </w:rPr>
        <w:t xml:space="preserve">0 </w:t>
      </w:r>
      <w:r>
        <w:rPr>
          <w:rFonts w:hint="eastAsia" w:ascii="仿宋_GB2312" w:hAnsi="仿宋_GB2312" w:eastAsia="仿宋_GB2312" w:cs="仿宋_GB2312"/>
          <w:sz w:val="32"/>
          <w:szCs w:val="32"/>
          <w:lang w:val="en-US" w:eastAsia="zh-CN"/>
        </w:rPr>
        <w:t xml:space="preserve">万元，占 </w:t>
      </w:r>
      <w:r>
        <w:rPr>
          <w:rFonts w:hint="eastAsia" w:ascii="仿宋_GB2312" w:hAnsi="仿宋_GB2312" w:eastAsia="仿宋_GB2312" w:cs="仿宋_GB2312"/>
          <w:sz w:val="32"/>
          <w:szCs w:val="32"/>
          <w:u w:val="single"/>
          <w:lang w:val="en-US" w:eastAsia="zh-CN"/>
        </w:rPr>
        <w:t>0.00</w:t>
      </w:r>
      <w:r>
        <w:rPr>
          <w:rFonts w:hint="eastAsia" w:ascii="仿宋_GB2312" w:hAnsi="仿宋_GB2312" w:eastAsia="仿宋_GB2312" w:cs="仿宋_GB2312"/>
          <w:sz w:val="32"/>
          <w:szCs w:val="32"/>
          <w:u w:val="single"/>
          <w:lang w:val="en-US" w:eastAsia="zh-CN"/>
        </w:rPr>
        <w:tab/>
      </w:r>
      <w:r>
        <w:rPr>
          <w:rFonts w:hint="eastAsia"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上年结转结余的一般公共预算收入</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ab/>
      </w:r>
      <w:r>
        <w:rPr>
          <w:rFonts w:hint="eastAsia" w:ascii="仿宋_GB2312" w:hAnsi="仿宋_GB2312" w:eastAsia="仿宋_GB2312" w:cs="仿宋_GB2312"/>
          <w:sz w:val="32"/>
          <w:szCs w:val="32"/>
          <w:u w:val="single"/>
          <w:lang w:val="en-US" w:eastAsia="zh-CN"/>
        </w:rPr>
        <w:t xml:space="preserve">3.39 </w:t>
      </w:r>
      <w:r>
        <w:rPr>
          <w:rFonts w:hint="eastAsia" w:ascii="仿宋_GB2312" w:hAnsi="仿宋_GB2312" w:eastAsia="仿宋_GB2312" w:cs="仿宋_GB2312"/>
          <w:sz w:val="32"/>
          <w:szCs w:val="32"/>
          <w:lang w:val="en-US" w:eastAsia="zh-CN"/>
        </w:rPr>
        <w:t>万元，占</w:t>
      </w:r>
      <w:r>
        <w:rPr>
          <w:rFonts w:hint="eastAsia" w:ascii="仿宋_GB2312" w:hAnsi="仿宋_GB2312" w:eastAsia="仿宋_GB2312" w:cs="仿宋_GB2312"/>
          <w:sz w:val="32"/>
          <w:szCs w:val="32"/>
          <w:u w:val="single"/>
          <w:lang w:val="en-US" w:eastAsia="zh-CN"/>
        </w:rPr>
        <w:t xml:space="preserve"> 0.5%</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上年结转结余的政府性基金预算收入</w:t>
      </w:r>
      <w:r>
        <w:rPr>
          <w:rFonts w:hint="eastAsia" w:ascii="仿宋_GB2312" w:hAnsi="仿宋_GB2312" w:eastAsia="仿宋_GB2312" w:cs="仿宋_GB2312"/>
          <w:sz w:val="32"/>
          <w:szCs w:val="32"/>
          <w:u w:val="single"/>
          <w:lang w:val="en-US" w:eastAsia="zh-CN"/>
        </w:rPr>
        <w:t xml:space="preserve"> 184.46</w:t>
      </w:r>
      <w:r>
        <w:rPr>
          <w:rFonts w:hint="eastAsia" w:ascii="仿宋_GB2312" w:hAnsi="仿宋_GB2312" w:eastAsia="仿宋_GB2312" w:cs="仿宋_GB2312"/>
          <w:sz w:val="32"/>
          <w:szCs w:val="32"/>
          <w:lang w:val="en-US" w:eastAsia="zh-CN"/>
        </w:rPr>
        <w:t>万元，占</w:t>
      </w:r>
      <w:r>
        <w:rPr>
          <w:rFonts w:hint="eastAsia" w:ascii="仿宋_GB2312" w:hAnsi="仿宋_GB2312" w:eastAsia="仿宋_GB2312" w:cs="仿宋_GB2312"/>
          <w:sz w:val="32"/>
          <w:szCs w:val="32"/>
          <w:u w:val="single"/>
          <w:lang w:val="en-US" w:eastAsia="zh-CN"/>
        </w:rPr>
        <w:t xml:space="preserve"> 25% </w:t>
      </w:r>
      <w:r>
        <w:rPr>
          <w:rFonts w:hint="eastAsia" w:ascii="仿宋_GB2312" w:hAnsi="仿宋_GB2312" w:eastAsia="仿宋_GB2312" w:cs="仿宋_GB2312"/>
          <w:sz w:val="32"/>
          <w:szCs w:val="32"/>
          <w:lang w:val="en-US" w:eastAsia="zh-CN"/>
        </w:rPr>
        <w:t>；上年结转结余的国有资本经营预算收入</w:t>
      </w:r>
      <w:r>
        <w:rPr>
          <w:rFonts w:hint="eastAsia" w:ascii="仿宋_GB2312" w:hAnsi="仿宋_GB2312" w:eastAsia="仿宋_GB2312" w:cs="仿宋_GB2312"/>
          <w:sz w:val="32"/>
          <w:szCs w:val="32"/>
          <w:u w:val="single"/>
          <w:lang w:val="en-US" w:eastAsia="zh-CN"/>
        </w:rPr>
        <w:t xml:space="preserve"> 0 </w:t>
      </w:r>
      <w:r>
        <w:rPr>
          <w:rFonts w:hint="eastAsia" w:ascii="仿宋_GB2312" w:hAnsi="仿宋_GB2312" w:eastAsia="仿宋_GB2312" w:cs="仿宋_GB2312"/>
          <w:sz w:val="32"/>
          <w:szCs w:val="32"/>
          <w:lang w:val="en-US" w:eastAsia="zh-CN"/>
        </w:rPr>
        <w:t xml:space="preserve">万元，占 </w:t>
      </w:r>
      <w:r>
        <w:rPr>
          <w:rFonts w:hint="eastAsia" w:ascii="仿宋_GB2312" w:hAnsi="仿宋_GB2312" w:eastAsia="仿宋_GB2312" w:cs="仿宋_GB2312"/>
          <w:sz w:val="32"/>
          <w:szCs w:val="32"/>
          <w:u w:val="single"/>
          <w:lang w:val="en-US" w:eastAsia="zh-CN"/>
        </w:rPr>
        <w:t>0.00 %</w:t>
      </w:r>
      <w:r>
        <w:rPr>
          <w:rFonts w:hint="eastAsia" w:ascii="仿宋_GB2312" w:hAnsi="仿宋_GB2312" w:eastAsia="仿宋_GB2312" w:cs="仿宋_GB2312"/>
          <w:sz w:val="32"/>
          <w:szCs w:val="32"/>
          <w:lang w:val="en-US" w:eastAsia="zh-CN"/>
        </w:rPr>
        <w:t>； 上年结转结余的财政专户管理资金</w:t>
      </w:r>
      <w:r>
        <w:rPr>
          <w:rFonts w:hint="eastAsia" w:ascii="仿宋_GB2312" w:hAnsi="仿宋_GB2312" w:eastAsia="仿宋_GB2312" w:cs="仿宋_GB2312"/>
          <w:sz w:val="32"/>
          <w:szCs w:val="32"/>
          <w:u w:val="single"/>
          <w:lang w:val="en-US" w:eastAsia="zh-CN"/>
        </w:rPr>
        <w:t xml:space="preserve"> 0 </w:t>
      </w:r>
      <w:r>
        <w:rPr>
          <w:rFonts w:hint="eastAsia" w:ascii="仿宋_GB2312" w:hAnsi="仿宋_GB2312" w:eastAsia="仿宋_GB2312" w:cs="仿宋_GB2312"/>
          <w:sz w:val="32"/>
          <w:szCs w:val="32"/>
          <w:lang w:val="en-US" w:eastAsia="zh-CN"/>
        </w:rPr>
        <w:t>万元，占</w:t>
      </w:r>
      <w:r>
        <w:rPr>
          <w:rFonts w:hint="eastAsia" w:ascii="仿宋_GB2312" w:hAnsi="仿宋_GB2312" w:eastAsia="仿宋_GB2312" w:cs="仿宋_GB2312"/>
          <w:sz w:val="32"/>
          <w:szCs w:val="32"/>
          <w:u w:val="single"/>
          <w:lang w:val="en-US" w:eastAsia="zh-CN"/>
        </w:rPr>
        <w:t xml:space="preserve"> 0.00 %</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上年结转结余的单位资金</w:t>
      </w:r>
      <w:r>
        <w:rPr>
          <w:rFonts w:hint="eastAsia" w:ascii="仿宋_GB2312" w:hAnsi="仿宋_GB2312" w:eastAsia="仿宋_GB2312" w:cs="仿宋_GB2312"/>
          <w:sz w:val="32"/>
          <w:szCs w:val="32"/>
          <w:u w:val="single"/>
          <w:lang w:val="en-US" w:eastAsia="zh-CN"/>
        </w:rPr>
        <w:t xml:space="preserve"> 0 </w:t>
      </w:r>
      <w:r>
        <w:rPr>
          <w:rFonts w:hint="eastAsia" w:ascii="仿宋_GB2312" w:hAnsi="仿宋_GB2312" w:eastAsia="仿宋_GB2312" w:cs="仿宋_GB2312"/>
          <w:sz w:val="32"/>
          <w:szCs w:val="32"/>
          <w:lang w:val="en-US" w:eastAsia="zh-CN"/>
        </w:rPr>
        <w:t>万元，占</w:t>
      </w:r>
      <w:r>
        <w:rPr>
          <w:rFonts w:hint="eastAsia" w:ascii="仿宋_GB2312" w:hAnsi="仿宋_GB2312" w:eastAsia="仿宋_GB2312" w:cs="仿宋_GB2312"/>
          <w:sz w:val="32"/>
          <w:szCs w:val="32"/>
          <w:u w:val="single"/>
          <w:lang w:val="en-US" w:eastAsia="zh-CN"/>
        </w:rPr>
        <w:t xml:space="preserve"> 0.00 %</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440" w:firstLineChars="200"/>
        <w:textAlignment w:val="auto"/>
        <w:rPr>
          <w:rFonts w:hint="eastAsia" w:ascii="仿宋_GB2312" w:hAnsi="仿宋_GB2312" w:eastAsia="仿宋_GB2312" w:cs="仿宋_GB2312"/>
          <w:sz w:val="32"/>
          <w:szCs w:val="32"/>
          <w:lang w:val="en-US" w:eastAsia="zh-CN"/>
        </w:rPr>
      </w:pPr>
      <w:r>
        <w:rPr>
          <w:rFonts w:hint="eastAsia" w:eastAsia="宋体"/>
          <w:lang w:eastAsia="zh-CN"/>
        </w:rPr>
        <w:drawing>
          <wp:anchor distT="0" distB="0" distL="114300" distR="114300" simplePos="0" relativeHeight="251668480" behindDoc="0" locked="0" layoutInCell="1" allowOverlap="1">
            <wp:simplePos x="0" y="0"/>
            <wp:positionH relativeFrom="column">
              <wp:posOffset>554355</wp:posOffset>
            </wp:positionH>
            <wp:positionV relativeFrom="paragraph">
              <wp:posOffset>162560</wp:posOffset>
            </wp:positionV>
            <wp:extent cx="4164330" cy="2790190"/>
            <wp:effectExtent l="4445" t="5080" r="22225" b="5080"/>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pStyle w:val="6"/>
        <w:spacing w:before="6"/>
        <w:ind w:left="1399"/>
        <w:rPr>
          <w:rFonts w:hint="eastAsia" w:eastAsia="宋体"/>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黑体" w:hAnsi="黑体" w:eastAsia="黑体" w:cs="黑体"/>
          <w:sz w:val="32"/>
          <w:szCs w:val="32"/>
          <w:lang w:val="en-US" w:eastAsia="zh-CN"/>
        </w:rPr>
      </w:pPr>
      <w:bookmarkStart w:id="4" w:name="三、支出预算情况说明"/>
      <w:bookmarkEnd w:id="4"/>
      <w:r>
        <w:rPr>
          <w:rFonts w:hint="eastAsia" w:ascii="黑体" w:hAnsi="黑体" w:eastAsia="黑体" w:cs="黑体"/>
          <w:sz w:val="32"/>
          <w:szCs w:val="32"/>
          <w:lang w:val="en-US" w:eastAsia="zh-CN"/>
        </w:rPr>
        <w:t>三、支出预算情况说明</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本单位 2025年支出预算合计</w:t>
      </w:r>
      <w:r>
        <w:rPr>
          <w:rFonts w:hint="eastAsia" w:ascii="仿宋_GB2312" w:hAnsi="仿宋_GB2312" w:eastAsia="仿宋_GB2312" w:cs="仿宋_GB2312"/>
          <w:sz w:val="32"/>
          <w:szCs w:val="32"/>
          <w:u w:val="single"/>
          <w:lang w:val="en-US" w:eastAsia="zh-CN"/>
        </w:rPr>
        <w:t xml:space="preserve"> 739.25 </w:t>
      </w:r>
      <w:r>
        <w:rPr>
          <w:rFonts w:hint="eastAsia" w:ascii="仿宋_GB2312" w:hAnsi="仿宋_GB2312" w:eastAsia="仿宋_GB2312" w:cs="仿宋_GB2312"/>
          <w:sz w:val="32"/>
          <w:szCs w:val="32"/>
          <w:lang w:val="en-US" w:eastAsia="zh-CN"/>
        </w:rPr>
        <w:t xml:space="preserve">万元，其中： </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基本支出</w:t>
      </w:r>
      <w:r>
        <w:rPr>
          <w:rFonts w:hint="eastAsia" w:ascii="仿宋_GB2312" w:hAnsi="仿宋_GB2312" w:eastAsia="仿宋_GB2312" w:cs="仿宋_GB2312"/>
          <w:sz w:val="32"/>
          <w:szCs w:val="32"/>
          <w:u w:val="single"/>
          <w:lang w:val="en-US" w:eastAsia="zh-CN"/>
        </w:rPr>
        <w:t xml:space="preserve"> 463.60 </w:t>
      </w:r>
      <w:r>
        <w:rPr>
          <w:rFonts w:hint="eastAsia" w:ascii="仿宋_GB2312" w:hAnsi="仿宋_GB2312" w:eastAsia="仿宋_GB2312" w:cs="仿宋_GB2312"/>
          <w:sz w:val="32"/>
          <w:szCs w:val="32"/>
          <w:lang w:val="en-US" w:eastAsia="zh-CN"/>
        </w:rPr>
        <w:t>万元，占</w:t>
      </w:r>
      <w:r>
        <w:rPr>
          <w:rFonts w:hint="eastAsia" w:ascii="仿宋_GB2312" w:hAnsi="仿宋_GB2312" w:eastAsia="仿宋_GB2312" w:cs="仿宋_GB2312"/>
          <w:sz w:val="32"/>
          <w:szCs w:val="32"/>
          <w:u w:val="single"/>
          <w:lang w:val="en-US" w:eastAsia="zh-CN"/>
        </w:rPr>
        <w:t xml:space="preserve"> 63% </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项目支出</w:t>
      </w:r>
      <w:r>
        <w:rPr>
          <w:rFonts w:hint="eastAsia" w:ascii="仿宋_GB2312" w:hAnsi="仿宋_GB2312" w:eastAsia="仿宋_GB2312" w:cs="仿宋_GB2312"/>
          <w:sz w:val="32"/>
          <w:szCs w:val="32"/>
          <w:u w:val="single"/>
          <w:lang w:val="en-US" w:eastAsia="zh-CN"/>
        </w:rPr>
        <w:t xml:space="preserve"> 275.66</w:t>
      </w:r>
      <w:r>
        <w:rPr>
          <w:rFonts w:hint="eastAsia" w:ascii="仿宋_GB2312" w:hAnsi="仿宋_GB2312" w:eastAsia="仿宋_GB2312" w:cs="仿宋_GB2312"/>
          <w:sz w:val="32"/>
          <w:szCs w:val="32"/>
          <w:lang w:val="en-US" w:eastAsia="zh-CN"/>
        </w:rPr>
        <w:t>万元，占</w:t>
      </w:r>
      <w:r>
        <w:rPr>
          <w:rFonts w:hint="eastAsia" w:ascii="仿宋_GB2312" w:hAnsi="仿宋_GB2312" w:eastAsia="仿宋_GB2312" w:cs="仿宋_GB2312"/>
          <w:sz w:val="32"/>
          <w:szCs w:val="32"/>
          <w:u w:val="single"/>
          <w:lang w:val="en-US" w:eastAsia="zh-CN"/>
        </w:rPr>
        <w:t xml:space="preserve"> 37 %</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事业单位经营支出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ab/>
      </w:r>
      <w:r>
        <w:rPr>
          <w:rFonts w:hint="eastAsia" w:ascii="仿宋_GB2312" w:hAnsi="仿宋_GB2312" w:eastAsia="仿宋_GB2312" w:cs="仿宋_GB2312"/>
          <w:sz w:val="32"/>
          <w:szCs w:val="32"/>
          <w:u w:val="single"/>
          <w:lang w:val="en-US" w:eastAsia="zh-CN"/>
        </w:rPr>
        <w:t xml:space="preserve">0 </w:t>
      </w:r>
      <w:r>
        <w:rPr>
          <w:rFonts w:hint="eastAsia" w:ascii="仿宋_GB2312" w:hAnsi="仿宋_GB2312" w:eastAsia="仿宋_GB2312" w:cs="仿宋_GB2312"/>
          <w:sz w:val="32"/>
          <w:szCs w:val="32"/>
          <w:lang w:val="en-US" w:eastAsia="zh-CN"/>
        </w:rPr>
        <w:t>万元，占</w:t>
      </w:r>
      <w:r>
        <w:rPr>
          <w:rFonts w:hint="eastAsia" w:ascii="仿宋_GB2312" w:hAnsi="仿宋_GB2312" w:eastAsia="仿宋_GB2312" w:cs="仿宋_GB2312"/>
          <w:sz w:val="32"/>
          <w:szCs w:val="32"/>
          <w:u w:val="single"/>
          <w:lang w:val="en-US" w:eastAsia="zh-CN"/>
        </w:rPr>
        <w:t xml:space="preserve"> 0.00 % </w:t>
      </w:r>
      <w:r>
        <w:rPr>
          <w:rFonts w:hint="eastAsia" w:ascii="仿宋_GB2312" w:hAnsi="仿宋_GB2312" w:eastAsia="仿宋_GB2312" w:cs="仿宋_GB2312"/>
          <w:sz w:val="32"/>
          <w:szCs w:val="32"/>
          <w:lang w:val="en-US" w:eastAsia="zh-CN"/>
        </w:rPr>
        <w:t>； 上缴上级支出</w:t>
      </w:r>
      <w:r>
        <w:rPr>
          <w:rFonts w:hint="eastAsia" w:ascii="仿宋_GB2312" w:hAnsi="仿宋_GB2312" w:eastAsia="仿宋_GB2312" w:cs="仿宋_GB2312"/>
          <w:sz w:val="32"/>
          <w:szCs w:val="32"/>
          <w:u w:val="single"/>
          <w:lang w:val="en-US" w:eastAsia="zh-CN"/>
        </w:rPr>
        <w:t xml:space="preserve"> 0 </w:t>
      </w:r>
      <w:r>
        <w:rPr>
          <w:rFonts w:hint="eastAsia" w:ascii="仿宋_GB2312" w:hAnsi="仿宋_GB2312" w:eastAsia="仿宋_GB2312" w:cs="仿宋_GB2312"/>
          <w:sz w:val="32"/>
          <w:szCs w:val="32"/>
          <w:lang w:val="en-US" w:eastAsia="zh-CN"/>
        </w:rPr>
        <w:t xml:space="preserve">万元，占 </w:t>
      </w:r>
      <w:r>
        <w:rPr>
          <w:rFonts w:hint="eastAsia" w:ascii="仿宋_GB2312" w:hAnsi="仿宋_GB2312" w:eastAsia="仿宋_GB2312" w:cs="仿宋_GB2312"/>
          <w:sz w:val="32"/>
          <w:szCs w:val="32"/>
          <w:u w:val="single"/>
          <w:lang w:val="en-US" w:eastAsia="zh-CN"/>
        </w:rPr>
        <w:t>0.00 %</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对附属单位补助支出</w:t>
      </w:r>
      <w:r>
        <w:rPr>
          <w:rFonts w:hint="eastAsia" w:ascii="仿宋_GB2312" w:hAnsi="仿宋_GB2312" w:eastAsia="仿宋_GB2312" w:cs="仿宋_GB2312"/>
          <w:sz w:val="32"/>
          <w:szCs w:val="32"/>
          <w:u w:val="single"/>
          <w:lang w:val="en-US" w:eastAsia="zh-CN"/>
        </w:rPr>
        <w:t xml:space="preserve"> 0 </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u w:val="none"/>
          <w:lang w:val="en-US" w:eastAsia="zh-CN"/>
        </w:rPr>
        <w:t>占</w:t>
      </w:r>
      <w:r>
        <w:rPr>
          <w:rFonts w:hint="eastAsia" w:ascii="仿宋_GB2312" w:hAnsi="仿宋_GB2312" w:eastAsia="仿宋_GB2312" w:cs="仿宋_GB2312"/>
          <w:sz w:val="32"/>
          <w:szCs w:val="32"/>
          <w:u w:val="single"/>
          <w:lang w:val="en-US" w:eastAsia="zh-CN"/>
        </w:rPr>
        <w:t xml:space="preserve"> 0.00 % </w:t>
      </w:r>
      <w:r>
        <w:rPr>
          <w:rFonts w:hint="eastAsia" w:ascii="仿宋_GB2312" w:hAnsi="仿宋_GB2312" w:eastAsia="仿宋_GB2312" w:cs="仿宋_GB2312"/>
          <w:sz w:val="32"/>
          <w:szCs w:val="32"/>
          <w:lang w:val="en-US" w:eastAsia="zh-CN"/>
        </w:rPr>
        <w:t>。</w:t>
      </w:r>
    </w:p>
    <w:p>
      <w:pPr>
        <w:pStyle w:val="6"/>
        <w:tabs>
          <w:tab w:val="left" w:pos="4600"/>
        </w:tabs>
        <w:spacing w:before="3"/>
        <w:ind w:left="1399"/>
        <w:rPr>
          <w:rFonts w:hint="eastAsia" w:eastAsia="宋体"/>
          <w:lang w:eastAsia="zh-CN"/>
        </w:rPr>
      </w:pPr>
      <w:r>
        <w:rPr>
          <w:rFonts w:hint="eastAsia" w:eastAsia="宋体"/>
          <w:lang w:eastAsia="zh-CN"/>
        </w:rPr>
        <w:drawing>
          <wp:anchor distT="0" distB="0" distL="114300" distR="114300" simplePos="0" relativeHeight="251669504" behindDoc="0" locked="0" layoutInCell="1" allowOverlap="1">
            <wp:simplePos x="0" y="0"/>
            <wp:positionH relativeFrom="column">
              <wp:posOffset>43815</wp:posOffset>
            </wp:positionH>
            <wp:positionV relativeFrom="paragraph">
              <wp:posOffset>153035</wp:posOffset>
            </wp:positionV>
            <wp:extent cx="5080000" cy="3810000"/>
            <wp:effectExtent l="4445" t="4445" r="20955" b="14605"/>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Style w:val="6"/>
        <w:ind w:left="1080"/>
        <w:rPr>
          <w:rFonts w:hint="eastAsia" w:ascii="黑体" w:eastAsia="黑体"/>
        </w:rPr>
      </w:pPr>
      <w:bookmarkStart w:id="5" w:name="四、财政拨款收支预算总体情况说明"/>
      <w:bookmarkEnd w:id="5"/>
    </w:p>
    <w:p>
      <w:pPr>
        <w:pStyle w:val="6"/>
        <w:ind w:left="1080"/>
        <w:rPr>
          <w:rFonts w:hint="eastAsia" w:ascii="黑体" w:eastAsia="黑体"/>
        </w:rPr>
      </w:pPr>
    </w:p>
    <w:p>
      <w:pPr>
        <w:pStyle w:val="6"/>
        <w:ind w:left="1080"/>
        <w:rPr>
          <w:rFonts w:hint="eastAsia" w:ascii="黑体" w:eastAsia="黑体"/>
        </w:rPr>
      </w:pPr>
    </w:p>
    <w:p>
      <w:pPr>
        <w:pStyle w:val="6"/>
        <w:ind w:left="1080"/>
        <w:rPr>
          <w:rFonts w:hint="eastAsia" w:ascii="黑体" w:eastAsia="黑体"/>
        </w:rPr>
      </w:pPr>
    </w:p>
    <w:p>
      <w:pPr>
        <w:pStyle w:val="6"/>
        <w:ind w:left="1080"/>
        <w:rPr>
          <w:rFonts w:hint="eastAsia" w:ascii="黑体" w:eastAsia="黑体"/>
        </w:rPr>
      </w:pPr>
    </w:p>
    <w:p>
      <w:pPr>
        <w:pStyle w:val="6"/>
        <w:ind w:left="1080"/>
        <w:rPr>
          <w:rFonts w:hint="eastAsia" w:ascii="黑体" w:eastAsia="黑体"/>
        </w:rPr>
      </w:pPr>
    </w:p>
    <w:p>
      <w:pPr>
        <w:pStyle w:val="6"/>
        <w:ind w:left="1080"/>
        <w:rPr>
          <w:rFonts w:hint="eastAsia" w:ascii="黑体" w:eastAsia="黑体"/>
        </w:rPr>
      </w:pPr>
    </w:p>
    <w:p>
      <w:pPr>
        <w:pStyle w:val="6"/>
        <w:ind w:left="1080"/>
        <w:rPr>
          <w:rFonts w:hint="eastAsia" w:ascii="黑体" w:eastAsia="黑体"/>
        </w:rPr>
      </w:pPr>
    </w:p>
    <w:p>
      <w:pPr>
        <w:pStyle w:val="6"/>
        <w:ind w:left="1080"/>
        <w:rPr>
          <w:rFonts w:hint="eastAsia" w:ascii="黑体" w:eastAsia="黑体"/>
        </w:rPr>
      </w:pPr>
    </w:p>
    <w:p>
      <w:pPr>
        <w:pStyle w:val="6"/>
        <w:ind w:left="1080"/>
        <w:rPr>
          <w:rFonts w:hint="eastAsia" w:ascii="黑体" w:eastAsia="黑体"/>
        </w:rPr>
      </w:pPr>
    </w:p>
    <w:p>
      <w:pPr>
        <w:pStyle w:val="6"/>
        <w:ind w:left="1080"/>
        <w:rPr>
          <w:rFonts w:hint="eastAsia" w:ascii="黑体" w:eastAsia="黑体"/>
        </w:rPr>
      </w:pP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firstLine="640" w:firstLineChars="200"/>
        <w:jc w:val="both"/>
        <w:textAlignment w:val="auto"/>
        <w:rPr>
          <w:rFonts w:hint="eastAsia" w:ascii="黑体" w:eastAsia="黑体"/>
        </w:rPr>
      </w:pPr>
      <w:r>
        <w:rPr>
          <w:rFonts w:hint="eastAsia" w:ascii="黑体" w:eastAsia="黑体"/>
        </w:rPr>
        <w:t>四、财政拨款收支预算总体情况说明</w:t>
      </w:r>
    </w:p>
    <w:p>
      <w:pPr>
        <w:pStyle w:val="11"/>
        <w:keepNext w:val="0"/>
        <w:keepLines w:val="0"/>
        <w:pageBreakBefore w:val="0"/>
        <w:widowControl w:val="0"/>
        <w:numPr>
          <w:ilvl w:val="0"/>
          <w:numId w:val="0"/>
        </w:numPr>
        <w:tabs>
          <w:tab w:val="left" w:pos="1248"/>
          <w:tab w:val="left" w:pos="3854"/>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bidi="zh-CN"/>
        </w:rPr>
      </w:pPr>
      <w:r>
        <w:rPr>
          <w:rFonts w:hint="eastAsia" w:ascii="仿宋_GB2312" w:hAnsi="仿宋_GB2312" w:eastAsia="仿宋_GB2312" w:cs="仿宋_GB2312"/>
          <w:sz w:val="32"/>
          <w:szCs w:val="32"/>
          <w:lang w:val="en-US" w:eastAsia="zh-CN" w:bidi="zh-CN"/>
        </w:rPr>
        <w:t>本单位2025年度财政拨款收、支总预算</w:t>
      </w:r>
      <w:r>
        <w:rPr>
          <w:rFonts w:hint="eastAsia" w:ascii="仿宋_GB2312" w:hAnsi="仿宋_GB2312" w:eastAsia="仿宋_GB2312" w:cs="仿宋_GB2312"/>
          <w:sz w:val="32"/>
          <w:szCs w:val="32"/>
          <w:u w:val="single"/>
          <w:lang w:val="en-US" w:eastAsia="zh-CN" w:bidi="zh-CN"/>
        </w:rPr>
        <w:t xml:space="preserve"> 739.25 </w:t>
      </w:r>
      <w:r>
        <w:rPr>
          <w:rFonts w:hint="eastAsia" w:ascii="仿宋_GB2312" w:hAnsi="仿宋_GB2312" w:eastAsia="仿宋_GB2312" w:cs="仿宋_GB2312"/>
          <w:sz w:val="32"/>
          <w:szCs w:val="32"/>
          <w:lang w:val="en-US" w:eastAsia="zh-CN" w:bidi="zh-CN"/>
        </w:rPr>
        <w:t>万元。与上年相比，财政拨款收、支总计各减少</w:t>
      </w:r>
      <w:r>
        <w:rPr>
          <w:rFonts w:hint="eastAsia" w:ascii="仿宋_GB2312" w:hAnsi="仿宋_GB2312" w:eastAsia="仿宋_GB2312" w:cs="仿宋_GB2312"/>
          <w:sz w:val="32"/>
          <w:szCs w:val="32"/>
          <w:u w:val="single"/>
          <w:lang w:val="en-US" w:eastAsia="zh-CN" w:bidi="zh-CN"/>
        </w:rPr>
        <w:t xml:space="preserve"> 188.70 </w:t>
      </w:r>
      <w:r>
        <w:rPr>
          <w:rFonts w:hint="eastAsia" w:ascii="仿宋_GB2312" w:hAnsi="仿宋_GB2312" w:eastAsia="仿宋_GB2312" w:cs="仿宋_GB2312"/>
          <w:sz w:val="32"/>
          <w:szCs w:val="32"/>
          <w:lang w:val="en-US" w:eastAsia="zh-CN" w:bidi="zh-CN"/>
        </w:rPr>
        <w:t>万元，减少</w:t>
      </w:r>
      <w:r>
        <w:rPr>
          <w:rFonts w:hint="eastAsia" w:ascii="仿宋_GB2312" w:hAnsi="仿宋_GB2312" w:eastAsia="仿宋_GB2312" w:cs="仿宋_GB2312"/>
          <w:sz w:val="32"/>
          <w:szCs w:val="32"/>
          <w:u w:val="single"/>
          <w:lang w:val="en-US" w:eastAsia="zh-CN" w:bidi="zh-CN"/>
        </w:rPr>
        <w:t xml:space="preserve"> 20% </w:t>
      </w:r>
      <w:r>
        <w:rPr>
          <w:rFonts w:hint="eastAsia" w:ascii="仿宋_GB2312" w:hAnsi="仿宋_GB2312" w:eastAsia="仿宋_GB2312" w:cs="仿宋_GB2312"/>
          <w:sz w:val="32"/>
          <w:szCs w:val="32"/>
          <w:lang w:val="en-US" w:eastAsia="zh-CN" w:bidi="zh-CN"/>
        </w:rPr>
        <w:t>。主要原因是2024年彩票公益金安排的锡盟儿童福利院改造提升项目资金</w:t>
      </w:r>
      <w:r>
        <w:rPr>
          <w:rFonts w:hint="eastAsia" w:ascii="仿宋_GB2312" w:hAnsi="仿宋_GB2312" w:eastAsia="仿宋_GB2312" w:cs="仿宋_GB2312"/>
          <w:sz w:val="32"/>
          <w:szCs w:val="32"/>
          <w:u w:val="single"/>
          <w:lang w:val="en-US" w:eastAsia="zh-CN" w:bidi="zh-CN"/>
        </w:rPr>
        <w:t xml:space="preserve"> 403.41 </w:t>
      </w:r>
      <w:r>
        <w:rPr>
          <w:rFonts w:hint="eastAsia" w:ascii="仿宋_GB2312" w:hAnsi="仿宋_GB2312" w:eastAsia="仿宋_GB2312" w:cs="仿宋_GB2312"/>
          <w:sz w:val="32"/>
          <w:szCs w:val="32"/>
          <w:lang w:val="en-US" w:eastAsia="zh-CN" w:bidi="zh-CN"/>
        </w:rPr>
        <w:t>万元，项目完工资金已全部支付完毕，2025年结转项目资金减少。</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firstLine="640" w:firstLineChars="200"/>
        <w:jc w:val="both"/>
        <w:textAlignment w:val="auto"/>
        <w:rPr>
          <w:rFonts w:hint="eastAsia" w:ascii="黑体" w:eastAsia="黑体"/>
        </w:rPr>
      </w:pPr>
      <w:bookmarkStart w:id="6" w:name="五、一般公共预算支出预算情况说明"/>
      <w:bookmarkEnd w:id="6"/>
      <w:r>
        <w:rPr>
          <w:rFonts w:hint="eastAsia" w:ascii="黑体" w:eastAsia="黑体"/>
        </w:rPr>
        <w:t>五、一般公共预算支出预算情况说明</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firstLine="640" w:firstLineChars="200"/>
        <w:jc w:val="both"/>
        <w:textAlignment w:val="auto"/>
        <w:rPr>
          <w:rFonts w:hint="eastAsia" w:ascii="仿宋_GB2312" w:hAnsi="仿宋_GB2312" w:eastAsia="仿宋_GB2312" w:cs="仿宋_GB2312"/>
          <w:sz w:val="32"/>
          <w:szCs w:val="32"/>
          <w:lang w:val="en-US" w:eastAsia="zh-CN" w:bidi="zh-CN"/>
        </w:rPr>
      </w:pPr>
      <w:r>
        <w:rPr>
          <w:rFonts w:hint="eastAsia" w:ascii="仿宋_GB2312" w:hAnsi="仿宋_GB2312" w:eastAsia="仿宋_GB2312" w:cs="仿宋_GB2312"/>
          <w:sz w:val="32"/>
          <w:szCs w:val="32"/>
          <w:lang w:val="en-US" w:eastAsia="zh-CN" w:bidi="zh-CN"/>
        </w:rPr>
        <w:t>本单位2025年一般公共预算财政拨款支出预算</w:t>
      </w:r>
      <w:r>
        <w:rPr>
          <w:rFonts w:hint="eastAsia" w:ascii="仿宋_GB2312" w:hAnsi="仿宋_GB2312" w:eastAsia="仿宋_GB2312" w:cs="仿宋_GB2312"/>
          <w:sz w:val="32"/>
          <w:szCs w:val="32"/>
          <w:u w:val="single"/>
          <w:lang w:val="en-US" w:eastAsia="zh-CN" w:bidi="zh-CN"/>
        </w:rPr>
        <w:t xml:space="preserve"> 514.79</w:t>
      </w:r>
      <w:r>
        <w:rPr>
          <w:rFonts w:hint="eastAsia" w:ascii="仿宋_GB2312" w:hAnsi="仿宋_GB2312" w:eastAsia="仿宋_GB2312" w:cs="仿宋_GB2312"/>
          <w:sz w:val="32"/>
          <w:szCs w:val="32"/>
          <w:lang w:val="en-US" w:eastAsia="zh-CN" w:bidi="zh-CN"/>
        </w:rPr>
        <w:t>万元，与上年相比增加</w:t>
      </w:r>
      <w:r>
        <w:rPr>
          <w:rFonts w:hint="eastAsia" w:ascii="仿宋_GB2312" w:hAnsi="仿宋_GB2312" w:eastAsia="仿宋_GB2312" w:cs="仿宋_GB2312"/>
          <w:sz w:val="32"/>
          <w:szCs w:val="32"/>
          <w:u w:val="single"/>
          <w:lang w:val="en-US" w:eastAsia="zh-CN" w:bidi="zh-CN"/>
        </w:rPr>
        <w:t xml:space="preserve"> 15.29 </w:t>
      </w:r>
      <w:r>
        <w:rPr>
          <w:rFonts w:hint="eastAsia" w:ascii="仿宋_GB2312" w:hAnsi="仿宋_GB2312" w:eastAsia="仿宋_GB2312" w:cs="仿宋_GB2312"/>
          <w:sz w:val="32"/>
          <w:szCs w:val="32"/>
          <w:lang w:val="en-US" w:eastAsia="zh-CN" w:bidi="zh-CN"/>
        </w:rPr>
        <w:t>万元，增加</w:t>
      </w:r>
      <w:r>
        <w:rPr>
          <w:rFonts w:hint="eastAsia" w:ascii="仿宋_GB2312" w:hAnsi="仿宋_GB2312" w:eastAsia="仿宋_GB2312" w:cs="仿宋_GB2312"/>
          <w:sz w:val="32"/>
          <w:szCs w:val="32"/>
          <w:u w:val="single"/>
          <w:lang w:val="en-US" w:eastAsia="zh-CN" w:bidi="zh-CN"/>
        </w:rPr>
        <w:t xml:space="preserve"> 3% </w:t>
      </w:r>
      <w:r>
        <w:rPr>
          <w:rFonts w:hint="eastAsia" w:ascii="仿宋_GB2312" w:hAnsi="仿宋_GB2312" w:eastAsia="仿宋_GB2312" w:cs="仿宋_GB2312"/>
          <w:sz w:val="32"/>
          <w:szCs w:val="32"/>
          <w:lang w:val="en-US" w:eastAsia="zh-CN" w:bidi="zh-CN"/>
        </w:rPr>
        <w:t>。主要原因是2025年儿童生活费经费预算安排增加及在职职工工资调整增加。</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firstLine="643"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sz w:val="32"/>
          <w:lang w:val="en-US" w:eastAsia="zh-CN"/>
        </w:rPr>
        <w:t xml:space="preserve"> </w:t>
      </w:r>
      <w:r>
        <w:rPr>
          <w:rFonts w:hint="eastAsia" w:ascii="楷体_GB2312" w:hAnsi="楷体_GB2312" w:eastAsia="楷体_GB2312" w:cs="楷体_GB2312"/>
          <w:sz w:val="32"/>
          <w:szCs w:val="32"/>
          <w:lang w:val="en-US" w:eastAsia="zh-CN"/>
        </w:rPr>
        <w:t xml:space="preserve"> （一）社会保障和就业支出（类）社会保障和就业支出类年初预算数为</w:t>
      </w:r>
      <w:r>
        <w:rPr>
          <w:rFonts w:hint="eastAsia" w:ascii="楷体_GB2312" w:hAnsi="楷体_GB2312" w:eastAsia="楷体_GB2312" w:cs="楷体_GB2312"/>
          <w:sz w:val="32"/>
          <w:szCs w:val="32"/>
          <w:u w:val="single"/>
          <w:lang w:val="en-US" w:eastAsia="zh-CN"/>
        </w:rPr>
        <w:t xml:space="preserve"> 486.76 </w:t>
      </w:r>
      <w:r>
        <w:rPr>
          <w:rFonts w:hint="eastAsia" w:ascii="楷体_GB2312" w:hAnsi="楷体_GB2312" w:eastAsia="楷体_GB2312" w:cs="楷体_GB2312"/>
          <w:sz w:val="32"/>
          <w:szCs w:val="32"/>
          <w:lang w:val="en-US" w:eastAsia="zh-CN"/>
        </w:rPr>
        <w:t xml:space="preserve">万元，与上年相比增加 </w:t>
      </w:r>
      <w:r>
        <w:rPr>
          <w:rFonts w:hint="eastAsia" w:ascii="楷体_GB2312" w:hAnsi="楷体_GB2312" w:eastAsia="楷体_GB2312" w:cs="楷体_GB2312"/>
          <w:sz w:val="32"/>
          <w:szCs w:val="32"/>
          <w:u w:val="single"/>
          <w:lang w:val="en-US" w:eastAsia="zh-CN"/>
        </w:rPr>
        <w:t xml:space="preserve">19.21 </w:t>
      </w:r>
      <w:r>
        <w:rPr>
          <w:rFonts w:hint="eastAsia" w:ascii="楷体_GB2312" w:hAnsi="楷体_GB2312" w:eastAsia="楷体_GB2312" w:cs="楷体_GB2312"/>
          <w:sz w:val="32"/>
          <w:szCs w:val="32"/>
          <w:lang w:val="en-US" w:eastAsia="zh-CN"/>
        </w:rPr>
        <w:t>万元。其中：</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1.社会福利（款）儿童福利（项）。年初预算</w:t>
      </w:r>
      <w:r>
        <w:rPr>
          <w:rFonts w:hint="eastAsia" w:ascii="仿宋_GB2312" w:hAnsi="仿宋_GB2312" w:eastAsia="仿宋_GB2312" w:cs="仿宋_GB2312"/>
          <w:sz w:val="32"/>
          <w:szCs w:val="32"/>
          <w:u w:val="single"/>
          <w:lang w:val="en-US" w:eastAsia="zh-CN"/>
        </w:rPr>
        <w:t xml:space="preserve">467.49 </w:t>
      </w:r>
      <w:r>
        <w:rPr>
          <w:rFonts w:hint="eastAsia" w:ascii="仿宋_GB2312" w:hAnsi="仿宋_GB2312" w:eastAsia="仿宋_GB2312" w:cs="仿宋_GB2312"/>
          <w:sz w:val="32"/>
          <w:szCs w:val="32"/>
          <w:lang w:val="en-US" w:eastAsia="zh-CN"/>
        </w:rPr>
        <w:t>万元，与上年相比增加</w:t>
      </w:r>
      <w:r>
        <w:rPr>
          <w:rFonts w:hint="eastAsia" w:ascii="仿宋_GB2312" w:hAnsi="仿宋_GB2312" w:eastAsia="仿宋_GB2312" w:cs="仿宋_GB2312"/>
          <w:sz w:val="32"/>
          <w:szCs w:val="32"/>
          <w:u w:val="single"/>
          <w:lang w:val="en-US" w:eastAsia="zh-CN"/>
        </w:rPr>
        <w:t xml:space="preserve"> 19.04 </w:t>
      </w:r>
      <w:r>
        <w:rPr>
          <w:rFonts w:hint="eastAsia" w:ascii="仿宋_GB2312" w:hAnsi="仿宋_GB2312" w:eastAsia="仿宋_GB2312" w:cs="仿宋_GB2312"/>
          <w:sz w:val="32"/>
          <w:szCs w:val="32"/>
          <w:lang w:val="en-US" w:eastAsia="zh-CN"/>
        </w:rPr>
        <w:t>万元，增加</w:t>
      </w:r>
      <w:r>
        <w:rPr>
          <w:rFonts w:hint="eastAsia" w:ascii="仿宋_GB2312" w:hAnsi="仿宋_GB2312" w:eastAsia="仿宋_GB2312" w:cs="仿宋_GB2312"/>
          <w:sz w:val="32"/>
          <w:szCs w:val="32"/>
          <w:u w:val="single"/>
          <w:lang w:val="en-US" w:eastAsia="zh-CN"/>
        </w:rPr>
        <w:t xml:space="preserve"> 4% </w:t>
      </w:r>
      <w:r>
        <w:rPr>
          <w:rFonts w:hint="eastAsia" w:ascii="仿宋_GB2312" w:hAnsi="仿宋_GB2312" w:eastAsia="仿宋_GB2312" w:cs="仿宋_GB2312"/>
          <w:sz w:val="32"/>
          <w:szCs w:val="32"/>
          <w:lang w:val="en-US" w:eastAsia="zh-CN"/>
        </w:rPr>
        <w:t>，变动原因2025年在职人员经费及儿童生活费增加。</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2.行政事业单位养老支出（款）机关事业单位基本养老保险缴费支出（项）</w:t>
      </w:r>
      <w:r>
        <w:rPr>
          <w:rFonts w:hint="eastAsia" w:ascii="仿宋_GB2312" w:hAnsi="仿宋_GB2312" w:eastAsia="仿宋_GB2312" w:cs="仿宋_GB2312"/>
          <w:sz w:val="32"/>
          <w:szCs w:val="32"/>
          <w:u w:val="single"/>
          <w:lang w:val="en-US" w:eastAsia="zh-CN"/>
        </w:rPr>
        <w:t xml:space="preserve"> 17.12 </w:t>
      </w:r>
      <w:r>
        <w:rPr>
          <w:rFonts w:hint="eastAsia" w:ascii="仿宋_GB2312" w:hAnsi="仿宋_GB2312" w:eastAsia="仿宋_GB2312" w:cs="仿宋_GB2312"/>
          <w:sz w:val="32"/>
          <w:szCs w:val="32"/>
          <w:lang w:val="en-US" w:eastAsia="zh-CN"/>
        </w:rPr>
        <w:t xml:space="preserve">万元，与上年相比减少 </w:t>
      </w:r>
      <w:r>
        <w:rPr>
          <w:rFonts w:hint="eastAsia" w:ascii="仿宋_GB2312" w:hAnsi="仿宋_GB2312" w:eastAsia="仿宋_GB2312" w:cs="仿宋_GB2312"/>
          <w:sz w:val="32"/>
          <w:szCs w:val="32"/>
          <w:u w:val="single"/>
          <w:lang w:val="en-US" w:eastAsia="zh-CN"/>
        </w:rPr>
        <w:t xml:space="preserve">1.08 </w:t>
      </w:r>
      <w:r>
        <w:rPr>
          <w:rFonts w:hint="eastAsia" w:ascii="仿宋_GB2312" w:hAnsi="仿宋_GB2312" w:eastAsia="仿宋_GB2312" w:cs="仿宋_GB2312"/>
          <w:sz w:val="32"/>
          <w:szCs w:val="32"/>
          <w:lang w:val="en-US" w:eastAsia="zh-CN"/>
        </w:rPr>
        <w:t>万元，减少</w:t>
      </w:r>
      <w:r>
        <w:rPr>
          <w:rFonts w:hint="eastAsia" w:ascii="仿宋_GB2312" w:hAnsi="仿宋_GB2312" w:eastAsia="仿宋_GB2312" w:cs="仿宋_GB2312"/>
          <w:sz w:val="32"/>
          <w:szCs w:val="32"/>
          <w:u w:val="single"/>
          <w:lang w:val="en-US" w:eastAsia="zh-CN"/>
        </w:rPr>
        <w:t xml:space="preserve"> 5.9% </w:t>
      </w:r>
      <w:r>
        <w:rPr>
          <w:rFonts w:hint="eastAsia" w:ascii="仿宋_GB2312" w:hAnsi="仿宋_GB2312" w:eastAsia="仿宋_GB2312" w:cs="仿宋_GB2312"/>
          <w:sz w:val="32"/>
          <w:szCs w:val="32"/>
          <w:lang w:val="en-US" w:eastAsia="zh-CN"/>
        </w:rPr>
        <w:t>，变动原因2025年在职职工减少</w:t>
      </w:r>
      <w:r>
        <w:rPr>
          <w:rFonts w:hint="eastAsia" w:ascii="仿宋_GB2312" w:hAnsi="仿宋_GB2312" w:eastAsia="仿宋_GB2312" w:cs="仿宋_GB2312"/>
          <w:sz w:val="32"/>
          <w:szCs w:val="32"/>
          <w:u w:val="single"/>
          <w:lang w:val="en-US" w:eastAsia="zh-CN"/>
        </w:rPr>
        <w:t xml:space="preserve"> 1 </w:t>
      </w:r>
      <w:r>
        <w:rPr>
          <w:rFonts w:hint="eastAsia" w:ascii="仿宋_GB2312" w:hAnsi="仿宋_GB2312" w:eastAsia="仿宋_GB2312" w:cs="仿宋_GB2312"/>
          <w:sz w:val="32"/>
          <w:szCs w:val="32"/>
          <w:lang w:val="en-US" w:eastAsia="zh-CN"/>
        </w:rPr>
        <w:t>人。事业单位离退休（项）</w:t>
      </w:r>
      <w:r>
        <w:rPr>
          <w:rFonts w:hint="eastAsia" w:ascii="仿宋_GB2312" w:hAnsi="仿宋_GB2312" w:eastAsia="仿宋_GB2312" w:cs="仿宋_GB2312"/>
          <w:sz w:val="32"/>
          <w:szCs w:val="32"/>
          <w:u w:val="single"/>
          <w:lang w:val="en-US" w:eastAsia="zh-CN"/>
        </w:rPr>
        <w:t xml:space="preserve"> 2.15 </w:t>
      </w:r>
      <w:r>
        <w:rPr>
          <w:rFonts w:hint="eastAsia" w:ascii="仿宋_GB2312" w:hAnsi="仿宋_GB2312" w:eastAsia="仿宋_GB2312" w:cs="仿宋_GB2312"/>
          <w:sz w:val="32"/>
          <w:szCs w:val="32"/>
          <w:lang w:val="en-US" w:eastAsia="zh-CN"/>
        </w:rPr>
        <w:t>万元，与上年相比增加</w:t>
      </w:r>
      <w:r>
        <w:rPr>
          <w:rFonts w:hint="eastAsia" w:ascii="仿宋_GB2312" w:hAnsi="仿宋_GB2312" w:eastAsia="仿宋_GB2312" w:cs="仿宋_GB2312"/>
          <w:sz w:val="32"/>
          <w:szCs w:val="32"/>
          <w:u w:val="single"/>
          <w:lang w:val="en-US" w:eastAsia="zh-CN"/>
        </w:rPr>
        <w:t xml:space="preserve">1.24 </w:t>
      </w:r>
      <w:r>
        <w:rPr>
          <w:rFonts w:hint="eastAsia" w:ascii="仿宋_GB2312" w:hAnsi="仿宋_GB2312" w:eastAsia="仿宋_GB2312" w:cs="仿宋_GB2312"/>
          <w:sz w:val="32"/>
          <w:szCs w:val="32"/>
          <w:lang w:val="en-US" w:eastAsia="zh-CN"/>
        </w:rPr>
        <w:t>万元，增加</w:t>
      </w:r>
      <w:r>
        <w:rPr>
          <w:rFonts w:hint="eastAsia" w:ascii="仿宋_GB2312" w:hAnsi="仿宋_GB2312" w:eastAsia="仿宋_GB2312" w:cs="仿宋_GB2312"/>
          <w:sz w:val="32"/>
          <w:szCs w:val="32"/>
          <w:u w:val="single"/>
          <w:lang w:val="en-US" w:eastAsia="zh-CN"/>
        </w:rPr>
        <w:t xml:space="preserve"> 136% </w:t>
      </w:r>
      <w:r>
        <w:rPr>
          <w:rFonts w:hint="eastAsia" w:ascii="仿宋_GB2312" w:hAnsi="仿宋_GB2312" w:eastAsia="仿宋_GB2312" w:cs="仿宋_GB2312"/>
          <w:sz w:val="32"/>
          <w:szCs w:val="32"/>
          <w:lang w:val="en-US" w:eastAsia="zh-CN"/>
        </w:rPr>
        <w:t>，变动原因2025年新增退休</w:t>
      </w:r>
      <w:r>
        <w:rPr>
          <w:rFonts w:hint="eastAsia" w:ascii="仿宋_GB2312" w:hAnsi="仿宋_GB2312" w:eastAsia="仿宋_GB2312" w:cs="仿宋_GB2312"/>
          <w:sz w:val="32"/>
          <w:szCs w:val="32"/>
          <w:u w:val="single"/>
          <w:lang w:val="en-US" w:eastAsia="zh-CN"/>
        </w:rPr>
        <w:t xml:space="preserve"> 1 </w:t>
      </w:r>
      <w:r>
        <w:rPr>
          <w:rFonts w:hint="eastAsia" w:ascii="仿宋_GB2312" w:hAnsi="仿宋_GB2312" w:eastAsia="仿宋_GB2312" w:cs="仿宋_GB2312"/>
          <w:sz w:val="32"/>
          <w:szCs w:val="32"/>
          <w:lang w:val="en-US" w:eastAsia="zh-CN"/>
        </w:rPr>
        <w:t>人及</w:t>
      </w:r>
      <w:r>
        <w:rPr>
          <w:rFonts w:hint="eastAsia" w:ascii="仿宋_GB2312" w:hAnsi="仿宋_GB2312" w:eastAsia="仿宋_GB2312" w:cs="仿宋_GB2312"/>
          <w:sz w:val="32"/>
          <w:szCs w:val="32"/>
          <w:u w:val="single"/>
          <w:lang w:val="en-US" w:eastAsia="zh-CN"/>
        </w:rPr>
        <w:t xml:space="preserve"> 1 </w:t>
      </w:r>
      <w:r>
        <w:rPr>
          <w:rFonts w:hint="eastAsia" w:ascii="仿宋_GB2312" w:hAnsi="仿宋_GB2312" w:eastAsia="仿宋_GB2312" w:cs="仿宋_GB2312"/>
          <w:sz w:val="32"/>
          <w:szCs w:val="32"/>
          <w:lang w:val="en-US" w:eastAsia="zh-CN"/>
        </w:rPr>
        <w:t>人劳模津贴费增加。</w:t>
      </w:r>
    </w:p>
    <w:p>
      <w:pPr>
        <w:keepNext w:val="0"/>
        <w:keepLines w:val="0"/>
        <w:pageBreakBefore w:val="0"/>
        <w:widowControl w:val="0"/>
        <w:kinsoku/>
        <w:wordWrap/>
        <w:overflowPunct/>
        <w:topLinePunct w:val="0"/>
        <w:autoSpaceDE w:val="0"/>
        <w:autoSpaceDN w:val="0"/>
        <w:bidi w:val="0"/>
        <w:adjustRightInd/>
        <w:snapToGrid/>
        <w:spacing w:before="0" w:line="680" w:lineRule="exact"/>
        <w:ind w:left="0"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（二）卫生健康支出（类）</w:t>
      </w:r>
      <w:r>
        <w:rPr>
          <w:rFonts w:hint="eastAsia" w:ascii="楷体_GB2312" w:hAnsi="楷体_GB2312" w:eastAsia="楷体_GB2312" w:cs="楷体_GB2312"/>
          <w:sz w:val="32"/>
          <w:szCs w:val="32"/>
          <w:u w:val="single"/>
          <w:lang w:val="en-US" w:eastAsia="zh-CN"/>
        </w:rPr>
        <w:t xml:space="preserve"> 7.61 </w:t>
      </w:r>
      <w:r>
        <w:rPr>
          <w:rFonts w:hint="eastAsia" w:ascii="楷体_GB2312" w:hAnsi="楷体_GB2312" w:eastAsia="楷体_GB2312" w:cs="楷体_GB2312"/>
          <w:sz w:val="32"/>
          <w:szCs w:val="32"/>
          <w:lang w:val="en-US" w:eastAsia="zh-CN"/>
        </w:rPr>
        <w:t>万元。</w:t>
      </w:r>
    </w:p>
    <w:p>
      <w:pPr>
        <w:keepNext w:val="0"/>
        <w:keepLines w:val="0"/>
        <w:pageBreakBefore w:val="0"/>
        <w:widowControl w:val="0"/>
        <w:kinsoku/>
        <w:wordWrap/>
        <w:overflowPunct/>
        <w:topLinePunct w:val="0"/>
        <w:autoSpaceDE w:val="0"/>
        <w:autoSpaceDN w:val="0"/>
        <w:bidi w:val="0"/>
        <w:adjustRightInd/>
        <w:snapToGrid/>
        <w:spacing w:before="0" w:line="68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1.行政事业单位医疗（款）事业单位医疗（项）</w:t>
      </w:r>
      <w:r>
        <w:rPr>
          <w:rFonts w:hint="eastAsia" w:ascii="仿宋_GB2312" w:hAnsi="仿宋_GB2312" w:eastAsia="仿宋_GB2312" w:cs="仿宋_GB2312"/>
          <w:sz w:val="32"/>
          <w:szCs w:val="32"/>
          <w:u w:val="single"/>
          <w:lang w:val="en-US" w:eastAsia="zh-CN"/>
        </w:rPr>
        <w:t xml:space="preserve"> 6.47 </w:t>
      </w:r>
      <w:r>
        <w:rPr>
          <w:rFonts w:hint="eastAsia" w:ascii="仿宋_GB2312" w:hAnsi="仿宋_GB2312" w:eastAsia="仿宋_GB2312" w:cs="仿宋_GB2312"/>
          <w:sz w:val="32"/>
          <w:szCs w:val="32"/>
          <w:lang w:val="en-US" w:eastAsia="zh-CN"/>
        </w:rPr>
        <w:t xml:space="preserve"> 万元，与上年相比减少</w:t>
      </w:r>
      <w:r>
        <w:rPr>
          <w:rFonts w:hint="eastAsia" w:ascii="仿宋_GB2312" w:hAnsi="仿宋_GB2312" w:eastAsia="仿宋_GB2312" w:cs="仿宋_GB2312"/>
          <w:sz w:val="32"/>
          <w:szCs w:val="32"/>
          <w:u w:val="single"/>
          <w:lang w:val="en-US" w:eastAsia="zh-CN"/>
        </w:rPr>
        <w:t xml:space="preserve"> 0.96 </w:t>
      </w:r>
      <w:r>
        <w:rPr>
          <w:rFonts w:hint="eastAsia" w:ascii="仿宋_GB2312" w:hAnsi="仿宋_GB2312" w:eastAsia="仿宋_GB2312" w:cs="仿宋_GB2312"/>
          <w:sz w:val="32"/>
          <w:szCs w:val="32"/>
          <w:lang w:val="en-US" w:eastAsia="zh-CN"/>
        </w:rPr>
        <w:t>万元，减少</w:t>
      </w:r>
      <w:r>
        <w:rPr>
          <w:rFonts w:hint="eastAsia" w:ascii="仿宋_GB2312" w:hAnsi="仿宋_GB2312" w:eastAsia="仿宋_GB2312" w:cs="仿宋_GB2312"/>
          <w:sz w:val="32"/>
          <w:szCs w:val="32"/>
          <w:u w:val="single"/>
          <w:lang w:val="en-US" w:eastAsia="zh-CN"/>
        </w:rPr>
        <w:t xml:space="preserve"> 12.9% </w:t>
      </w:r>
      <w:r>
        <w:rPr>
          <w:rFonts w:hint="eastAsia" w:ascii="仿宋_GB2312" w:hAnsi="仿宋_GB2312" w:eastAsia="仿宋_GB2312" w:cs="仿宋_GB2312"/>
          <w:sz w:val="32"/>
          <w:szCs w:val="32"/>
          <w:lang w:val="en-US" w:eastAsia="zh-CN"/>
        </w:rPr>
        <w:t>，变动原因是2025年在职职工减少</w:t>
      </w:r>
      <w:r>
        <w:rPr>
          <w:rFonts w:hint="eastAsia" w:ascii="仿宋_GB2312" w:hAnsi="仿宋_GB2312" w:eastAsia="仿宋_GB2312" w:cs="仿宋_GB2312"/>
          <w:sz w:val="32"/>
          <w:szCs w:val="32"/>
          <w:u w:val="single"/>
          <w:lang w:val="en-US" w:eastAsia="zh-CN"/>
        </w:rPr>
        <w:t xml:space="preserve"> 1 </w:t>
      </w:r>
      <w:r>
        <w:rPr>
          <w:rFonts w:hint="eastAsia" w:ascii="仿宋_GB2312" w:hAnsi="仿宋_GB2312" w:eastAsia="仿宋_GB2312" w:cs="仿宋_GB2312"/>
          <w:sz w:val="32"/>
          <w:szCs w:val="32"/>
          <w:lang w:val="en-US" w:eastAsia="zh-CN"/>
        </w:rPr>
        <w:t>人。</w:t>
      </w:r>
    </w:p>
    <w:p>
      <w:pPr>
        <w:keepNext w:val="0"/>
        <w:keepLines w:val="0"/>
        <w:pageBreakBefore w:val="0"/>
        <w:widowControl w:val="0"/>
        <w:kinsoku/>
        <w:wordWrap/>
        <w:overflowPunct/>
        <w:topLinePunct w:val="0"/>
        <w:autoSpaceDE w:val="0"/>
        <w:autoSpaceDN w:val="0"/>
        <w:bidi w:val="0"/>
        <w:adjustRightInd/>
        <w:snapToGrid/>
        <w:spacing w:before="0" w:line="68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2.公务员医疗补助（项）</w:t>
      </w:r>
      <w:r>
        <w:rPr>
          <w:rFonts w:hint="eastAsia" w:ascii="仿宋_GB2312" w:hAnsi="仿宋_GB2312" w:eastAsia="仿宋_GB2312" w:cs="仿宋_GB2312"/>
          <w:sz w:val="32"/>
          <w:szCs w:val="32"/>
          <w:u w:val="single"/>
          <w:lang w:val="en-US" w:eastAsia="zh-CN"/>
        </w:rPr>
        <w:t xml:space="preserve"> 1.14 </w:t>
      </w:r>
      <w:r>
        <w:rPr>
          <w:rFonts w:hint="eastAsia" w:ascii="仿宋_GB2312" w:hAnsi="仿宋_GB2312" w:eastAsia="仿宋_GB2312" w:cs="仿宋_GB2312"/>
          <w:sz w:val="32"/>
          <w:szCs w:val="32"/>
          <w:lang w:val="en-US" w:eastAsia="zh-CN"/>
        </w:rPr>
        <w:t>万元，与上年相比增加</w:t>
      </w:r>
      <w:r>
        <w:rPr>
          <w:rFonts w:hint="eastAsia" w:ascii="仿宋_GB2312" w:hAnsi="仿宋_GB2312" w:eastAsia="仿宋_GB2312" w:cs="仿宋_GB2312"/>
          <w:sz w:val="32"/>
          <w:szCs w:val="32"/>
          <w:u w:val="single"/>
          <w:lang w:val="en-US" w:eastAsia="zh-CN"/>
        </w:rPr>
        <w:t xml:space="preserve"> 0.09 </w:t>
      </w:r>
      <w:r>
        <w:rPr>
          <w:rFonts w:hint="eastAsia" w:ascii="仿宋_GB2312" w:hAnsi="仿宋_GB2312" w:eastAsia="仿宋_GB2312" w:cs="仿宋_GB2312"/>
          <w:sz w:val="32"/>
          <w:szCs w:val="32"/>
          <w:lang w:val="en-US" w:eastAsia="zh-CN"/>
        </w:rPr>
        <w:t>万元，增加</w:t>
      </w:r>
      <w:r>
        <w:rPr>
          <w:rFonts w:hint="eastAsia" w:ascii="仿宋_GB2312" w:hAnsi="仿宋_GB2312" w:eastAsia="仿宋_GB2312" w:cs="仿宋_GB2312"/>
          <w:sz w:val="32"/>
          <w:szCs w:val="32"/>
          <w:u w:val="single"/>
          <w:lang w:val="en-US" w:eastAsia="zh-CN"/>
        </w:rPr>
        <w:t xml:space="preserve"> 8% </w:t>
      </w:r>
      <w:r>
        <w:rPr>
          <w:rFonts w:hint="eastAsia" w:ascii="仿宋_GB2312" w:hAnsi="仿宋_GB2312" w:eastAsia="仿宋_GB2312" w:cs="仿宋_GB2312"/>
          <w:sz w:val="32"/>
          <w:szCs w:val="32"/>
          <w:lang w:val="en-US" w:eastAsia="zh-CN"/>
        </w:rPr>
        <w:t>，变动原因是2025年在职职工调整工资。</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（三）住房保障支出（类）</w:t>
      </w:r>
      <w:r>
        <w:rPr>
          <w:rFonts w:hint="eastAsia" w:ascii="楷体_GB2312" w:hAnsi="楷体_GB2312" w:eastAsia="楷体_GB2312" w:cs="楷体_GB2312"/>
          <w:sz w:val="32"/>
          <w:szCs w:val="32"/>
          <w:u w:val="single"/>
          <w:lang w:val="en-US" w:eastAsia="zh-CN"/>
        </w:rPr>
        <w:t xml:space="preserve"> 20.42 </w:t>
      </w:r>
      <w:r>
        <w:rPr>
          <w:rFonts w:hint="eastAsia" w:ascii="楷体_GB2312" w:hAnsi="楷体_GB2312" w:eastAsia="楷体_GB2312" w:cs="楷体_GB2312"/>
          <w:sz w:val="32"/>
          <w:szCs w:val="32"/>
          <w:lang w:val="en-US" w:eastAsia="zh-CN"/>
        </w:rPr>
        <w:t>万元。</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1.住房改革支出（款）住房公积金（项） 16.80万元，与上年相比减少</w:t>
      </w:r>
      <w:r>
        <w:rPr>
          <w:rFonts w:hint="eastAsia" w:ascii="仿宋_GB2312" w:hAnsi="仿宋_GB2312" w:eastAsia="仿宋_GB2312" w:cs="仿宋_GB2312"/>
          <w:sz w:val="32"/>
          <w:szCs w:val="32"/>
          <w:u w:val="single"/>
          <w:lang w:val="en-US" w:eastAsia="zh-CN"/>
        </w:rPr>
        <w:t xml:space="preserve"> 0.67 </w:t>
      </w:r>
      <w:r>
        <w:rPr>
          <w:rFonts w:hint="eastAsia" w:ascii="仿宋_GB2312" w:hAnsi="仿宋_GB2312" w:eastAsia="仿宋_GB2312" w:cs="仿宋_GB2312"/>
          <w:sz w:val="32"/>
          <w:szCs w:val="32"/>
          <w:lang w:val="en-US" w:eastAsia="zh-CN"/>
        </w:rPr>
        <w:t>万元，减少</w:t>
      </w:r>
      <w:r>
        <w:rPr>
          <w:rFonts w:hint="eastAsia" w:ascii="仿宋_GB2312" w:hAnsi="仿宋_GB2312" w:eastAsia="仿宋_GB2312" w:cs="仿宋_GB2312"/>
          <w:sz w:val="32"/>
          <w:szCs w:val="32"/>
          <w:u w:val="single"/>
          <w:lang w:val="en-US" w:eastAsia="zh-CN"/>
        </w:rPr>
        <w:t xml:space="preserve"> 4% </w:t>
      </w:r>
      <w:r>
        <w:rPr>
          <w:rFonts w:hint="eastAsia" w:ascii="仿宋_GB2312" w:hAnsi="仿宋_GB2312" w:eastAsia="仿宋_GB2312" w:cs="仿宋_GB2312"/>
          <w:sz w:val="32"/>
          <w:szCs w:val="32"/>
          <w:lang w:val="en-US" w:eastAsia="zh-CN"/>
        </w:rPr>
        <w:t>，变动原因是2025年在职职工减少</w:t>
      </w:r>
      <w:r>
        <w:rPr>
          <w:rFonts w:hint="eastAsia" w:ascii="仿宋_GB2312" w:hAnsi="仿宋_GB2312" w:eastAsia="仿宋_GB2312" w:cs="仿宋_GB2312"/>
          <w:sz w:val="32"/>
          <w:szCs w:val="32"/>
          <w:u w:val="single"/>
          <w:lang w:val="en-US" w:eastAsia="zh-CN"/>
        </w:rPr>
        <w:t xml:space="preserve"> 1 </w:t>
      </w:r>
      <w:r>
        <w:rPr>
          <w:rFonts w:hint="eastAsia" w:ascii="仿宋_GB2312" w:hAnsi="仿宋_GB2312" w:eastAsia="仿宋_GB2312" w:cs="仿宋_GB2312"/>
          <w:sz w:val="32"/>
          <w:szCs w:val="32"/>
          <w:lang w:val="en-US" w:eastAsia="zh-CN"/>
        </w:rPr>
        <w:t>人。</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2.购房补贴（项）</w:t>
      </w:r>
      <w:r>
        <w:rPr>
          <w:rFonts w:hint="eastAsia" w:ascii="仿宋_GB2312" w:hAnsi="仿宋_GB2312" w:eastAsia="仿宋_GB2312" w:cs="仿宋_GB2312"/>
          <w:sz w:val="32"/>
          <w:szCs w:val="32"/>
          <w:u w:val="single"/>
          <w:lang w:val="en-US" w:eastAsia="zh-CN"/>
        </w:rPr>
        <w:t xml:space="preserve"> 3.62 </w:t>
      </w:r>
      <w:r>
        <w:rPr>
          <w:rFonts w:hint="eastAsia" w:ascii="仿宋_GB2312" w:hAnsi="仿宋_GB2312" w:eastAsia="仿宋_GB2312" w:cs="仿宋_GB2312"/>
          <w:sz w:val="32"/>
          <w:szCs w:val="32"/>
          <w:lang w:val="en-US" w:eastAsia="zh-CN"/>
        </w:rPr>
        <w:t>万元，与上年相比减少</w:t>
      </w:r>
      <w:r>
        <w:rPr>
          <w:rFonts w:hint="eastAsia" w:ascii="仿宋_GB2312" w:hAnsi="仿宋_GB2312" w:eastAsia="仿宋_GB2312" w:cs="仿宋_GB2312"/>
          <w:sz w:val="32"/>
          <w:szCs w:val="32"/>
          <w:u w:val="single"/>
          <w:lang w:val="en-US" w:eastAsia="zh-CN"/>
        </w:rPr>
        <w:t xml:space="preserve"> 2.37</w:t>
      </w:r>
      <w:r>
        <w:rPr>
          <w:rFonts w:hint="eastAsia" w:ascii="仿宋_GB2312" w:hAnsi="仿宋_GB2312" w:eastAsia="仿宋_GB2312" w:cs="仿宋_GB2312"/>
          <w:sz w:val="32"/>
          <w:szCs w:val="32"/>
          <w:lang w:val="en-US" w:eastAsia="zh-CN"/>
        </w:rPr>
        <w:t>万元，减少</w:t>
      </w:r>
      <w:r>
        <w:rPr>
          <w:rFonts w:hint="eastAsia" w:ascii="仿宋_GB2312" w:hAnsi="仿宋_GB2312" w:eastAsia="仿宋_GB2312" w:cs="仿宋_GB2312"/>
          <w:sz w:val="32"/>
          <w:szCs w:val="32"/>
          <w:u w:val="single"/>
          <w:lang w:val="en-US" w:eastAsia="zh-CN"/>
        </w:rPr>
        <w:t xml:space="preserve"> 39% </w:t>
      </w:r>
      <w:r>
        <w:rPr>
          <w:rFonts w:hint="eastAsia" w:ascii="仿宋_GB2312" w:hAnsi="仿宋_GB2312" w:eastAsia="仿宋_GB2312" w:cs="仿宋_GB2312"/>
          <w:sz w:val="32"/>
          <w:szCs w:val="32"/>
          <w:lang w:val="en-US" w:eastAsia="zh-CN"/>
        </w:rPr>
        <w:t>，变动原因是2024年新职工住房补贴调整降低补助标准。</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firstLine="640" w:firstLineChars="200"/>
        <w:jc w:val="both"/>
        <w:textAlignment w:val="auto"/>
        <w:rPr>
          <w:rFonts w:hint="eastAsia" w:ascii="黑体" w:eastAsia="黑体"/>
        </w:rPr>
      </w:pPr>
      <w:bookmarkStart w:id="7" w:name="六、一般公共预算基本支出预算情况说明"/>
      <w:bookmarkEnd w:id="7"/>
      <w:r>
        <w:rPr>
          <w:rFonts w:hint="eastAsia" w:ascii="黑体" w:eastAsia="黑体"/>
        </w:rPr>
        <w:t>六、一般公共预算基本支出预算情况说明</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本单位 2025年度一般公共预算财政拨款基本支出预算</w:t>
      </w:r>
      <w:r>
        <w:rPr>
          <w:rFonts w:hint="eastAsia" w:ascii="仿宋_GB2312" w:hAnsi="仿宋_GB2312" w:eastAsia="仿宋_GB2312" w:cs="仿宋_GB2312"/>
          <w:sz w:val="32"/>
          <w:szCs w:val="32"/>
          <w:u w:val="single"/>
          <w:lang w:val="en-US" w:eastAsia="zh-CN"/>
        </w:rPr>
        <w:t xml:space="preserve"> 463.60 </w:t>
      </w:r>
      <w:r>
        <w:rPr>
          <w:rFonts w:hint="eastAsia" w:ascii="仿宋_GB2312" w:hAnsi="仿宋_GB2312" w:eastAsia="仿宋_GB2312" w:cs="仿宋_GB2312"/>
          <w:sz w:val="32"/>
          <w:szCs w:val="32"/>
          <w:lang w:val="en-US" w:eastAsia="zh-CN"/>
        </w:rPr>
        <w:t>万元，其中：</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（一）人员经费</w:t>
      </w:r>
      <w:r>
        <w:rPr>
          <w:rFonts w:hint="eastAsia" w:ascii="楷体_GB2312" w:hAnsi="楷体_GB2312" w:eastAsia="楷体_GB2312" w:cs="楷体_GB2312"/>
          <w:sz w:val="32"/>
          <w:szCs w:val="32"/>
          <w:u w:val="single"/>
          <w:lang w:val="en-US" w:eastAsia="zh-CN"/>
        </w:rPr>
        <w:t xml:space="preserve"> 414.74 </w:t>
      </w:r>
      <w:r>
        <w:rPr>
          <w:rFonts w:hint="eastAsia" w:ascii="楷体_GB2312" w:hAnsi="楷体_GB2312" w:eastAsia="楷体_GB2312" w:cs="楷体_GB2312"/>
          <w:sz w:val="32"/>
          <w:szCs w:val="32"/>
          <w:lang w:val="en-US" w:eastAsia="zh-CN"/>
        </w:rPr>
        <w:t>万元。</w:t>
      </w:r>
      <w:r>
        <w:rPr>
          <w:rFonts w:hint="eastAsia" w:ascii="仿宋_GB2312" w:hAnsi="仿宋_GB2312" w:eastAsia="仿宋_GB2312" w:cs="仿宋_GB2312"/>
          <w:sz w:val="32"/>
          <w:szCs w:val="32"/>
          <w:lang w:val="en-US" w:eastAsia="zh-CN"/>
        </w:rPr>
        <w:t>主要包括：基本工资</w:t>
      </w:r>
      <w:r>
        <w:rPr>
          <w:rFonts w:hint="eastAsia" w:ascii="仿宋_GB2312" w:hAnsi="仿宋_GB2312" w:eastAsia="仿宋_GB2312" w:cs="仿宋_GB2312"/>
          <w:sz w:val="32"/>
          <w:szCs w:val="32"/>
          <w:u w:val="single"/>
          <w:lang w:val="en-US" w:eastAsia="zh-CN"/>
        </w:rPr>
        <w:t xml:space="preserve"> 51.05 </w:t>
      </w:r>
      <w:r>
        <w:rPr>
          <w:rFonts w:hint="eastAsia" w:ascii="仿宋_GB2312" w:hAnsi="仿宋_GB2312" w:eastAsia="仿宋_GB2312" w:cs="仿宋_GB2312"/>
          <w:sz w:val="32"/>
          <w:szCs w:val="32"/>
          <w:lang w:val="en-US" w:eastAsia="zh-CN"/>
        </w:rPr>
        <w:t>万元、津贴补贴</w:t>
      </w:r>
      <w:r>
        <w:rPr>
          <w:rFonts w:hint="eastAsia" w:ascii="仿宋_GB2312" w:hAnsi="仿宋_GB2312" w:eastAsia="仿宋_GB2312" w:cs="仿宋_GB2312"/>
          <w:sz w:val="32"/>
          <w:szCs w:val="32"/>
          <w:u w:val="single"/>
          <w:lang w:val="en-US" w:eastAsia="zh-CN"/>
        </w:rPr>
        <w:t xml:space="preserve"> 21.89 </w:t>
      </w:r>
      <w:r>
        <w:rPr>
          <w:rFonts w:hint="eastAsia" w:ascii="仿宋_GB2312" w:hAnsi="仿宋_GB2312" w:eastAsia="仿宋_GB2312" w:cs="仿宋_GB2312"/>
          <w:sz w:val="32"/>
          <w:szCs w:val="32"/>
          <w:lang w:val="en-US" w:eastAsia="zh-CN"/>
        </w:rPr>
        <w:t>万元、绩效工资</w:t>
      </w:r>
      <w:r>
        <w:rPr>
          <w:rFonts w:hint="eastAsia" w:ascii="仿宋_GB2312" w:hAnsi="仿宋_GB2312" w:eastAsia="仿宋_GB2312" w:cs="仿宋_GB2312"/>
          <w:sz w:val="32"/>
          <w:szCs w:val="32"/>
          <w:u w:val="single"/>
          <w:lang w:val="en-US" w:eastAsia="zh-CN"/>
        </w:rPr>
        <w:t xml:space="preserve"> 41.52 </w:t>
      </w:r>
      <w:r>
        <w:rPr>
          <w:rFonts w:hint="eastAsia" w:ascii="仿宋_GB2312" w:hAnsi="仿宋_GB2312" w:eastAsia="仿宋_GB2312" w:cs="仿宋_GB2312"/>
          <w:sz w:val="32"/>
          <w:szCs w:val="32"/>
          <w:lang w:val="en-US" w:eastAsia="zh-CN"/>
        </w:rPr>
        <w:t>万元、奖金</w:t>
      </w:r>
      <w:r>
        <w:rPr>
          <w:rFonts w:hint="eastAsia" w:ascii="仿宋_GB2312" w:hAnsi="仿宋_GB2312" w:eastAsia="仿宋_GB2312" w:cs="仿宋_GB2312"/>
          <w:sz w:val="32"/>
          <w:szCs w:val="32"/>
          <w:u w:val="single"/>
          <w:lang w:val="en-US" w:eastAsia="zh-CN"/>
        </w:rPr>
        <w:t xml:space="preserve"> 12.27 </w:t>
      </w:r>
      <w:r>
        <w:rPr>
          <w:rFonts w:hint="eastAsia" w:ascii="仿宋_GB2312" w:hAnsi="仿宋_GB2312" w:eastAsia="仿宋_GB2312" w:cs="仿宋_GB2312"/>
          <w:sz w:val="32"/>
          <w:szCs w:val="32"/>
          <w:lang w:val="en-US" w:eastAsia="zh-CN"/>
        </w:rPr>
        <w:t>万元、住房公积金</w:t>
      </w:r>
      <w:r>
        <w:rPr>
          <w:rFonts w:hint="eastAsia" w:ascii="仿宋_GB2312" w:hAnsi="仿宋_GB2312" w:eastAsia="仿宋_GB2312" w:cs="仿宋_GB2312"/>
          <w:sz w:val="32"/>
          <w:szCs w:val="32"/>
          <w:u w:val="single"/>
          <w:lang w:val="en-US" w:eastAsia="zh-CN"/>
        </w:rPr>
        <w:t xml:space="preserve"> 16.80 </w:t>
      </w:r>
      <w:r>
        <w:rPr>
          <w:rFonts w:hint="eastAsia" w:ascii="仿宋_GB2312" w:hAnsi="仿宋_GB2312" w:eastAsia="仿宋_GB2312" w:cs="仿宋_GB2312"/>
          <w:sz w:val="32"/>
          <w:szCs w:val="32"/>
          <w:lang w:val="en-US" w:eastAsia="zh-CN"/>
        </w:rPr>
        <w:t>万元、机关事业单位养老保险缴费</w:t>
      </w:r>
      <w:r>
        <w:rPr>
          <w:rFonts w:hint="eastAsia" w:ascii="仿宋_GB2312" w:hAnsi="仿宋_GB2312" w:eastAsia="仿宋_GB2312" w:cs="仿宋_GB2312"/>
          <w:sz w:val="32"/>
          <w:szCs w:val="32"/>
          <w:u w:val="single"/>
          <w:lang w:val="en-US" w:eastAsia="zh-CN"/>
        </w:rPr>
        <w:t xml:space="preserve"> 17.12 </w:t>
      </w:r>
      <w:r>
        <w:rPr>
          <w:rFonts w:hint="eastAsia" w:ascii="仿宋_GB2312" w:hAnsi="仿宋_GB2312" w:eastAsia="仿宋_GB2312" w:cs="仿宋_GB2312"/>
          <w:sz w:val="32"/>
          <w:szCs w:val="32"/>
          <w:lang w:val="en-US" w:eastAsia="zh-CN"/>
        </w:rPr>
        <w:t>万元、职工基本医疗保险缴费</w:t>
      </w:r>
      <w:r>
        <w:rPr>
          <w:rFonts w:hint="eastAsia" w:ascii="仿宋_GB2312" w:hAnsi="仿宋_GB2312" w:eastAsia="仿宋_GB2312" w:cs="仿宋_GB2312"/>
          <w:sz w:val="32"/>
          <w:szCs w:val="32"/>
          <w:u w:val="single"/>
          <w:lang w:val="en-US" w:eastAsia="zh-CN"/>
        </w:rPr>
        <w:t xml:space="preserve"> 6.47 </w:t>
      </w:r>
      <w:r>
        <w:rPr>
          <w:rFonts w:hint="eastAsia" w:ascii="仿宋_GB2312" w:hAnsi="仿宋_GB2312" w:eastAsia="仿宋_GB2312" w:cs="仿宋_GB2312"/>
          <w:sz w:val="32"/>
          <w:szCs w:val="32"/>
          <w:lang w:val="en-US" w:eastAsia="zh-CN"/>
        </w:rPr>
        <w:t>万元、公务员医疗补助缴费</w:t>
      </w:r>
      <w:r>
        <w:rPr>
          <w:rFonts w:hint="eastAsia" w:ascii="仿宋_GB2312" w:hAnsi="仿宋_GB2312" w:eastAsia="仿宋_GB2312" w:cs="仿宋_GB2312"/>
          <w:sz w:val="32"/>
          <w:szCs w:val="32"/>
          <w:u w:val="single"/>
          <w:lang w:val="en-US" w:eastAsia="zh-CN"/>
        </w:rPr>
        <w:t xml:space="preserve"> 1.14 </w:t>
      </w:r>
      <w:r>
        <w:rPr>
          <w:rFonts w:hint="eastAsia" w:ascii="仿宋_GB2312" w:hAnsi="仿宋_GB2312" w:eastAsia="仿宋_GB2312" w:cs="仿宋_GB2312"/>
          <w:sz w:val="32"/>
          <w:szCs w:val="32"/>
          <w:lang w:val="en-US" w:eastAsia="zh-CN"/>
        </w:rPr>
        <w:t>万元、其他社会保障缴费</w:t>
      </w:r>
      <w:r>
        <w:rPr>
          <w:rFonts w:hint="eastAsia" w:ascii="仿宋_GB2312" w:hAnsi="仿宋_GB2312" w:eastAsia="仿宋_GB2312" w:cs="仿宋_GB2312"/>
          <w:sz w:val="32"/>
          <w:szCs w:val="32"/>
          <w:u w:val="single"/>
          <w:lang w:val="en-US" w:eastAsia="zh-CN"/>
        </w:rPr>
        <w:t xml:space="preserve"> 0.75 </w:t>
      </w:r>
      <w:r>
        <w:rPr>
          <w:rFonts w:hint="eastAsia" w:ascii="仿宋_GB2312" w:hAnsi="仿宋_GB2312" w:eastAsia="仿宋_GB2312" w:cs="仿宋_GB2312"/>
          <w:sz w:val="32"/>
          <w:szCs w:val="32"/>
          <w:lang w:val="en-US" w:eastAsia="zh-CN"/>
        </w:rPr>
        <w:t>万元、其他工资福利支出</w:t>
      </w:r>
      <w:r>
        <w:rPr>
          <w:rFonts w:hint="eastAsia" w:ascii="仿宋_GB2312" w:hAnsi="仿宋_GB2312" w:eastAsia="仿宋_GB2312" w:cs="仿宋_GB2312"/>
          <w:sz w:val="32"/>
          <w:szCs w:val="32"/>
          <w:u w:val="single"/>
          <w:lang w:val="en-US" w:eastAsia="zh-CN"/>
        </w:rPr>
        <w:t xml:space="preserve"> 147.71 </w:t>
      </w:r>
      <w:r>
        <w:rPr>
          <w:rFonts w:hint="eastAsia" w:ascii="仿宋_GB2312" w:hAnsi="仿宋_GB2312" w:eastAsia="仿宋_GB2312" w:cs="仿宋_GB2312"/>
          <w:sz w:val="32"/>
          <w:szCs w:val="32"/>
          <w:lang w:val="en-US" w:eastAsia="zh-CN"/>
        </w:rPr>
        <w:t>万元、退休费</w:t>
      </w:r>
      <w:r>
        <w:rPr>
          <w:rFonts w:hint="eastAsia" w:ascii="仿宋_GB2312" w:hAnsi="仿宋_GB2312" w:eastAsia="仿宋_GB2312" w:cs="仿宋_GB2312"/>
          <w:sz w:val="32"/>
          <w:szCs w:val="32"/>
          <w:u w:val="single"/>
          <w:lang w:val="en-US" w:eastAsia="zh-CN"/>
        </w:rPr>
        <w:t xml:space="preserve"> 2.15 </w:t>
      </w:r>
      <w:r>
        <w:rPr>
          <w:rFonts w:hint="eastAsia" w:ascii="仿宋_GB2312" w:hAnsi="仿宋_GB2312" w:eastAsia="仿宋_GB2312" w:cs="仿宋_GB2312"/>
          <w:sz w:val="32"/>
          <w:szCs w:val="32"/>
          <w:lang w:val="en-US" w:eastAsia="zh-CN"/>
        </w:rPr>
        <w:t>万元、生活补助</w:t>
      </w:r>
      <w:r>
        <w:rPr>
          <w:rFonts w:hint="eastAsia" w:ascii="仿宋_GB2312" w:hAnsi="仿宋_GB2312" w:eastAsia="仿宋_GB2312" w:cs="仿宋_GB2312"/>
          <w:sz w:val="32"/>
          <w:szCs w:val="32"/>
          <w:u w:val="single"/>
          <w:lang w:val="en-US" w:eastAsia="zh-CN"/>
        </w:rPr>
        <w:t xml:space="preserve"> 95.07 </w:t>
      </w:r>
      <w:r>
        <w:rPr>
          <w:rFonts w:hint="eastAsia" w:ascii="仿宋_GB2312" w:hAnsi="仿宋_GB2312" w:eastAsia="仿宋_GB2312" w:cs="仿宋_GB2312"/>
          <w:sz w:val="32"/>
          <w:szCs w:val="32"/>
          <w:lang w:val="en-US" w:eastAsia="zh-CN"/>
        </w:rPr>
        <w:t>万元、其他对个人和家庭的补助</w:t>
      </w:r>
      <w:r>
        <w:rPr>
          <w:rFonts w:hint="eastAsia" w:ascii="仿宋_GB2312" w:hAnsi="仿宋_GB2312" w:eastAsia="仿宋_GB2312" w:cs="仿宋_GB2312"/>
          <w:sz w:val="32"/>
          <w:szCs w:val="32"/>
          <w:u w:val="single"/>
          <w:lang w:val="en-US" w:eastAsia="zh-CN"/>
        </w:rPr>
        <w:t xml:space="preserve"> 0.80 </w:t>
      </w:r>
      <w:r>
        <w:rPr>
          <w:rFonts w:hint="eastAsia" w:ascii="仿宋_GB2312" w:hAnsi="仿宋_GB2312" w:eastAsia="仿宋_GB2312" w:cs="仿宋_GB2312"/>
          <w:sz w:val="32"/>
          <w:szCs w:val="32"/>
          <w:lang w:val="en-US" w:eastAsia="zh-CN"/>
        </w:rPr>
        <w:t>万元。</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（二）公用经费</w:t>
      </w:r>
      <w:r>
        <w:rPr>
          <w:rFonts w:hint="eastAsia" w:ascii="楷体_GB2312" w:hAnsi="楷体_GB2312" w:eastAsia="楷体_GB2312" w:cs="楷体_GB2312"/>
          <w:sz w:val="32"/>
          <w:szCs w:val="32"/>
          <w:u w:val="single"/>
          <w:lang w:val="en-US" w:eastAsia="zh-CN"/>
        </w:rPr>
        <w:t xml:space="preserve"> 48.85 </w:t>
      </w:r>
      <w:r>
        <w:rPr>
          <w:rFonts w:hint="eastAsia" w:ascii="楷体_GB2312" w:hAnsi="楷体_GB2312" w:eastAsia="楷体_GB2312" w:cs="楷体_GB2312"/>
          <w:sz w:val="32"/>
          <w:szCs w:val="32"/>
          <w:lang w:val="en-US" w:eastAsia="zh-CN"/>
        </w:rPr>
        <w:t>万元。</w:t>
      </w:r>
      <w:r>
        <w:rPr>
          <w:rFonts w:hint="eastAsia" w:ascii="仿宋_GB2312" w:hAnsi="仿宋_GB2312" w:eastAsia="仿宋_GB2312" w:cs="仿宋_GB2312"/>
          <w:sz w:val="32"/>
          <w:szCs w:val="32"/>
          <w:lang w:val="en-US" w:eastAsia="zh-CN"/>
        </w:rPr>
        <w:t>主要包括：办公费</w:t>
      </w:r>
      <w:r>
        <w:rPr>
          <w:rFonts w:hint="eastAsia" w:ascii="仿宋_GB2312" w:hAnsi="仿宋_GB2312" w:eastAsia="仿宋_GB2312" w:cs="仿宋_GB2312"/>
          <w:sz w:val="32"/>
          <w:szCs w:val="32"/>
          <w:u w:val="single"/>
          <w:lang w:val="en-US" w:eastAsia="zh-CN"/>
        </w:rPr>
        <w:t xml:space="preserve"> 2.44 </w:t>
      </w:r>
      <w:r>
        <w:rPr>
          <w:rFonts w:hint="eastAsia" w:ascii="仿宋_GB2312" w:hAnsi="仿宋_GB2312" w:eastAsia="仿宋_GB2312" w:cs="仿宋_GB2312"/>
          <w:sz w:val="32"/>
          <w:szCs w:val="32"/>
          <w:lang w:val="en-US" w:eastAsia="zh-CN"/>
        </w:rPr>
        <w:t>万元、印刷费</w:t>
      </w:r>
      <w:r>
        <w:rPr>
          <w:rFonts w:hint="eastAsia" w:ascii="仿宋_GB2312" w:hAnsi="仿宋_GB2312" w:eastAsia="仿宋_GB2312" w:cs="仿宋_GB2312"/>
          <w:sz w:val="32"/>
          <w:szCs w:val="32"/>
          <w:u w:val="single"/>
          <w:lang w:val="en-US" w:eastAsia="zh-CN"/>
        </w:rPr>
        <w:t xml:space="preserve"> 0.20 </w:t>
      </w:r>
      <w:r>
        <w:rPr>
          <w:rFonts w:hint="eastAsia" w:ascii="仿宋_GB2312" w:hAnsi="仿宋_GB2312" w:eastAsia="仿宋_GB2312" w:cs="仿宋_GB2312"/>
          <w:sz w:val="32"/>
          <w:szCs w:val="32"/>
          <w:lang w:val="en-US" w:eastAsia="zh-CN"/>
        </w:rPr>
        <w:t>万元、取暖费</w:t>
      </w:r>
      <w:r>
        <w:rPr>
          <w:rFonts w:hint="eastAsia" w:ascii="仿宋_GB2312" w:hAnsi="仿宋_GB2312" w:eastAsia="仿宋_GB2312" w:cs="仿宋_GB2312"/>
          <w:sz w:val="32"/>
          <w:szCs w:val="32"/>
          <w:u w:val="single"/>
          <w:lang w:val="en-US" w:eastAsia="zh-CN"/>
        </w:rPr>
        <w:t xml:space="preserve"> 9.75 </w:t>
      </w:r>
      <w:r>
        <w:rPr>
          <w:rFonts w:hint="eastAsia" w:ascii="仿宋_GB2312" w:hAnsi="仿宋_GB2312" w:eastAsia="仿宋_GB2312" w:cs="仿宋_GB2312"/>
          <w:sz w:val="32"/>
          <w:szCs w:val="32"/>
          <w:lang w:val="en-US" w:eastAsia="zh-CN"/>
        </w:rPr>
        <w:t>万元、物业管理费</w:t>
      </w:r>
      <w:r>
        <w:rPr>
          <w:rFonts w:hint="eastAsia" w:ascii="仿宋_GB2312" w:hAnsi="仿宋_GB2312" w:eastAsia="仿宋_GB2312" w:cs="仿宋_GB2312"/>
          <w:sz w:val="32"/>
          <w:szCs w:val="32"/>
          <w:u w:val="single"/>
          <w:lang w:val="en-US" w:eastAsia="zh-CN"/>
        </w:rPr>
        <w:t xml:space="preserve"> 28.05 </w:t>
      </w:r>
      <w:r>
        <w:rPr>
          <w:rFonts w:hint="eastAsia" w:ascii="仿宋_GB2312" w:hAnsi="仿宋_GB2312" w:eastAsia="仿宋_GB2312" w:cs="仿宋_GB2312"/>
          <w:sz w:val="32"/>
          <w:szCs w:val="32"/>
          <w:lang w:val="en-US" w:eastAsia="zh-CN"/>
        </w:rPr>
        <w:t>万元、工会经费</w:t>
      </w:r>
      <w:r>
        <w:rPr>
          <w:rFonts w:hint="eastAsia" w:ascii="仿宋_GB2312" w:hAnsi="仿宋_GB2312" w:eastAsia="仿宋_GB2312" w:cs="仿宋_GB2312"/>
          <w:sz w:val="32"/>
          <w:szCs w:val="32"/>
          <w:u w:val="single"/>
          <w:lang w:val="en-US" w:eastAsia="zh-CN"/>
        </w:rPr>
        <w:t xml:space="preserve"> 2.80 </w:t>
      </w:r>
      <w:r>
        <w:rPr>
          <w:rFonts w:hint="eastAsia" w:ascii="仿宋_GB2312" w:hAnsi="仿宋_GB2312" w:eastAsia="仿宋_GB2312" w:cs="仿宋_GB2312"/>
          <w:sz w:val="32"/>
          <w:szCs w:val="32"/>
          <w:lang w:val="en-US" w:eastAsia="zh-CN"/>
        </w:rPr>
        <w:t>万元</w:t>
      </w:r>
      <w:r>
        <w:rPr>
          <w:spacing w:val="-10"/>
          <w:sz w:val="32"/>
        </w:rPr>
        <w:t>、</w:t>
      </w:r>
      <w:r>
        <w:rPr>
          <w:rFonts w:hint="eastAsia" w:ascii="仿宋_GB2312" w:hAnsi="仿宋_GB2312" w:eastAsia="仿宋_GB2312" w:cs="仿宋_GB2312"/>
          <w:sz w:val="32"/>
          <w:szCs w:val="32"/>
          <w:lang w:val="en-US" w:eastAsia="zh-CN"/>
        </w:rPr>
        <w:t>福利费</w:t>
      </w:r>
      <w:r>
        <w:rPr>
          <w:rFonts w:hint="eastAsia" w:ascii="仿宋_GB2312" w:hAnsi="仿宋_GB2312" w:eastAsia="仿宋_GB2312" w:cs="仿宋_GB2312"/>
          <w:sz w:val="32"/>
          <w:szCs w:val="32"/>
          <w:u w:val="single"/>
          <w:lang w:val="en-US" w:eastAsia="zh-CN"/>
        </w:rPr>
        <w:t xml:space="preserve"> 3.61 </w:t>
      </w:r>
      <w:r>
        <w:rPr>
          <w:rFonts w:hint="eastAsia" w:ascii="仿宋_GB2312" w:hAnsi="仿宋_GB2312" w:eastAsia="仿宋_GB2312" w:cs="仿宋_GB2312"/>
          <w:sz w:val="32"/>
          <w:szCs w:val="32"/>
          <w:lang w:val="en-US" w:eastAsia="zh-CN"/>
        </w:rPr>
        <w:t>万元、公务用车运行维护费</w:t>
      </w:r>
      <w:r>
        <w:rPr>
          <w:rFonts w:hint="eastAsia" w:ascii="仿宋_GB2312" w:hAnsi="仿宋_GB2312" w:eastAsia="仿宋_GB2312" w:cs="仿宋_GB2312"/>
          <w:sz w:val="32"/>
          <w:szCs w:val="32"/>
          <w:u w:val="single"/>
          <w:lang w:val="en-US" w:eastAsia="zh-CN"/>
        </w:rPr>
        <w:t xml:space="preserve"> 2 </w:t>
      </w:r>
      <w:r>
        <w:rPr>
          <w:rFonts w:hint="eastAsia" w:ascii="仿宋_GB2312" w:hAnsi="仿宋_GB2312" w:eastAsia="仿宋_GB2312" w:cs="仿宋_GB2312"/>
          <w:sz w:val="32"/>
          <w:szCs w:val="32"/>
          <w:lang w:val="en-US" w:eastAsia="zh-CN"/>
        </w:rPr>
        <w:t>万元。</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firstLine="640" w:firstLineChars="200"/>
        <w:jc w:val="both"/>
        <w:textAlignment w:val="auto"/>
        <w:rPr>
          <w:rFonts w:hint="eastAsia" w:ascii="黑体" w:hAnsi="黑体" w:eastAsia="黑体"/>
        </w:rPr>
      </w:pPr>
      <w:bookmarkStart w:id="8" w:name="七、一般公共预算“三公”经费支出预算情况说明"/>
      <w:bookmarkEnd w:id="8"/>
      <w:r>
        <w:rPr>
          <w:rFonts w:hint="eastAsia" w:ascii="黑体" w:hAnsi="黑体" w:eastAsia="黑体"/>
        </w:rPr>
        <w:t>七、一般公共预算“三公”经费支出预算情况说明</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本单位2025年度一般公共预算拨款安排的“三公”经费预算支出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mc:AlternateContent>
          <mc:Choice Requires="wps">
            <w:drawing>
              <wp:anchor distT="0" distB="0" distL="114300" distR="114300" simplePos="0" relativeHeight="251664384" behindDoc="1" locked="0" layoutInCell="1" allowOverlap="1">
                <wp:simplePos x="0" y="0"/>
                <wp:positionH relativeFrom="page">
                  <wp:posOffset>4625340</wp:posOffset>
                </wp:positionH>
                <wp:positionV relativeFrom="paragraph">
                  <wp:posOffset>1080135</wp:posOffset>
                </wp:positionV>
                <wp:extent cx="50165" cy="0"/>
                <wp:effectExtent l="0" t="5080" r="0" b="5715"/>
                <wp:wrapNone/>
                <wp:docPr id="11" name="直线 7"/>
                <wp:cNvGraphicFramePr/>
                <a:graphic xmlns:a="http://schemas.openxmlformats.org/drawingml/2006/main">
                  <a:graphicData uri="http://schemas.microsoft.com/office/word/2010/wordprocessingShape">
                    <wps:wsp>
                      <wps:cNvCnPr/>
                      <wps:spPr>
                        <a:xfrm>
                          <a:off x="0" y="0"/>
                          <a:ext cx="50165" cy="0"/>
                        </a:xfrm>
                        <a:prstGeom prst="line">
                          <a:avLst/>
                        </a:prstGeom>
                        <a:ln w="10668"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364.2pt;margin-top:85.05pt;height:0pt;width:3.95pt;mso-position-horizontal-relative:page;z-index:-251652096;mso-width-relative:page;mso-height-relative:page;" filled="f" stroked="t" coordsize="21600,21600" o:gfxdata="UEsDBAoAAAAAAIdO4kAAAAAAAAAAAAAAAAAEAAAAZHJzL1BLAwQUAAAACACHTuJAD3g3hdkAAAAL&#10;AQAADwAAAGRycy9kb3ducmV2LnhtbE2PwUrDQBCG74LvsIzgze6mLU2N2fQgCEVQtJWet9lpkpqd&#10;DdltE/v0jiDoceb/+OebfDW6VpyxD40nDclEgUAqvW2o0vCxfbpbggjRkDWtJ9TwhQFWxfVVbjLr&#10;B3rH8yZWgksoZEZDHWOXSRnKGp0JE98hcXbwvTORx76StjcDl7tWTpVaSGca4gu16fCxxvJzc3Ia&#10;5sN6vH/erV/HbTi28mV3Sd6qi9a3N4l6ABFxjH8w/OizOhTstPcnskG0GtLpcs4oB6lKQDCRzhYz&#10;EPvfjSxy+f+H4htQSwMEFAAAAAgAh07iQPlgT47nAQAA2wMAAA4AAABkcnMvZTJvRG9jLnhtbK1T&#10;zY7TMBC+I/EOlu80yUpbUNR0D1uWC4JKwANMbSex5D953KZ9Fl6DExceZ1+DsdPtwnLpgRycsWf8&#10;zXzfjFd3R2vYQUXU3nW8WdScKSe81G7o+LevD2/ecYYJnATjner4SSG/W79+tZpCq2786I1UkRGI&#10;w3YKHR9TCm1VoRiVBVz4oBw5ex8tJNrGoZIRJkK3prqp62U1+ShD9EIh0ulmdvIzYrwG0Pe9Fmrj&#10;xd4ql2bUqAwkooSjDsjXpdq+VyJ97ntUiZmOE9NUVkpC9i6v1XoF7RAhjFqcS4BrSnjByYJ2lPQC&#10;tYEEbB/1P1BWi+jR92khvK1mIkURYtHUL7T5MkJQhQtJjeEiOv4/WPHpsI1MS5qEhjMHljr++P3H&#10;489f7G0WZwrYUsy928bzDsM2ZqbHPtr8Jw7sWAQ9XQRVx8QEHd7WzfKWM/HkqZ6vhYjpg/KWZaPj&#10;RrvMFFo4fMREqSj0KSQfG8cmqrFeLmk8BdDc9dRvMm2g2tEN5TJ6o+WDNiZfwTjs7k1kB8i9L19m&#10;RMB/heUsG8BxjiuueSpGBfK9kyydAoni6DHwXINVkjOj6O1kiwChTaDNNZGU2jiqIIs6y5itnZcn&#10;6sE+RD2MJEVTqswe6nmp9zyfeaj+3Bek5ze5/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PeDeF&#10;2QAAAAsBAAAPAAAAAAAAAAEAIAAAACIAAABkcnMvZG93bnJldi54bWxQSwECFAAUAAAACACHTuJA&#10;+WBPjucBAADbAwAADgAAAAAAAAABACAAAAAoAQAAZHJzL2Uyb0RvYy54bWxQSwUGAAAAAAYABgBZ&#10;AQAAgQUAAAAA&#10;">
                <v:fill on="f" focussize="0,0"/>
                <v:stroke weight="0.84pt" color="#000000" joinstyle="round"/>
                <v:imagedata o:title=""/>
                <o:lock v:ext="edit" aspectratio="f"/>
              </v:line>
            </w:pict>
          </mc:Fallback>
        </mc:AlternateContent>
      </w:r>
      <w:r>
        <w:rPr>
          <w:rFonts w:hint="eastAsia" w:ascii="仿宋_GB2312" w:hAnsi="仿宋_GB2312" w:eastAsia="仿宋_GB2312" w:cs="仿宋_GB2312"/>
          <w:sz w:val="32"/>
          <w:szCs w:val="32"/>
          <w:u w:val="single"/>
          <w:lang w:val="en-US" w:eastAsia="zh-CN"/>
        </w:rPr>
        <w:t xml:space="preserve">2 </w:t>
      </w:r>
      <w:r>
        <w:rPr>
          <w:rFonts w:hint="eastAsia" w:ascii="仿宋_GB2312" w:hAnsi="仿宋_GB2312" w:eastAsia="仿宋_GB2312" w:cs="仿宋_GB2312"/>
          <w:sz w:val="32"/>
          <w:szCs w:val="32"/>
          <w:lang w:val="en-US" w:eastAsia="zh-CN"/>
        </w:rPr>
        <w:t>万元，其中因公出国（境）费支出</w:t>
      </w:r>
      <w:r>
        <w:rPr>
          <w:rFonts w:hint="eastAsia" w:ascii="仿宋_GB2312" w:hAnsi="仿宋_GB2312" w:eastAsia="仿宋_GB2312" w:cs="仿宋_GB2312"/>
          <w:sz w:val="32"/>
          <w:szCs w:val="32"/>
          <w:u w:val="single"/>
          <w:lang w:val="en-US" w:eastAsia="zh-CN"/>
        </w:rPr>
        <w:tab/>
      </w:r>
      <w:r>
        <w:rPr>
          <w:rFonts w:hint="eastAsia" w:ascii="仿宋_GB2312" w:hAnsi="仿宋_GB2312" w:eastAsia="仿宋_GB2312" w:cs="仿宋_GB2312"/>
          <w:sz w:val="32"/>
          <w:szCs w:val="32"/>
          <w:u w:val="single"/>
          <w:lang w:val="en-US" w:eastAsia="zh-CN"/>
        </w:rPr>
        <w:t xml:space="preserve">0 </w:t>
      </w:r>
      <w:r>
        <w:rPr>
          <w:rFonts w:hint="eastAsia" w:ascii="仿宋_GB2312" w:hAnsi="仿宋_GB2312" w:eastAsia="仿宋_GB2312" w:cs="仿宋_GB2312"/>
          <w:sz w:val="32"/>
          <w:szCs w:val="32"/>
          <w:lang w:val="en-US" w:eastAsia="zh-CN"/>
        </w:rPr>
        <w:t>万元，占“三公”经费的</w:t>
      </w:r>
      <w:r>
        <w:rPr>
          <w:rFonts w:hint="eastAsia" w:ascii="仿宋_GB2312" w:hAnsi="仿宋_GB2312" w:eastAsia="仿宋_GB2312" w:cs="仿宋_GB2312"/>
          <w:sz w:val="32"/>
          <w:szCs w:val="32"/>
          <w:u w:val="single"/>
          <w:lang w:val="en-US" w:eastAsia="zh-CN"/>
        </w:rPr>
        <w:t xml:space="preserve"> 0.00 %</w:t>
      </w:r>
      <w:r>
        <w:rPr>
          <w:rFonts w:hint="eastAsia" w:ascii="仿宋_GB2312" w:hAnsi="仿宋_GB2312" w:eastAsia="仿宋_GB2312" w:cs="仿宋_GB2312"/>
          <w:sz w:val="32"/>
          <w:szCs w:val="32"/>
          <w:lang w:val="en-US" w:eastAsia="zh-CN"/>
        </w:rPr>
        <w:t>； 公务用车购置及运行维护费支出</w:t>
      </w:r>
      <w:r>
        <w:rPr>
          <w:rFonts w:hint="eastAsia" w:ascii="仿宋_GB2312" w:hAnsi="仿宋_GB2312" w:eastAsia="仿宋_GB2312" w:cs="仿宋_GB2312"/>
          <w:sz w:val="32"/>
          <w:szCs w:val="32"/>
          <w:u w:val="single"/>
          <w:lang w:val="en-US" w:eastAsia="zh-CN"/>
        </w:rPr>
        <w:t xml:space="preserve"> 2 </w:t>
      </w:r>
      <w:r>
        <w:rPr>
          <w:rFonts w:hint="eastAsia" w:ascii="仿宋_GB2312" w:hAnsi="仿宋_GB2312" w:eastAsia="仿宋_GB2312" w:cs="仿宋_GB2312"/>
          <w:sz w:val="32"/>
          <w:szCs w:val="32"/>
          <w:lang w:val="en-US" w:eastAsia="zh-CN"/>
        </w:rPr>
        <w:t>万元，占“三公”经费的</w:t>
      </w:r>
      <w:r>
        <w:rPr>
          <w:rFonts w:hint="eastAsia" w:ascii="仿宋_GB2312" w:hAnsi="仿宋_GB2312" w:eastAsia="仿宋_GB2312" w:cs="仿宋_GB2312"/>
          <w:sz w:val="32"/>
          <w:szCs w:val="32"/>
          <w:u w:val="single"/>
          <w:lang w:val="en-US" w:eastAsia="zh-CN"/>
        </w:rPr>
        <w:t xml:space="preserve"> 100 %</w:t>
      </w:r>
      <w:r>
        <w:rPr>
          <w:rFonts w:hint="eastAsia" w:ascii="仿宋_GB2312" w:hAnsi="仿宋_GB2312" w:eastAsia="仿宋_GB2312" w:cs="仿宋_GB2312"/>
          <w:sz w:val="32"/>
          <w:szCs w:val="32"/>
          <w:lang w:val="en-US" w:eastAsia="zh-CN"/>
        </w:rPr>
        <w:t xml:space="preserve">；公务接待费支出 </w:t>
      </w:r>
      <w:r>
        <w:rPr>
          <w:rFonts w:hint="eastAsia" w:ascii="仿宋_GB2312" w:hAnsi="仿宋_GB2312" w:eastAsia="仿宋_GB2312" w:cs="仿宋_GB2312"/>
          <w:sz w:val="32"/>
          <w:szCs w:val="32"/>
          <w:u w:val="single"/>
          <w:lang w:val="en-US" w:eastAsia="zh-CN"/>
        </w:rPr>
        <w:t xml:space="preserve">0 </w:t>
      </w:r>
      <w:r>
        <w:rPr>
          <w:rFonts w:hint="eastAsia" w:ascii="仿宋_GB2312" w:hAnsi="仿宋_GB2312" w:eastAsia="仿宋_GB2312" w:cs="仿宋_GB2312"/>
          <w:sz w:val="32"/>
          <w:szCs w:val="32"/>
          <w:lang w:val="en-US" w:eastAsia="zh-CN"/>
        </w:rPr>
        <w:t>万元，占“三公”经费的</w:t>
      </w:r>
      <w:r>
        <w:rPr>
          <w:rFonts w:hint="eastAsia" w:ascii="仿宋_GB2312" w:hAnsi="仿宋_GB2312" w:eastAsia="仿宋_GB2312" w:cs="仿宋_GB2312"/>
          <w:sz w:val="32"/>
          <w:szCs w:val="32"/>
          <w:u w:val="single"/>
          <w:lang w:val="en-US" w:eastAsia="zh-CN"/>
        </w:rPr>
        <w:t xml:space="preserve"> 0.00 %</w:t>
      </w:r>
      <w:r>
        <w:rPr>
          <w:rFonts w:hint="eastAsia" w:ascii="仿宋_GB2312" w:hAnsi="仿宋_GB2312" w:eastAsia="仿宋_GB2312" w:cs="仿宋_GB2312"/>
          <w:sz w:val="32"/>
          <w:szCs w:val="32"/>
          <w:lang w:val="en-US" w:eastAsia="zh-CN"/>
        </w:rPr>
        <w:t>。具体情况如下：</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一般公共预算拨款安排的“三公”经费预算支出</w:t>
      </w:r>
      <w:r>
        <w:rPr>
          <w:rFonts w:hint="eastAsia" w:ascii="仿宋_GB2312" w:hAnsi="仿宋_GB2312" w:eastAsia="仿宋_GB2312" w:cs="仿宋_GB2312"/>
          <w:sz w:val="32"/>
          <w:szCs w:val="32"/>
          <w:u w:val="single"/>
          <w:lang w:val="en-US" w:eastAsia="zh-CN"/>
        </w:rPr>
        <w:t xml:space="preserve"> 2</w:t>
      </w:r>
      <w:r>
        <w:rPr>
          <w:rFonts w:hint="eastAsia" w:ascii="仿宋_GB2312" w:hAnsi="仿宋_GB2312" w:eastAsia="仿宋_GB2312" w:cs="仿宋_GB2312"/>
          <w:sz w:val="32"/>
          <w:szCs w:val="32"/>
          <w:u w:val="single"/>
          <w:lang w:val="en-US" w:eastAsia="zh-CN"/>
        </w:rPr>
        <w:tab/>
      </w:r>
      <w:r>
        <w:rPr>
          <w:rFonts w:hint="eastAsia" w:ascii="仿宋_GB2312" w:hAnsi="仿宋_GB2312" w:eastAsia="仿宋_GB2312" w:cs="仿宋_GB2312"/>
          <w:sz w:val="32"/>
          <w:szCs w:val="32"/>
          <w:lang w:val="en-US" w:eastAsia="zh-CN"/>
        </w:rPr>
        <w:t>万元，比上年预算增加</w:t>
      </w:r>
      <w:r>
        <w:rPr>
          <w:rFonts w:hint="eastAsia" w:ascii="仿宋_GB2312" w:hAnsi="仿宋_GB2312" w:eastAsia="仿宋_GB2312" w:cs="仿宋_GB2312"/>
          <w:sz w:val="32"/>
          <w:szCs w:val="32"/>
          <w:u w:val="single"/>
          <w:lang w:val="en-US" w:eastAsia="zh-CN"/>
        </w:rPr>
        <w:t xml:space="preserve"> 1 </w:t>
      </w:r>
      <w:r>
        <w:rPr>
          <w:rFonts w:hint="eastAsia" w:ascii="仿宋_GB2312" w:hAnsi="仿宋_GB2312" w:eastAsia="仿宋_GB2312" w:cs="仿宋_GB2312"/>
          <w:sz w:val="32"/>
          <w:szCs w:val="32"/>
          <w:lang w:val="en-US" w:eastAsia="zh-CN"/>
        </w:rPr>
        <w:t>万元，主要原因是2025年核定车编</w:t>
      </w:r>
      <w:r>
        <w:rPr>
          <w:rFonts w:hint="eastAsia" w:ascii="仿宋_GB2312" w:hAnsi="仿宋_GB2312" w:eastAsia="仿宋_GB2312" w:cs="仿宋_GB2312"/>
          <w:sz w:val="32"/>
          <w:szCs w:val="32"/>
          <w:u w:val="single"/>
          <w:lang w:val="en-US" w:eastAsia="zh-CN"/>
        </w:rPr>
        <w:t xml:space="preserve"> 2 </w:t>
      </w:r>
      <w:r>
        <w:rPr>
          <w:rFonts w:hint="eastAsia" w:ascii="仿宋_GB2312" w:hAnsi="仿宋_GB2312" w:eastAsia="仿宋_GB2312" w:cs="仿宋_GB2312"/>
          <w:sz w:val="32"/>
          <w:szCs w:val="32"/>
          <w:lang w:val="en-US" w:eastAsia="zh-CN"/>
        </w:rPr>
        <w:t>辆，其中：</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zh-CN" w:eastAsia="zh-CN"/>
        </w:rPr>
        <w:t>1.</w:t>
      </w:r>
      <w:r>
        <w:rPr>
          <w:rFonts w:hint="eastAsia" w:ascii="仿宋_GB2312" w:hAnsi="仿宋_GB2312" w:eastAsia="仿宋_GB2312" w:cs="仿宋_GB2312"/>
          <w:sz w:val="32"/>
          <w:szCs w:val="32"/>
          <w:lang w:val="en-US" w:eastAsia="zh-CN"/>
        </w:rPr>
        <w:t>因公出国（境）费预算支出</w:t>
      </w:r>
      <w:r>
        <w:rPr>
          <w:rFonts w:hint="eastAsia" w:ascii="仿宋_GB2312" w:hAnsi="仿宋_GB2312" w:eastAsia="仿宋_GB2312" w:cs="仿宋_GB2312"/>
          <w:sz w:val="32"/>
          <w:szCs w:val="32"/>
          <w:u w:val="single"/>
          <w:lang w:val="en-US" w:eastAsia="zh-CN"/>
        </w:rPr>
        <w:t xml:space="preserve"> 0 </w:t>
      </w:r>
      <w:r>
        <w:rPr>
          <w:rFonts w:hint="eastAsia" w:ascii="仿宋_GB2312" w:hAnsi="仿宋_GB2312" w:eastAsia="仿宋_GB2312" w:cs="仿宋_GB2312"/>
          <w:sz w:val="32"/>
          <w:szCs w:val="32"/>
          <w:lang w:val="en-US" w:eastAsia="zh-CN"/>
        </w:rPr>
        <w:t>万元，比上年预算增加</w:t>
      </w:r>
      <w:r>
        <w:rPr>
          <w:rFonts w:hint="eastAsia" w:ascii="仿宋_GB2312" w:hAnsi="仿宋_GB2312" w:eastAsia="仿宋_GB2312" w:cs="仿宋_GB2312"/>
          <w:sz w:val="32"/>
          <w:szCs w:val="32"/>
          <w:u w:val="single"/>
          <w:lang w:val="en-US" w:eastAsia="zh-CN"/>
        </w:rPr>
        <w:t xml:space="preserve"> 0 </w:t>
      </w:r>
      <w:r>
        <w:rPr>
          <w:rFonts w:hint="eastAsia" w:ascii="仿宋_GB2312" w:hAnsi="仿宋_GB2312" w:eastAsia="仿宋_GB2312" w:cs="仿宋_GB2312"/>
          <w:sz w:val="32"/>
          <w:szCs w:val="32"/>
          <w:lang w:val="en-US" w:eastAsia="zh-CN"/>
        </w:rPr>
        <w:t>万元， 主要原因无支出。</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zh-CN" w:eastAsia="zh-CN"/>
        </w:rPr>
        <w:t>2.</w:t>
      </w:r>
      <w:r>
        <w:rPr>
          <w:rFonts w:hint="eastAsia" w:ascii="仿宋_GB2312" w:hAnsi="仿宋_GB2312" w:eastAsia="仿宋_GB2312" w:cs="仿宋_GB2312"/>
          <w:sz w:val="32"/>
          <w:szCs w:val="32"/>
          <w:lang w:val="en-US" w:eastAsia="zh-CN"/>
        </w:rPr>
        <w:t>公务用车购置及运行维护费预算支出</w:t>
      </w:r>
      <w:r>
        <w:rPr>
          <w:rFonts w:hint="eastAsia" w:ascii="仿宋_GB2312" w:hAnsi="仿宋_GB2312" w:eastAsia="仿宋_GB2312" w:cs="仿宋_GB2312"/>
          <w:sz w:val="32"/>
          <w:szCs w:val="32"/>
          <w:u w:val="single"/>
          <w:lang w:val="en-US" w:eastAsia="zh-CN"/>
        </w:rPr>
        <w:t xml:space="preserve"> 1 </w:t>
      </w:r>
      <w:r>
        <w:rPr>
          <w:rFonts w:hint="eastAsia" w:ascii="仿宋_GB2312" w:hAnsi="仿宋_GB2312" w:eastAsia="仿宋_GB2312" w:cs="仿宋_GB2312"/>
          <w:sz w:val="32"/>
          <w:szCs w:val="32"/>
          <w:lang w:val="en-US" w:eastAsia="zh-CN"/>
        </w:rPr>
        <w:t>万元。其中：</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zh-CN" w:eastAsia="zh-CN"/>
        </w:rPr>
        <w:t>（1）</w:t>
      </w:r>
      <w:r>
        <w:rPr>
          <w:rFonts w:hint="eastAsia" w:ascii="仿宋_GB2312" w:hAnsi="仿宋_GB2312" w:eastAsia="仿宋_GB2312" w:cs="仿宋_GB2312"/>
          <w:sz w:val="32"/>
          <w:szCs w:val="32"/>
          <w:lang w:val="en-US" w:eastAsia="zh-CN"/>
        </w:rPr>
        <w:t>公务用车购置预算支出</w:t>
      </w:r>
      <w:r>
        <w:rPr>
          <w:rFonts w:hint="eastAsia" w:ascii="仿宋_GB2312" w:hAnsi="仿宋_GB2312" w:eastAsia="仿宋_GB2312" w:cs="仿宋_GB2312"/>
          <w:sz w:val="32"/>
          <w:szCs w:val="32"/>
          <w:u w:val="single"/>
          <w:lang w:val="en-US" w:eastAsia="zh-CN"/>
        </w:rPr>
        <w:t xml:space="preserve"> 0 </w:t>
      </w:r>
      <w:r>
        <w:rPr>
          <w:rFonts w:hint="eastAsia" w:ascii="仿宋_GB2312" w:hAnsi="仿宋_GB2312" w:eastAsia="仿宋_GB2312" w:cs="仿宋_GB2312"/>
          <w:sz w:val="32"/>
          <w:szCs w:val="32"/>
          <w:lang w:val="en-US" w:eastAsia="zh-CN"/>
        </w:rPr>
        <w:t>万元，比上年预算增加</w:t>
      </w:r>
      <w:r>
        <w:rPr>
          <w:rFonts w:hint="eastAsia" w:ascii="仿宋_GB2312" w:hAnsi="仿宋_GB2312" w:eastAsia="仿宋_GB2312" w:cs="仿宋_GB2312"/>
          <w:sz w:val="32"/>
          <w:szCs w:val="32"/>
          <w:u w:val="single"/>
          <w:lang w:val="en-US" w:eastAsia="zh-CN"/>
        </w:rPr>
        <w:t xml:space="preserve"> 0 </w:t>
      </w:r>
      <w:r>
        <w:rPr>
          <w:rFonts w:hint="eastAsia" w:ascii="仿宋_GB2312" w:hAnsi="仿宋_GB2312" w:eastAsia="仿宋_GB2312" w:cs="仿宋_GB2312"/>
          <w:sz w:val="32"/>
          <w:szCs w:val="32"/>
          <w:lang w:val="en-US" w:eastAsia="zh-CN"/>
        </w:rPr>
        <w:t>万元， 主要原因无预算。</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zh-CN" w:eastAsia="zh-CN"/>
        </w:rPr>
        <w:t>（2）</w:t>
      </w:r>
      <w:r>
        <w:rPr>
          <w:rFonts w:hint="eastAsia" w:ascii="仿宋_GB2312" w:hAnsi="仿宋_GB2312" w:eastAsia="仿宋_GB2312" w:cs="仿宋_GB2312"/>
          <w:sz w:val="32"/>
          <w:szCs w:val="32"/>
          <w:lang w:val="en-US" w:eastAsia="zh-CN"/>
        </w:rPr>
        <w:t>公务用车运行维护费预算支出</w:t>
      </w:r>
      <w:r>
        <w:rPr>
          <w:rFonts w:hint="eastAsia" w:ascii="仿宋_GB2312" w:hAnsi="仿宋_GB2312" w:eastAsia="仿宋_GB2312" w:cs="仿宋_GB2312"/>
          <w:sz w:val="32"/>
          <w:szCs w:val="32"/>
          <w:u w:val="single"/>
          <w:lang w:val="en-US" w:eastAsia="zh-CN"/>
        </w:rPr>
        <w:t xml:space="preserve"> 2 </w:t>
      </w:r>
      <w:r>
        <w:rPr>
          <w:rFonts w:hint="eastAsia" w:ascii="仿宋_GB2312" w:hAnsi="仿宋_GB2312" w:eastAsia="仿宋_GB2312" w:cs="仿宋_GB2312"/>
          <w:sz w:val="32"/>
          <w:szCs w:val="32"/>
          <w:lang w:val="en-US" w:eastAsia="zh-CN"/>
        </w:rPr>
        <w:t>万元，比上年预算增加</w:t>
      </w:r>
      <w:r>
        <w:rPr>
          <w:rFonts w:hint="eastAsia" w:ascii="仿宋_GB2312" w:hAnsi="仿宋_GB2312" w:eastAsia="仿宋_GB2312" w:cs="仿宋_GB2312"/>
          <w:sz w:val="32"/>
          <w:szCs w:val="32"/>
          <w:u w:val="single"/>
          <w:lang w:val="en-US" w:eastAsia="zh-CN"/>
        </w:rPr>
        <w:t xml:space="preserve"> 1 </w:t>
      </w:r>
      <w:r>
        <w:rPr>
          <w:rFonts w:hint="eastAsia" w:ascii="仿宋_GB2312" w:hAnsi="仿宋_GB2312" w:eastAsia="仿宋_GB2312" w:cs="仿宋_GB2312"/>
          <w:sz w:val="32"/>
          <w:szCs w:val="32"/>
          <w:lang w:val="en-US" w:eastAsia="zh-CN"/>
        </w:rPr>
        <w:t>万元，主要原因是2025年增加车辆编制</w:t>
      </w:r>
      <w:r>
        <w:rPr>
          <w:rFonts w:hint="eastAsia" w:ascii="仿宋_GB2312" w:hAnsi="仿宋_GB2312" w:eastAsia="仿宋_GB2312" w:cs="仿宋_GB2312"/>
          <w:sz w:val="32"/>
          <w:szCs w:val="32"/>
          <w:u w:val="single"/>
          <w:lang w:val="en-US" w:eastAsia="zh-CN"/>
        </w:rPr>
        <w:t xml:space="preserve"> 1 </w:t>
      </w:r>
      <w:r>
        <w:rPr>
          <w:rFonts w:hint="eastAsia" w:ascii="仿宋_GB2312" w:hAnsi="仿宋_GB2312" w:eastAsia="仿宋_GB2312" w:cs="仿宋_GB2312"/>
          <w:sz w:val="32"/>
          <w:szCs w:val="32"/>
          <w:lang w:val="en-US" w:eastAsia="zh-CN"/>
        </w:rPr>
        <w:t>个，增加</w:t>
      </w:r>
      <w:r>
        <w:rPr>
          <w:rFonts w:hint="eastAsia" w:ascii="仿宋_GB2312" w:hAnsi="仿宋_GB2312" w:eastAsia="仿宋_GB2312" w:cs="仿宋_GB2312"/>
          <w:sz w:val="32"/>
          <w:szCs w:val="32"/>
          <w:u w:val="single"/>
          <w:lang w:val="en-US" w:eastAsia="zh-CN"/>
        </w:rPr>
        <w:t xml:space="preserve"> 1 </w:t>
      </w:r>
      <w:r>
        <w:rPr>
          <w:rFonts w:hint="eastAsia" w:ascii="仿宋_GB2312" w:hAnsi="仿宋_GB2312" w:eastAsia="仿宋_GB2312" w:cs="仿宋_GB2312"/>
          <w:sz w:val="32"/>
          <w:szCs w:val="32"/>
          <w:lang w:val="en-US" w:eastAsia="zh-CN"/>
        </w:rPr>
        <w:t>万元。</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zh-CN" w:eastAsia="zh-CN"/>
        </w:rPr>
        <w:t>3.</w:t>
      </w:r>
      <w:r>
        <w:rPr>
          <w:rFonts w:hint="eastAsia" w:ascii="仿宋_GB2312" w:hAnsi="仿宋_GB2312" w:eastAsia="仿宋_GB2312" w:cs="仿宋_GB2312"/>
          <w:sz w:val="32"/>
          <w:szCs w:val="32"/>
          <w:lang w:val="en-US" w:eastAsia="zh-CN"/>
        </w:rPr>
        <w:t>公务接待费预算支出</w:t>
      </w:r>
      <w:r>
        <w:rPr>
          <w:rFonts w:hint="eastAsia" w:ascii="仿宋_GB2312" w:hAnsi="仿宋_GB2312" w:eastAsia="仿宋_GB2312" w:cs="仿宋_GB2312"/>
          <w:sz w:val="32"/>
          <w:szCs w:val="32"/>
          <w:u w:val="single"/>
          <w:lang w:val="en-US" w:eastAsia="zh-CN"/>
        </w:rPr>
        <w:t xml:space="preserve"> 0 </w:t>
      </w:r>
      <w:r>
        <w:rPr>
          <w:rFonts w:hint="eastAsia" w:ascii="仿宋_GB2312" w:hAnsi="仿宋_GB2312" w:eastAsia="仿宋_GB2312" w:cs="仿宋_GB2312"/>
          <w:sz w:val="32"/>
          <w:szCs w:val="32"/>
          <w:lang w:val="en-US" w:eastAsia="zh-CN"/>
        </w:rPr>
        <w:t>万元，比上年预算增加</w:t>
      </w:r>
      <w:r>
        <w:rPr>
          <w:rFonts w:hint="eastAsia" w:ascii="仿宋_GB2312" w:hAnsi="仿宋_GB2312" w:eastAsia="仿宋_GB2312" w:cs="仿宋_GB2312"/>
          <w:sz w:val="32"/>
          <w:szCs w:val="32"/>
          <w:u w:val="single"/>
          <w:lang w:val="en-US" w:eastAsia="zh-CN"/>
        </w:rPr>
        <w:t xml:space="preserve"> 0 </w:t>
      </w:r>
      <w:r>
        <w:rPr>
          <w:rFonts w:hint="eastAsia" w:ascii="仿宋_GB2312" w:hAnsi="仿宋_GB2312" w:eastAsia="仿宋_GB2312" w:cs="仿宋_GB2312"/>
          <w:sz w:val="32"/>
          <w:szCs w:val="32"/>
          <w:lang w:val="en-US" w:eastAsia="zh-CN"/>
        </w:rPr>
        <w:t>万元，主要原因无预算。</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firstLine="640" w:firstLineChars="200"/>
        <w:jc w:val="both"/>
        <w:textAlignment w:val="auto"/>
        <w:rPr>
          <w:rFonts w:hint="eastAsia" w:ascii="黑体" w:eastAsia="黑体"/>
        </w:rPr>
      </w:pPr>
      <w:bookmarkStart w:id="9" w:name="八、政府性基金预算支出预算情况说明"/>
      <w:bookmarkEnd w:id="9"/>
      <w:r>
        <w:rPr>
          <w:rFonts w:hint="eastAsia" w:ascii="黑体" w:eastAsia="黑体"/>
        </w:rPr>
        <w:t>八、政府性基金预算支出预算情况说明</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firstLine="640" w:firstLineChars="200"/>
        <w:jc w:val="both"/>
        <w:textAlignment w:val="auto"/>
        <w:rPr>
          <w:rFonts w:hint="default" w:ascii="仿宋_GB2312" w:hAnsi="仿宋_GB2312" w:eastAsia="仿宋_GB2312" w:cs="仿宋_GB2312"/>
          <w:sz w:val="32"/>
          <w:szCs w:val="32"/>
          <w:lang w:val="zh-CN" w:eastAsia="zh-CN"/>
        </w:rPr>
      </w:pPr>
      <w:r>
        <w:rPr>
          <w:rFonts w:hint="default" w:ascii="仿宋_GB2312" w:hAnsi="仿宋_GB2312" w:eastAsia="仿宋_GB2312" w:cs="仿宋_GB2312"/>
          <w:sz w:val="32"/>
          <w:szCs w:val="32"/>
          <w:lang w:val="zh-CN" w:eastAsia="zh-CN"/>
        </w:rPr>
        <w:t>本单位 202</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zh-CN" w:eastAsia="zh-CN"/>
        </w:rPr>
        <w:t>年政府性基金支出预算支出</w:t>
      </w:r>
      <w:r>
        <w:rPr>
          <w:rFonts w:hint="default" w:ascii="仿宋_GB2312" w:hAnsi="仿宋_GB2312" w:eastAsia="仿宋_GB2312" w:cs="仿宋_GB2312"/>
          <w:sz w:val="32"/>
          <w:szCs w:val="32"/>
          <w:u w:val="single"/>
          <w:lang w:val="zh-CN" w:eastAsia="zh-CN"/>
        </w:rPr>
        <w:t xml:space="preserve"> </w:t>
      </w:r>
      <w:r>
        <w:rPr>
          <w:rFonts w:hint="eastAsia" w:ascii="仿宋_GB2312" w:hAnsi="仿宋_GB2312" w:eastAsia="仿宋_GB2312" w:cs="仿宋_GB2312"/>
          <w:sz w:val="32"/>
          <w:szCs w:val="32"/>
          <w:u w:val="single"/>
          <w:lang w:val="en-US" w:eastAsia="zh-CN"/>
        </w:rPr>
        <w:t>224</w:t>
      </w:r>
      <w:r>
        <w:rPr>
          <w:rFonts w:hint="default" w:ascii="仿宋_GB2312" w:hAnsi="仿宋_GB2312" w:eastAsia="仿宋_GB2312" w:cs="仿宋_GB2312"/>
          <w:sz w:val="32"/>
          <w:szCs w:val="32"/>
          <w:u w:val="single"/>
          <w:lang w:val="zh-CN" w:eastAsia="zh-CN"/>
        </w:rPr>
        <w:t>.</w:t>
      </w:r>
      <w:r>
        <w:rPr>
          <w:rFonts w:hint="eastAsia" w:ascii="仿宋_GB2312" w:hAnsi="仿宋_GB2312" w:eastAsia="仿宋_GB2312" w:cs="仿宋_GB2312"/>
          <w:sz w:val="32"/>
          <w:szCs w:val="32"/>
          <w:u w:val="single"/>
          <w:lang w:val="en-US" w:eastAsia="zh-CN"/>
        </w:rPr>
        <w:t xml:space="preserve">46 </w:t>
      </w:r>
      <w:r>
        <w:rPr>
          <w:rFonts w:hint="default" w:ascii="仿宋_GB2312" w:hAnsi="仿宋_GB2312" w:eastAsia="仿宋_GB2312" w:cs="仿宋_GB2312"/>
          <w:sz w:val="32"/>
          <w:szCs w:val="32"/>
          <w:lang w:val="zh-CN" w:eastAsia="zh-CN"/>
        </w:rPr>
        <w:t>万元。与上年相比</w:t>
      </w:r>
      <w:r>
        <w:rPr>
          <w:rFonts w:hint="eastAsia" w:ascii="仿宋_GB2312" w:hAnsi="仿宋_GB2312" w:eastAsia="仿宋_GB2312" w:cs="仿宋_GB2312"/>
          <w:sz w:val="32"/>
          <w:szCs w:val="32"/>
          <w:lang w:val="en-US" w:eastAsia="zh-CN"/>
        </w:rPr>
        <w:t>减少</w:t>
      </w:r>
      <w:r>
        <w:rPr>
          <w:rFonts w:hint="eastAsia" w:ascii="仿宋_GB2312" w:hAnsi="仿宋_GB2312" w:eastAsia="仿宋_GB2312" w:cs="仿宋_GB2312"/>
          <w:sz w:val="32"/>
          <w:szCs w:val="32"/>
          <w:u w:val="single"/>
          <w:lang w:val="en-US" w:eastAsia="zh-CN"/>
        </w:rPr>
        <w:t xml:space="preserve"> 203.99 </w:t>
      </w:r>
      <w:r>
        <w:rPr>
          <w:rFonts w:hint="default" w:ascii="仿宋_GB2312" w:hAnsi="仿宋_GB2312" w:eastAsia="仿宋_GB2312" w:cs="仿宋_GB2312"/>
          <w:sz w:val="32"/>
          <w:szCs w:val="32"/>
          <w:lang w:val="zh-CN" w:eastAsia="zh-CN"/>
        </w:rPr>
        <w:t>万元，</w:t>
      </w:r>
      <w:r>
        <w:rPr>
          <w:rFonts w:hint="eastAsia" w:ascii="仿宋_GB2312" w:hAnsi="仿宋_GB2312" w:eastAsia="仿宋_GB2312" w:cs="仿宋_GB2312"/>
          <w:sz w:val="32"/>
          <w:szCs w:val="32"/>
          <w:lang w:val="en-US" w:eastAsia="zh-CN"/>
        </w:rPr>
        <w:t>减少</w:t>
      </w:r>
      <w:r>
        <w:rPr>
          <w:rFonts w:hint="eastAsia" w:ascii="仿宋_GB2312" w:hAnsi="仿宋_GB2312" w:eastAsia="仿宋_GB2312" w:cs="仿宋_GB2312"/>
          <w:sz w:val="32"/>
          <w:szCs w:val="32"/>
          <w:u w:val="single"/>
          <w:lang w:val="en-US" w:eastAsia="zh-CN"/>
        </w:rPr>
        <w:t xml:space="preserve"> 48</w:t>
      </w:r>
      <w:r>
        <w:rPr>
          <w:rFonts w:hint="default" w:ascii="仿宋_GB2312" w:hAnsi="仿宋_GB2312" w:eastAsia="仿宋_GB2312" w:cs="仿宋_GB2312"/>
          <w:sz w:val="32"/>
          <w:szCs w:val="32"/>
          <w:u w:val="single"/>
          <w:lang w:val="zh-CN" w:eastAsia="zh-CN"/>
        </w:rPr>
        <w:t>%</w:t>
      </w:r>
      <w:r>
        <w:rPr>
          <w:rFonts w:hint="eastAsia" w:ascii="仿宋_GB2312" w:hAnsi="仿宋_GB2312" w:eastAsia="仿宋_GB2312" w:cs="仿宋_GB2312"/>
          <w:sz w:val="32"/>
          <w:szCs w:val="32"/>
          <w:u w:val="single"/>
          <w:lang w:val="en-US" w:eastAsia="zh-CN"/>
        </w:rPr>
        <w:t xml:space="preserve"> </w:t>
      </w:r>
      <w:r>
        <w:rPr>
          <w:rFonts w:hint="default" w:ascii="仿宋_GB2312" w:hAnsi="仿宋_GB2312" w:eastAsia="仿宋_GB2312" w:cs="仿宋_GB2312"/>
          <w:sz w:val="32"/>
          <w:szCs w:val="32"/>
          <w:lang w:val="zh-CN" w:eastAsia="zh-CN"/>
        </w:rPr>
        <w:t>。主要原因是</w:t>
      </w:r>
      <w:r>
        <w:rPr>
          <w:rFonts w:hint="eastAsia" w:ascii="仿宋_GB2312" w:hAnsi="仿宋_GB2312" w:eastAsia="仿宋_GB2312" w:cs="仿宋_GB2312"/>
          <w:sz w:val="32"/>
          <w:szCs w:val="32"/>
          <w:lang w:val="zh-CN" w:eastAsia="zh-CN"/>
        </w:rPr>
        <w:t>是202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zh-CN" w:eastAsia="zh-CN"/>
        </w:rPr>
        <w:t>年</w:t>
      </w:r>
      <w:r>
        <w:rPr>
          <w:rFonts w:hint="eastAsia" w:ascii="仿宋_GB2312" w:hAnsi="仿宋_GB2312" w:eastAsia="仿宋_GB2312" w:cs="仿宋_GB2312"/>
          <w:sz w:val="32"/>
          <w:szCs w:val="32"/>
          <w:lang w:val="en-US" w:eastAsia="zh-CN"/>
        </w:rPr>
        <w:t>彩票公益金安排的锡盟儿童福利院改造提升项目资金</w:t>
      </w:r>
      <w:r>
        <w:rPr>
          <w:rFonts w:hint="eastAsia" w:ascii="仿宋_GB2312" w:hAnsi="仿宋_GB2312" w:eastAsia="仿宋_GB2312" w:cs="仿宋_GB2312"/>
          <w:sz w:val="32"/>
          <w:szCs w:val="32"/>
          <w:u w:val="single"/>
          <w:lang w:val="en-US" w:eastAsia="zh-CN"/>
        </w:rPr>
        <w:t xml:space="preserve"> 403.41 </w:t>
      </w:r>
      <w:r>
        <w:rPr>
          <w:rFonts w:hint="eastAsia" w:ascii="仿宋_GB2312" w:hAnsi="仿宋_GB2312" w:eastAsia="仿宋_GB2312" w:cs="仿宋_GB2312"/>
          <w:sz w:val="32"/>
          <w:szCs w:val="32"/>
          <w:lang w:val="en-US" w:eastAsia="zh-CN"/>
        </w:rPr>
        <w:t>万元，2024年底已全部支出，2025年项目结转资金减少</w:t>
      </w:r>
      <w:r>
        <w:rPr>
          <w:rFonts w:hint="default" w:ascii="仿宋_GB2312" w:hAnsi="仿宋_GB2312" w:eastAsia="仿宋_GB2312" w:cs="仿宋_GB2312"/>
          <w:sz w:val="32"/>
          <w:szCs w:val="32"/>
          <w:lang w:val="zh-CN" w:eastAsia="zh-CN"/>
        </w:rPr>
        <w:t>。</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firstLine="640" w:firstLineChars="200"/>
        <w:jc w:val="both"/>
        <w:textAlignment w:val="auto"/>
        <w:rPr>
          <w:rFonts w:hint="default" w:ascii="仿宋_GB2312" w:hAnsi="仿宋_GB2312" w:eastAsia="仿宋_GB2312" w:cs="仿宋_GB2312"/>
          <w:sz w:val="32"/>
          <w:szCs w:val="32"/>
          <w:lang w:val="zh-CN" w:eastAsia="zh-CN"/>
        </w:rPr>
      </w:pPr>
      <w:r>
        <w:rPr>
          <w:rFonts w:hint="default" w:ascii="仿宋_GB2312" w:hAnsi="仿宋_GB2312" w:eastAsia="仿宋_GB2312" w:cs="仿宋_GB2312"/>
          <w:sz w:val="32"/>
          <w:szCs w:val="32"/>
          <w:lang w:val="zh-CN" w:eastAsia="zh-CN"/>
        </w:rPr>
        <w:t>其中：用于社会福利彩票安排的公益金支出</w:t>
      </w:r>
      <w:r>
        <w:rPr>
          <w:rFonts w:hint="default" w:ascii="仿宋_GB2312" w:hAnsi="仿宋_GB2312" w:eastAsia="仿宋_GB2312" w:cs="仿宋_GB2312"/>
          <w:sz w:val="32"/>
          <w:szCs w:val="32"/>
          <w:u w:val="single"/>
          <w:lang w:val="zh-CN" w:eastAsia="zh-CN"/>
        </w:rPr>
        <w:t xml:space="preserve"> </w:t>
      </w:r>
      <w:r>
        <w:rPr>
          <w:rFonts w:hint="eastAsia" w:ascii="仿宋_GB2312" w:hAnsi="仿宋_GB2312" w:eastAsia="仿宋_GB2312" w:cs="仿宋_GB2312"/>
          <w:sz w:val="32"/>
          <w:szCs w:val="32"/>
          <w:u w:val="single"/>
          <w:lang w:val="en-US" w:eastAsia="zh-CN"/>
        </w:rPr>
        <w:t xml:space="preserve">224.46 </w:t>
      </w:r>
      <w:r>
        <w:rPr>
          <w:rFonts w:hint="default" w:ascii="仿宋_GB2312" w:hAnsi="仿宋_GB2312" w:eastAsia="仿宋_GB2312" w:cs="仿宋_GB2312"/>
          <w:sz w:val="32"/>
          <w:szCs w:val="32"/>
          <w:lang w:val="zh-CN" w:eastAsia="zh-CN"/>
        </w:rPr>
        <w:t>万元，主要是用于用于孤儿福彩圆梦助学金项目</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明天计划”手术配套资金、儿童福利机构建设项目资金的</w:t>
      </w:r>
      <w:r>
        <w:rPr>
          <w:rFonts w:hint="default" w:ascii="仿宋_GB2312" w:hAnsi="仿宋_GB2312" w:eastAsia="仿宋_GB2312" w:cs="仿宋_GB2312"/>
          <w:sz w:val="32"/>
          <w:szCs w:val="32"/>
          <w:lang w:val="zh-CN" w:eastAsia="zh-CN"/>
        </w:rPr>
        <w:t>支出。</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黑体" w:eastAsia="黑体"/>
        </w:rPr>
      </w:pPr>
      <w:bookmarkStart w:id="10" w:name="九、国有资本经营预算支出预算情况说明"/>
      <w:bookmarkEnd w:id="10"/>
      <w:r>
        <w:rPr>
          <w:rFonts w:hint="eastAsia" w:ascii="黑体" w:eastAsia="黑体"/>
        </w:rPr>
        <w:t>九、国有资本经营预算支出预算情况说明</w:t>
      </w:r>
    </w:p>
    <w:p>
      <w:pPr>
        <w:pStyle w:val="6"/>
        <w:keepNext w:val="0"/>
        <w:keepLines w:val="0"/>
        <w:pageBreakBefore w:val="0"/>
        <w:widowControl w:val="0"/>
        <w:tabs>
          <w:tab w:val="left" w:pos="7060"/>
          <w:tab w:val="left" w:pos="7539"/>
        </w:tabs>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仿宋_GB2312" w:hAnsi="仿宋_GB2312" w:eastAsia="仿宋_GB2312" w:cs="仿宋_GB2312"/>
          <w:sz w:val="32"/>
          <w:szCs w:val="32"/>
          <w:lang w:val="zh-CN" w:eastAsia="zh-CN" w:bidi="zh-CN"/>
        </w:rPr>
      </w:pPr>
      <w:r>
        <w:rPr>
          <w:rFonts w:hint="default" w:ascii="仿宋_GB2312" w:hAnsi="仿宋_GB2312" w:eastAsia="仿宋_GB2312" w:cs="仿宋_GB2312"/>
          <w:sz w:val="32"/>
          <w:szCs w:val="32"/>
          <w:lang w:val="zh-CN" w:eastAsia="zh-CN" w:bidi="zh-CN"/>
        </w:rPr>
        <w:t>本单位2022年国有资本经营预算支出</w:t>
      </w:r>
      <w:r>
        <w:rPr>
          <w:rFonts w:hint="default" w:ascii="仿宋_GB2312" w:hAnsi="仿宋_GB2312" w:eastAsia="仿宋_GB2312" w:cs="仿宋_GB2312"/>
          <w:sz w:val="32"/>
          <w:szCs w:val="32"/>
          <w:u w:val="single"/>
          <w:lang w:val="zh-CN" w:eastAsia="zh-CN" w:bidi="zh-CN"/>
        </w:rPr>
        <w:t xml:space="preserve"> 0</w:t>
      </w:r>
      <w:r>
        <w:rPr>
          <w:rFonts w:hint="eastAsia" w:ascii="仿宋_GB2312" w:hAnsi="仿宋_GB2312" w:eastAsia="仿宋_GB2312" w:cs="仿宋_GB2312"/>
          <w:sz w:val="32"/>
          <w:szCs w:val="32"/>
          <w:u w:val="single"/>
          <w:lang w:val="en-US" w:eastAsia="zh-CN" w:bidi="zh-CN"/>
        </w:rPr>
        <w:t xml:space="preserve"> </w:t>
      </w:r>
      <w:r>
        <w:rPr>
          <w:rFonts w:hint="default" w:ascii="仿宋_GB2312" w:hAnsi="仿宋_GB2312" w:eastAsia="仿宋_GB2312" w:cs="仿宋_GB2312"/>
          <w:sz w:val="32"/>
          <w:szCs w:val="32"/>
          <w:lang w:val="zh-CN" w:eastAsia="zh-CN" w:bidi="zh-CN"/>
        </w:rPr>
        <w:t>万元。与上年相比增</w:t>
      </w:r>
      <w:r>
        <w:rPr>
          <w:rFonts w:hint="default" w:ascii="仿宋_GB2312" w:hAnsi="仿宋_GB2312" w:eastAsia="仿宋_GB2312" w:cs="仿宋_GB2312"/>
          <w:sz w:val="32"/>
          <w:szCs w:val="32"/>
          <w:lang w:val="zh-CN" w:eastAsia="zh-CN" w:bidi="zh-CN"/>
        </w:rPr>
        <mc:AlternateContent>
          <mc:Choice Requires="wps">
            <w:drawing>
              <wp:anchor distT="0" distB="0" distL="114300" distR="114300" simplePos="0" relativeHeight="251665408" behindDoc="1" locked="0" layoutInCell="1" allowOverlap="1">
                <wp:simplePos x="0" y="0"/>
                <wp:positionH relativeFrom="page">
                  <wp:posOffset>2648585</wp:posOffset>
                </wp:positionH>
                <wp:positionV relativeFrom="paragraph">
                  <wp:posOffset>318135</wp:posOffset>
                </wp:positionV>
                <wp:extent cx="50165" cy="0"/>
                <wp:effectExtent l="0" t="5080" r="0" b="5715"/>
                <wp:wrapNone/>
                <wp:docPr id="12" name="直线 8"/>
                <wp:cNvGraphicFramePr/>
                <a:graphic xmlns:a="http://schemas.openxmlformats.org/drawingml/2006/main">
                  <a:graphicData uri="http://schemas.microsoft.com/office/word/2010/wordprocessingShape">
                    <wps:wsp>
                      <wps:cNvCnPr/>
                      <wps:spPr>
                        <a:xfrm>
                          <a:off x="0" y="0"/>
                          <a:ext cx="50165" cy="0"/>
                        </a:xfrm>
                        <a:prstGeom prst="line">
                          <a:avLst/>
                        </a:prstGeom>
                        <a:ln w="10668"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208.55pt;margin-top:25.05pt;height:0pt;width:3.95pt;mso-position-horizontal-relative:page;z-index:-251651072;mso-width-relative:page;mso-height-relative:page;" filled="f" stroked="t" coordsize="21600,21600" o:gfxdata="UEsDBAoAAAAAAIdO4kAAAAAAAAAAAAAAAAAEAAAAZHJzL1BLAwQUAAAACACHTuJA6OcUPdgAAAAJ&#10;AQAADwAAAGRycy9kb3ducmV2LnhtbE2PQU/DMAyF70j8h8hI3FjSaQPWNd0BCWlCArEN7Zw1pi0k&#10;TtVka9mvx4gDnCz7PT1/r1iN3okT9rENpCGbKBBIVbAt1Rredo839yBiMmSNC4QavjDCqry8KExu&#10;w0AbPG1TLTiEYm40NCl1uZSxatCbOAkdEmvvofcm8drX0vZm4HDv5FSpW+lNS/yhMR0+NFh9bo9e&#10;w2xYj4un/fpl3MUPJ5/35+y1Pmt9fZWpJYiEY/ozww8+o0PJTIdwJBuF44zsLmOrhrniyYbZdM7l&#10;Dr8HWRbyf4PyG1BLAwQUAAAACACHTuJAkI/zVOcBAADbAwAADgAAAGRycy9lMm9Eb2MueG1srVNL&#10;btswEN0X6B0I7mvJBmIEguUs4iSbojXQ9gBjkpII8AcObdln6TW66qbHyTU6pBynTTdeVAtqyBm+&#10;mfdmuLo7WsMOKqL2ruXzWc2ZcsJL7fqWf/v6+OGWM0zgJBjvVMtPCvnd+v271RgatfCDN1JFRiAO&#10;mzG0fEgpNFWFYlAWcOaDcuTsfLSQaBv7SkYYCd2aalHXy2r0UYbohUKk083k5GfEeA2g7zot1MaL&#10;vVUuTahRGUhECQcdkK9LtV2nRPrcdagSMy0npqmslITsXV6r9QqaPkIYtDiXANeU8IaTBe0o6QVq&#10;AwnYPup/oKwW0aPv0kx4W01EiiLEYl6/0ebLAEEVLiQ1hovo+P9gxafDNjItaRIWnDmw1PHn7z+e&#10;f/5it1mcMWBDMfduG887DNuYmR67aPOfOLBjEfR0EVQdExN0eFPPlzeciRdP9XotRExPyluWjZYb&#10;7TJTaODwEROlotCXkHxsHBupxnq5pPEUQHPXUb/JtIFqR9eXy+iNlo/amHwFY7+7N5EdIPe+fJkR&#10;Af8VlrNsAIcprrimqRgUyAcnWToFEsXRY+C5BqskZ0bR28kWAUKTQJtrIim1cVRBFnWSMVs7L0/U&#10;g32Iuh9IinmpMnuo56Xe83zmofpzX5Be3+T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jnFD3Y&#10;AAAACQEAAA8AAAAAAAAAAQAgAAAAIgAAAGRycy9kb3ducmV2LnhtbFBLAQIUABQAAAAIAIdO4kCQ&#10;j/NU5wEAANsDAAAOAAAAAAAAAAEAIAAAACcBAABkcnMvZTJvRG9jLnhtbFBLBQYAAAAABgAGAFkB&#10;AACABQAAAAA=&#10;">
                <v:fill on="f" focussize="0,0"/>
                <v:stroke weight="0.84pt" color="#000000" joinstyle="round"/>
                <v:imagedata o:title=""/>
                <o:lock v:ext="edit" aspectratio="f"/>
              </v:line>
            </w:pict>
          </mc:Fallback>
        </mc:AlternateContent>
      </w:r>
      <w:r>
        <w:rPr>
          <w:rFonts w:hint="default" w:ascii="仿宋_GB2312" w:hAnsi="仿宋_GB2312" w:eastAsia="仿宋_GB2312" w:cs="仿宋_GB2312"/>
          <w:sz w:val="32"/>
          <w:szCs w:val="32"/>
          <w:lang w:val="zh-CN" w:eastAsia="zh-CN" w:bidi="zh-CN"/>
        </w:rPr>
        <w:t>加</w:t>
      </w:r>
      <w:r>
        <w:rPr>
          <w:rFonts w:hint="default" w:ascii="仿宋_GB2312" w:hAnsi="仿宋_GB2312" w:eastAsia="仿宋_GB2312" w:cs="仿宋_GB2312"/>
          <w:sz w:val="32"/>
          <w:szCs w:val="32"/>
          <w:u w:val="single"/>
          <w:lang w:val="zh-CN" w:eastAsia="zh-CN" w:bidi="zh-CN"/>
        </w:rPr>
        <w:t xml:space="preserve"> 0 </w:t>
      </w:r>
      <w:r>
        <w:rPr>
          <w:rFonts w:hint="default" w:ascii="仿宋_GB2312" w:hAnsi="仿宋_GB2312" w:eastAsia="仿宋_GB2312" w:cs="仿宋_GB2312"/>
          <w:sz w:val="32"/>
          <w:szCs w:val="32"/>
          <w:lang w:val="zh-CN" w:eastAsia="zh-CN" w:bidi="zh-CN"/>
        </w:rPr>
        <w:t>万元，增长</w:t>
      </w:r>
      <w:r>
        <w:rPr>
          <w:rFonts w:hint="default" w:ascii="仿宋_GB2312" w:hAnsi="仿宋_GB2312" w:eastAsia="仿宋_GB2312" w:cs="仿宋_GB2312"/>
          <w:sz w:val="32"/>
          <w:szCs w:val="32"/>
          <w:u w:val="single"/>
          <w:lang w:val="zh-CN" w:eastAsia="zh-CN" w:bidi="zh-CN"/>
        </w:rPr>
        <w:t xml:space="preserve"> 0.00 %</w:t>
      </w:r>
      <w:r>
        <w:rPr>
          <w:rFonts w:hint="eastAsia" w:ascii="仿宋_GB2312" w:hAnsi="仿宋_GB2312" w:eastAsia="仿宋_GB2312" w:cs="仿宋_GB2312"/>
          <w:sz w:val="32"/>
          <w:szCs w:val="32"/>
          <w:u w:val="single"/>
          <w:lang w:val="en-US" w:eastAsia="zh-CN" w:bidi="zh-CN"/>
        </w:rPr>
        <w:t xml:space="preserve"> </w:t>
      </w:r>
      <w:r>
        <w:rPr>
          <w:rFonts w:hint="default" w:ascii="仿宋_GB2312" w:hAnsi="仿宋_GB2312" w:eastAsia="仿宋_GB2312" w:cs="仿宋_GB2312"/>
          <w:sz w:val="32"/>
          <w:szCs w:val="32"/>
          <w:lang w:val="zh-CN" w:eastAsia="zh-CN" w:bidi="zh-CN"/>
        </w:rPr>
        <w:t>。主要原因是本年无国有资本经营预算拨款支出。</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黑体" w:eastAsia="黑体"/>
        </w:rPr>
      </w:pPr>
      <w:r>
        <w:rPr>
          <w:rFonts w:hint="eastAsia" w:ascii="黑体" w:eastAsia="黑体"/>
        </w:rPr>
        <w:t>十、项目支出预算情况说明</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仿宋_GB2312" w:hAnsi="仿宋_GB2312" w:eastAsia="仿宋_GB2312" w:cs="仿宋_GB2312"/>
          <w:sz w:val="32"/>
          <w:szCs w:val="32"/>
          <w:lang w:val="zh-CN" w:eastAsia="zh-CN" w:bidi="zh-CN"/>
        </w:rPr>
      </w:pPr>
      <w:r>
        <w:rPr>
          <w:rFonts w:hint="default" w:ascii="仿宋_GB2312" w:hAnsi="仿宋_GB2312" w:eastAsia="仿宋_GB2312" w:cs="仿宋_GB2312"/>
          <w:sz w:val="32"/>
          <w:szCs w:val="32"/>
          <w:lang w:val="zh-CN" w:eastAsia="zh-CN" w:bidi="zh-CN"/>
        </w:rPr>
        <w:t>202</w:t>
      </w:r>
      <w:r>
        <w:rPr>
          <w:rFonts w:hint="eastAsia" w:ascii="仿宋_GB2312" w:hAnsi="仿宋_GB2312" w:eastAsia="仿宋_GB2312" w:cs="仿宋_GB2312"/>
          <w:sz w:val="32"/>
          <w:szCs w:val="32"/>
          <w:lang w:val="en-US" w:eastAsia="zh-CN" w:bidi="zh-CN"/>
        </w:rPr>
        <w:t>5</w:t>
      </w:r>
      <w:r>
        <w:rPr>
          <w:rFonts w:hint="default" w:ascii="仿宋_GB2312" w:hAnsi="仿宋_GB2312" w:eastAsia="仿宋_GB2312" w:cs="仿宋_GB2312"/>
          <w:sz w:val="32"/>
          <w:szCs w:val="32"/>
          <w:lang w:val="zh-CN" w:eastAsia="zh-CN" w:bidi="zh-CN"/>
        </w:rPr>
        <w:t xml:space="preserve"> 年单位预算安排项目</w:t>
      </w:r>
      <w:r>
        <w:rPr>
          <w:rFonts w:hint="default" w:ascii="仿宋_GB2312" w:hAnsi="仿宋_GB2312" w:eastAsia="仿宋_GB2312" w:cs="仿宋_GB2312"/>
          <w:sz w:val="32"/>
          <w:szCs w:val="32"/>
          <w:u w:val="single"/>
          <w:lang w:val="zh-CN" w:eastAsia="zh-CN" w:bidi="zh-CN"/>
        </w:rPr>
        <w:t xml:space="preserve"> </w:t>
      </w:r>
      <w:r>
        <w:rPr>
          <w:rFonts w:hint="eastAsia" w:ascii="仿宋_GB2312" w:hAnsi="仿宋_GB2312" w:eastAsia="仿宋_GB2312" w:cs="仿宋_GB2312"/>
          <w:sz w:val="32"/>
          <w:szCs w:val="32"/>
          <w:u w:val="single"/>
          <w:lang w:val="en-US" w:eastAsia="zh-CN" w:bidi="zh-CN"/>
        </w:rPr>
        <w:t xml:space="preserve">13 </w:t>
      </w:r>
      <w:r>
        <w:rPr>
          <w:rFonts w:hint="default" w:ascii="仿宋_GB2312" w:hAnsi="仿宋_GB2312" w:eastAsia="仿宋_GB2312" w:cs="仿宋_GB2312"/>
          <w:sz w:val="32"/>
          <w:szCs w:val="32"/>
          <w:lang w:val="zh-CN" w:eastAsia="zh-CN" w:bidi="zh-CN"/>
        </w:rPr>
        <w:t xml:space="preserve">个，项目预算总金额 </w:t>
      </w:r>
      <w:r>
        <w:rPr>
          <w:rFonts w:hint="eastAsia" w:ascii="仿宋_GB2312" w:hAnsi="仿宋_GB2312" w:eastAsia="仿宋_GB2312" w:cs="仿宋_GB2312"/>
          <w:sz w:val="32"/>
          <w:szCs w:val="32"/>
          <w:u w:val="single"/>
          <w:lang w:val="en-US" w:eastAsia="zh-CN" w:bidi="zh-CN"/>
        </w:rPr>
        <w:t>275</w:t>
      </w:r>
      <w:r>
        <w:rPr>
          <w:rFonts w:hint="default" w:ascii="仿宋_GB2312" w:hAnsi="仿宋_GB2312" w:eastAsia="仿宋_GB2312" w:cs="仿宋_GB2312"/>
          <w:sz w:val="32"/>
          <w:szCs w:val="32"/>
          <w:u w:val="single"/>
          <w:lang w:val="zh-CN" w:eastAsia="zh-CN" w:bidi="zh-CN"/>
        </w:rPr>
        <w:t>.</w:t>
      </w:r>
      <w:r>
        <w:rPr>
          <w:rFonts w:hint="eastAsia" w:ascii="仿宋_GB2312" w:hAnsi="仿宋_GB2312" w:eastAsia="仿宋_GB2312" w:cs="仿宋_GB2312"/>
          <w:sz w:val="32"/>
          <w:szCs w:val="32"/>
          <w:u w:val="single"/>
          <w:lang w:val="en-US" w:eastAsia="zh-CN" w:bidi="zh-CN"/>
        </w:rPr>
        <w:t xml:space="preserve">66 </w:t>
      </w:r>
      <w:r>
        <w:rPr>
          <w:rFonts w:hint="default" w:ascii="仿宋_GB2312" w:hAnsi="仿宋_GB2312" w:eastAsia="仿宋_GB2312" w:cs="仿宋_GB2312"/>
          <w:sz w:val="32"/>
          <w:szCs w:val="32"/>
          <w:lang w:val="zh-CN" w:eastAsia="zh-CN" w:bidi="zh-CN"/>
        </w:rPr>
        <w:t>万元。其中，财政本年拨款金额</w:t>
      </w:r>
      <w:r>
        <w:rPr>
          <w:rFonts w:hint="default" w:ascii="仿宋_GB2312" w:hAnsi="仿宋_GB2312" w:eastAsia="仿宋_GB2312" w:cs="仿宋_GB2312"/>
          <w:sz w:val="32"/>
          <w:szCs w:val="32"/>
          <w:u w:val="single"/>
          <w:lang w:val="zh-CN" w:eastAsia="zh-CN" w:bidi="zh-CN"/>
        </w:rPr>
        <w:t xml:space="preserve"> </w:t>
      </w:r>
      <w:r>
        <w:rPr>
          <w:rFonts w:hint="eastAsia" w:ascii="仿宋_GB2312" w:hAnsi="仿宋_GB2312" w:eastAsia="仿宋_GB2312" w:cs="仿宋_GB2312"/>
          <w:sz w:val="32"/>
          <w:szCs w:val="32"/>
          <w:u w:val="single"/>
          <w:lang w:val="en-US" w:eastAsia="zh-CN" w:bidi="zh-CN"/>
        </w:rPr>
        <w:t xml:space="preserve">87.8 </w:t>
      </w:r>
      <w:r>
        <w:rPr>
          <w:rFonts w:hint="default" w:ascii="仿宋_GB2312" w:hAnsi="仿宋_GB2312" w:eastAsia="仿宋_GB2312" w:cs="仿宋_GB2312"/>
          <w:sz w:val="32"/>
          <w:szCs w:val="32"/>
          <w:lang w:val="zh-CN" w:eastAsia="zh-CN" w:bidi="zh-CN"/>
        </w:rPr>
        <w:t>万元，财政拨款结转结余</w:t>
      </w:r>
      <w:r>
        <w:rPr>
          <w:rFonts w:hint="default" w:ascii="仿宋_GB2312" w:hAnsi="仿宋_GB2312" w:eastAsia="仿宋_GB2312" w:cs="仿宋_GB2312"/>
          <w:sz w:val="32"/>
          <w:szCs w:val="32"/>
          <w:u w:val="single"/>
          <w:lang w:val="zh-CN" w:eastAsia="zh-CN" w:bidi="zh-CN"/>
        </w:rPr>
        <w:t xml:space="preserve"> </w:t>
      </w:r>
      <w:r>
        <w:rPr>
          <w:rFonts w:hint="eastAsia" w:ascii="仿宋_GB2312" w:hAnsi="仿宋_GB2312" w:eastAsia="仿宋_GB2312" w:cs="仿宋_GB2312"/>
          <w:sz w:val="32"/>
          <w:szCs w:val="32"/>
          <w:u w:val="single"/>
          <w:lang w:val="en-US" w:eastAsia="zh-CN" w:bidi="zh-CN"/>
        </w:rPr>
        <w:t>187</w:t>
      </w:r>
      <w:r>
        <w:rPr>
          <w:rFonts w:hint="default" w:ascii="仿宋_GB2312" w:hAnsi="仿宋_GB2312" w:eastAsia="仿宋_GB2312" w:cs="仿宋_GB2312"/>
          <w:sz w:val="32"/>
          <w:szCs w:val="32"/>
          <w:u w:val="single"/>
          <w:lang w:val="zh-CN" w:eastAsia="zh-CN" w:bidi="zh-CN"/>
        </w:rPr>
        <w:t>.</w:t>
      </w:r>
      <w:r>
        <w:rPr>
          <w:rFonts w:hint="eastAsia" w:ascii="仿宋_GB2312" w:hAnsi="仿宋_GB2312" w:eastAsia="仿宋_GB2312" w:cs="仿宋_GB2312"/>
          <w:sz w:val="32"/>
          <w:szCs w:val="32"/>
          <w:u w:val="single"/>
          <w:lang w:val="en-US" w:eastAsia="zh-CN" w:bidi="zh-CN"/>
        </w:rPr>
        <w:t xml:space="preserve">85 </w:t>
      </w:r>
      <w:r>
        <w:rPr>
          <w:rFonts w:hint="default" w:ascii="仿宋_GB2312" w:hAnsi="仿宋_GB2312" w:eastAsia="仿宋_GB2312" w:cs="仿宋_GB2312"/>
          <w:sz w:val="32"/>
          <w:szCs w:val="32"/>
          <w:lang w:val="zh-CN" w:eastAsia="zh-CN" w:bidi="zh-CN"/>
        </w:rPr>
        <w:t>万元， 财政专户管理资金</w:t>
      </w:r>
      <w:r>
        <w:rPr>
          <w:rFonts w:hint="default" w:ascii="仿宋_GB2312" w:hAnsi="仿宋_GB2312" w:eastAsia="仿宋_GB2312" w:cs="仿宋_GB2312"/>
          <w:sz w:val="32"/>
          <w:szCs w:val="32"/>
          <w:u w:val="single"/>
          <w:lang w:val="zh-CN" w:eastAsia="zh-CN" w:bidi="zh-CN"/>
        </w:rPr>
        <w:t xml:space="preserve"> 0 </w:t>
      </w:r>
      <w:r>
        <w:rPr>
          <w:rFonts w:hint="default" w:ascii="仿宋_GB2312" w:hAnsi="仿宋_GB2312" w:eastAsia="仿宋_GB2312" w:cs="仿宋_GB2312"/>
          <w:sz w:val="32"/>
          <w:szCs w:val="32"/>
          <w:lang w:val="zh-CN" w:eastAsia="zh-CN" w:bidi="zh-CN"/>
        </w:rPr>
        <w:t>万元，单位资金</w:t>
      </w:r>
      <w:r>
        <w:rPr>
          <w:rFonts w:hint="default" w:ascii="仿宋_GB2312" w:hAnsi="仿宋_GB2312" w:eastAsia="仿宋_GB2312" w:cs="仿宋_GB2312"/>
          <w:sz w:val="32"/>
          <w:szCs w:val="32"/>
          <w:u w:val="single"/>
          <w:lang w:val="zh-CN" w:eastAsia="zh-CN" w:bidi="zh-CN"/>
        </w:rPr>
        <w:t xml:space="preserve"> 0 </w:t>
      </w:r>
      <w:r>
        <w:rPr>
          <w:rFonts w:hint="default" w:ascii="仿宋_GB2312" w:hAnsi="仿宋_GB2312" w:eastAsia="仿宋_GB2312" w:cs="仿宋_GB2312"/>
          <w:sz w:val="32"/>
          <w:szCs w:val="32"/>
          <w:lang w:val="zh-CN" w:eastAsia="zh-CN" w:bidi="zh-CN"/>
        </w:rPr>
        <w:t>万元。</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楷体_GB2312" w:hAnsi="楷体_GB2312" w:eastAsia="楷体_GB2312" w:cs="楷体_GB2312"/>
          <w:sz w:val="32"/>
          <w:szCs w:val="32"/>
          <w:lang w:val="en-US" w:eastAsia="zh-CN" w:bidi="zh-CN"/>
        </w:rPr>
      </w:pPr>
      <w:r>
        <w:rPr>
          <w:rFonts w:hint="eastAsia" w:ascii="楷体_GB2312" w:hAnsi="楷体_GB2312" w:eastAsia="楷体_GB2312" w:cs="楷体_GB2312"/>
          <w:sz w:val="32"/>
          <w:szCs w:val="32"/>
          <w:lang w:val="zh-CN" w:eastAsia="zh-CN" w:bidi="zh-CN"/>
        </w:rPr>
        <w:t>（一）</w:t>
      </w:r>
      <w:r>
        <w:rPr>
          <w:rFonts w:hint="eastAsia" w:ascii="楷体_GB2312" w:hAnsi="楷体_GB2312" w:eastAsia="楷体_GB2312" w:cs="楷体_GB2312"/>
          <w:sz w:val="32"/>
          <w:szCs w:val="32"/>
          <w:lang w:val="en-US" w:eastAsia="zh-CN" w:bidi="zh-CN"/>
        </w:rPr>
        <w:t>孤儿保障资金</w:t>
      </w:r>
      <w:r>
        <w:rPr>
          <w:rFonts w:hint="eastAsia" w:ascii="楷体_GB2312" w:hAnsi="楷体_GB2312" w:eastAsia="楷体_GB2312" w:cs="楷体_GB2312"/>
          <w:sz w:val="32"/>
          <w:szCs w:val="32"/>
          <w:u w:val="single"/>
          <w:lang w:val="en-US" w:eastAsia="zh-CN" w:bidi="zh-CN"/>
        </w:rPr>
        <w:t xml:space="preserve"> 8.1 </w:t>
      </w:r>
      <w:r>
        <w:rPr>
          <w:rFonts w:hint="eastAsia" w:ascii="楷体_GB2312" w:hAnsi="楷体_GB2312" w:eastAsia="楷体_GB2312" w:cs="楷体_GB2312"/>
          <w:sz w:val="32"/>
          <w:szCs w:val="32"/>
          <w:lang w:val="en-US" w:eastAsia="zh-CN" w:bidi="zh-CN"/>
        </w:rPr>
        <w:t>万元</w:t>
      </w:r>
    </w:p>
    <w:p>
      <w:pPr>
        <w:pStyle w:val="11"/>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560" w:lineRule="exact"/>
        <w:ind w:left="0" w:leftChars="0" w:right="0" w:rightChars="0" w:firstLine="643" w:firstLineChars="200"/>
        <w:jc w:val="both"/>
        <w:textAlignment w:val="auto"/>
        <w:rPr>
          <w:rFonts w:hint="default" w:ascii="仿宋_GB2312" w:hAnsi="仿宋_GB2312" w:eastAsia="仿宋_GB2312" w:cs="仿宋_GB2312"/>
          <w:b/>
          <w:bCs/>
          <w:sz w:val="32"/>
          <w:szCs w:val="32"/>
          <w:lang w:val="zh-CN" w:eastAsia="zh-CN" w:bidi="zh-CN"/>
        </w:rPr>
      </w:pPr>
      <w:r>
        <w:rPr>
          <w:rFonts w:hint="default" w:ascii="仿宋_GB2312" w:hAnsi="仿宋_GB2312" w:eastAsia="仿宋_GB2312" w:cs="仿宋_GB2312"/>
          <w:b/>
          <w:bCs/>
          <w:sz w:val="32"/>
          <w:szCs w:val="32"/>
          <w:lang w:val="zh-CN" w:eastAsia="zh-CN" w:bidi="zh-CN"/>
        </w:rPr>
        <w:t>1.项目概述</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en-US" w:eastAsia="zh-CN" w:bidi="zh-CN"/>
        </w:rPr>
        <w:t>2024年儿童生活费标准</w:t>
      </w:r>
      <w:r>
        <w:rPr>
          <w:rFonts w:hint="eastAsia" w:ascii="仿宋_GB2312" w:hAnsi="仿宋_GB2312" w:eastAsia="仿宋_GB2312" w:cs="仿宋_GB2312"/>
          <w:sz w:val="32"/>
          <w:szCs w:val="32"/>
          <w:u w:val="single"/>
          <w:lang w:val="en-US" w:eastAsia="zh-CN" w:bidi="zh-CN"/>
        </w:rPr>
        <w:t xml:space="preserve"> 2413 </w:t>
      </w:r>
      <w:r>
        <w:rPr>
          <w:rFonts w:hint="eastAsia" w:ascii="仿宋_GB2312" w:hAnsi="仿宋_GB2312" w:eastAsia="仿宋_GB2312" w:cs="仿宋_GB2312"/>
          <w:sz w:val="32"/>
          <w:szCs w:val="32"/>
          <w:lang w:val="en-US" w:eastAsia="zh-CN" w:bidi="zh-CN"/>
        </w:rPr>
        <w:t>元，2024年增幅</w:t>
      </w:r>
      <w:r>
        <w:rPr>
          <w:rFonts w:hint="eastAsia" w:ascii="仿宋_GB2312" w:hAnsi="仿宋_GB2312" w:eastAsia="仿宋_GB2312" w:cs="仿宋_GB2312"/>
          <w:sz w:val="32"/>
          <w:szCs w:val="32"/>
          <w:u w:val="single"/>
          <w:lang w:val="en-US" w:eastAsia="zh-CN" w:bidi="zh-CN"/>
        </w:rPr>
        <w:t xml:space="preserve"> 10% </w:t>
      </w:r>
      <w:r>
        <w:rPr>
          <w:rFonts w:hint="eastAsia" w:ascii="仿宋_GB2312" w:hAnsi="仿宋_GB2312" w:eastAsia="仿宋_GB2312" w:cs="仿宋_GB2312"/>
          <w:sz w:val="32"/>
          <w:szCs w:val="32"/>
          <w:lang w:val="en-US" w:eastAsia="zh-CN" w:bidi="zh-CN"/>
        </w:rPr>
        <w:t>，提高后标准</w:t>
      </w:r>
      <w:r>
        <w:rPr>
          <w:rFonts w:hint="eastAsia" w:ascii="仿宋_GB2312" w:hAnsi="仿宋_GB2312" w:eastAsia="仿宋_GB2312" w:cs="仿宋_GB2312"/>
          <w:sz w:val="32"/>
          <w:szCs w:val="32"/>
          <w:u w:val="single"/>
          <w:lang w:val="en-US" w:eastAsia="zh-CN" w:bidi="zh-CN"/>
        </w:rPr>
        <w:t xml:space="preserve"> 2538 </w:t>
      </w:r>
      <w:r>
        <w:rPr>
          <w:rFonts w:hint="eastAsia" w:ascii="仿宋_GB2312" w:hAnsi="仿宋_GB2312" w:eastAsia="仿宋_GB2312" w:cs="仿宋_GB2312"/>
          <w:sz w:val="32"/>
          <w:szCs w:val="32"/>
          <w:lang w:val="en-US" w:eastAsia="zh-CN" w:bidi="zh-CN"/>
        </w:rPr>
        <w:t>元，29名儿童，全年</w:t>
      </w:r>
      <w:r>
        <w:rPr>
          <w:rFonts w:hint="eastAsia" w:ascii="仿宋_GB2312" w:hAnsi="仿宋_GB2312" w:eastAsia="仿宋_GB2312" w:cs="仿宋_GB2312"/>
          <w:sz w:val="32"/>
          <w:szCs w:val="32"/>
          <w:u w:val="single"/>
          <w:lang w:val="en-US" w:eastAsia="zh-CN" w:bidi="zh-CN"/>
        </w:rPr>
        <w:t xml:space="preserve"> 8.1 </w:t>
      </w:r>
      <w:r>
        <w:rPr>
          <w:rFonts w:hint="eastAsia" w:ascii="仿宋_GB2312" w:hAnsi="仿宋_GB2312" w:eastAsia="仿宋_GB2312" w:cs="仿宋_GB2312"/>
          <w:sz w:val="32"/>
          <w:szCs w:val="32"/>
          <w:lang w:val="en-US" w:eastAsia="zh-CN" w:bidi="zh-CN"/>
        </w:rPr>
        <w:t>万元。</w:t>
      </w:r>
    </w:p>
    <w:p>
      <w:pPr>
        <w:pStyle w:val="11"/>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560" w:lineRule="exact"/>
        <w:ind w:left="0" w:leftChars="0" w:right="0" w:rightChars="0" w:firstLine="643" w:firstLineChars="200"/>
        <w:jc w:val="both"/>
        <w:textAlignment w:val="auto"/>
        <w:rPr>
          <w:rFonts w:hint="default" w:ascii="仿宋_GB2312" w:hAnsi="仿宋_GB2312" w:eastAsia="仿宋_GB2312" w:cs="仿宋_GB2312"/>
          <w:b/>
          <w:bCs/>
          <w:sz w:val="32"/>
          <w:szCs w:val="32"/>
          <w:lang w:val="zh-CN" w:eastAsia="zh-CN" w:bidi="zh-CN"/>
        </w:rPr>
      </w:pPr>
      <w:r>
        <w:rPr>
          <w:rFonts w:hint="default" w:ascii="仿宋_GB2312" w:hAnsi="仿宋_GB2312" w:eastAsia="仿宋_GB2312" w:cs="仿宋_GB2312"/>
          <w:b/>
          <w:bCs/>
          <w:sz w:val="32"/>
          <w:szCs w:val="32"/>
          <w:lang w:val="zh-CN" w:eastAsia="zh-CN" w:bidi="zh-CN"/>
        </w:rPr>
        <w:t>2.立项依据</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en-US" w:eastAsia="zh-CN" w:bidi="zh-CN"/>
        </w:rPr>
        <w:t>根据行署2023年第四次常务会议定为全盟孤残儿童及事实无人抚养儿童提高孤儿保障资金的标准，增幅为</w:t>
      </w:r>
      <w:r>
        <w:rPr>
          <w:rFonts w:hint="eastAsia" w:ascii="仿宋_GB2312" w:hAnsi="仿宋_GB2312" w:eastAsia="仿宋_GB2312" w:cs="仿宋_GB2312"/>
          <w:sz w:val="32"/>
          <w:szCs w:val="32"/>
          <w:u w:val="single"/>
          <w:lang w:val="en-US" w:eastAsia="zh-CN" w:bidi="zh-CN"/>
        </w:rPr>
        <w:t xml:space="preserve"> 10% </w:t>
      </w:r>
      <w:r>
        <w:rPr>
          <w:rFonts w:hint="eastAsia" w:ascii="仿宋_GB2312" w:hAnsi="仿宋_GB2312" w:eastAsia="仿宋_GB2312" w:cs="仿宋_GB2312"/>
          <w:sz w:val="32"/>
          <w:szCs w:val="32"/>
          <w:lang w:val="en-US" w:eastAsia="zh-CN" w:bidi="zh-CN"/>
        </w:rPr>
        <w:t>，将提标资金列入2025年盟本级预算。</w:t>
      </w:r>
    </w:p>
    <w:p>
      <w:pPr>
        <w:pStyle w:val="11"/>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560" w:lineRule="exact"/>
        <w:ind w:left="0" w:leftChars="0" w:right="0" w:rightChars="0" w:firstLine="643" w:firstLineChars="200"/>
        <w:jc w:val="both"/>
        <w:textAlignment w:val="auto"/>
        <w:rPr>
          <w:rFonts w:hint="default" w:ascii="仿宋_GB2312" w:hAnsi="仿宋_GB2312" w:eastAsia="仿宋_GB2312" w:cs="仿宋_GB2312"/>
          <w:b/>
          <w:bCs/>
          <w:sz w:val="32"/>
          <w:szCs w:val="32"/>
          <w:lang w:val="zh-CN" w:eastAsia="zh-CN" w:bidi="zh-CN"/>
        </w:rPr>
      </w:pPr>
      <w:r>
        <w:rPr>
          <w:rFonts w:hint="default" w:ascii="仿宋_GB2312" w:hAnsi="仿宋_GB2312" w:eastAsia="仿宋_GB2312" w:cs="仿宋_GB2312"/>
          <w:b/>
          <w:bCs/>
          <w:sz w:val="32"/>
          <w:szCs w:val="32"/>
          <w:lang w:val="zh-CN" w:eastAsia="zh-CN" w:bidi="zh-CN"/>
        </w:rPr>
        <w:t>3.实施主体</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仿宋_GB2312" w:hAnsi="仿宋_GB2312" w:eastAsia="仿宋_GB2312" w:cs="仿宋_GB2312"/>
          <w:sz w:val="32"/>
          <w:szCs w:val="32"/>
          <w:lang w:val="zh-CN" w:eastAsia="zh-CN" w:bidi="zh-CN"/>
        </w:rPr>
      </w:pPr>
      <w:r>
        <w:rPr>
          <w:rFonts w:hint="default" w:ascii="仿宋_GB2312" w:hAnsi="仿宋_GB2312" w:eastAsia="仿宋_GB2312" w:cs="仿宋_GB2312"/>
          <w:sz w:val="32"/>
          <w:szCs w:val="32"/>
          <w:lang w:val="zh-CN" w:eastAsia="zh-CN" w:bidi="zh-CN"/>
        </w:rPr>
        <w:t>锡林郭勒盟儿童福利院</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rPr>
        <w:t>（二）自治区困难群众救助补助资金</w:t>
      </w:r>
      <w:r>
        <w:rPr>
          <w:rFonts w:hint="eastAsia" w:ascii="楷体_GB2312" w:hAnsi="楷体_GB2312" w:eastAsia="楷体_GB2312" w:cs="楷体_GB2312"/>
          <w:lang w:val="en-US" w:eastAsia="zh-CN"/>
        </w:rPr>
        <w:t>20万元</w:t>
      </w:r>
    </w:p>
    <w:p>
      <w:pPr>
        <w:pStyle w:val="11"/>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560" w:lineRule="exact"/>
        <w:ind w:left="0" w:leftChars="0" w:right="0" w:rightChars="0" w:firstLine="643" w:firstLineChars="200"/>
        <w:jc w:val="both"/>
        <w:textAlignment w:val="auto"/>
        <w:rPr>
          <w:rFonts w:hint="eastAsia" w:ascii="仿宋_GB2312" w:hAnsi="仿宋_GB2312" w:eastAsia="仿宋_GB2312" w:cs="仿宋_GB2312"/>
          <w:b/>
          <w:bCs/>
          <w:sz w:val="32"/>
          <w:szCs w:val="32"/>
          <w:lang w:val="en-US" w:eastAsia="zh-CN" w:bidi="zh-CN"/>
        </w:rPr>
      </w:pPr>
      <w:r>
        <w:rPr>
          <w:rFonts w:hint="default" w:ascii="仿宋_GB2312" w:hAnsi="仿宋_GB2312" w:eastAsia="仿宋_GB2312" w:cs="仿宋_GB2312"/>
          <w:b/>
          <w:bCs/>
          <w:sz w:val="32"/>
          <w:szCs w:val="32"/>
          <w:lang w:val="zh-CN" w:eastAsia="zh-CN" w:bidi="zh-CN"/>
        </w:rPr>
        <w:t>1.</w:t>
      </w:r>
      <w:r>
        <w:rPr>
          <w:rFonts w:hint="eastAsia" w:ascii="仿宋_GB2312" w:hAnsi="仿宋_GB2312" w:eastAsia="仿宋_GB2312" w:cs="仿宋_GB2312"/>
          <w:b/>
          <w:bCs/>
          <w:sz w:val="32"/>
          <w:szCs w:val="32"/>
          <w:lang w:val="en-US" w:eastAsia="zh-CN" w:bidi="zh-CN"/>
        </w:rPr>
        <w:t>项目概述</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lang w:val="en-US" w:eastAsia="zh-CN" w:bidi="zh-CN"/>
        </w:rPr>
      </w:pPr>
      <w:r>
        <w:rPr>
          <w:rFonts w:hint="eastAsia" w:ascii="仿宋_GB2312" w:hAnsi="仿宋_GB2312" w:eastAsia="仿宋_GB2312" w:cs="仿宋_GB2312"/>
          <w:sz w:val="32"/>
          <w:szCs w:val="32"/>
          <w:lang w:val="en-US" w:eastAsia="zh-CN" w:bidi="zh-CN"/>
        </w:rPr>
        <w:t>用于孤儿和事实无人抚养儿童的生活费等支出。</w:t>
      </w:r>
    </w:p>
    <w:p>
      <w:pPr>
        <w:pStyle w:val="11"/>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560" w:lineRule="exact"/>
        <w:ind w:left="0" w:leftChars="0" w:right="0" w:rightChars="0" w:firstLine="643" w:firstLineChars="200"/>
        <w:jc w:val="both"/>
        <w:textAlignment w:val="auto"/>
        <w:rPr>
          <w:rFonts w:hint="eastAsia" w:ascii="仿宋_GB2312" w:hAnsi="仿宋_GB2312" w:eastAsia="仿宋_GB2312" w:cs="仿宋_GB2312"/>
          <w:b/>
          <w:bCs/>
          <w:sz w:val="32"/>
          <w:szCs w:val="32"/>
          <w:lang w:val="en-US" w:eastAsia="zh-CN" w:bidi="zh-CN"/>
        </w:rPr>
      </w:pPr>
      <w:r>
        <w:rPr>
          <w:rFonts w:hint="default" w:ascii="仿宋_GB2312" w:hAnsi="仿宋_GB2312" w:eastAsia="仿宋_GB2312" w:cs="仿宋_GB2312"/>
          <w:b/>
          <w:bCs/>
          <w:sz w:val="32"/>
          <w:szCs w:val="32"/>
          <w:lang w:val="zh-CN" w:eastAsia="zh-CN" w:bidi="zh-CN"/>
        </w:rPr>
        <w:t>2.</w:t>
      </w:r>
      <w:r>
        <w:rPr>
          <w:rFonts w:hint="eastAsia" w:ascii="仿宋_GB2312" w:hAnsi="仿宋_GB2312" w:eastAsia="仿宋_GB2312" w:cs="仿宋_GB2312"/>
          <w:b/>
          <w:bCs/>
          <w:sz w:val="32"/>
          <w:szCs w:val="32"/>
          <w:lang w:val="en-US" w:eastAsia="zh-CN" w:bidi="zh-CN"/>
        </w:rPr>
        <w:t>立项依据</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lang w:val="en-US" w:eastAsia="zh-CN" w:bidi="zh-CN"/>
        </w:rPr>
      </w:pPr>
      <w:r>
        <w:rPr>
          <w:rFonts w:hint="eastAsia" w:ascii="仿宋_GB2312" w:hAnsi="仿宋_GB2312" w:eastAsia="仿宋_GB2312" w:cs="仿宋_GB2312"/>
          <w:sz w:val="32"/>
          <w:szCs w:val="32"/>
          <w:lang w:val="en-US" w:eastAsia="zh-CN" w:bidi="zh-CN"/>
        </w:rPr>
        <w:t>根据锡林郭勒盟财政局 民政局关于提前下达《2025年自治区财政困难群众救助补助资金预算的通知》文件。</w:t>
      </w:r>
    </w:p>
    <w:p>
      <w:pPr>
        <w:pStyle w:val="11"/>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560" w:lineRule="exact"/>
        <w:ind w:left="0" w:leftChars="0" w:right="0" w:rightChars="0" w:firstLine="643" w:firstLineChars="200"/>
        <w:jc w:val="both"/>
        <w:textAlignment w:val="auto"/>
        <w:rPr>
          <w:rFonts w:hint="eastAsia" w:ascii="仿宋_GB2312" w:hAnsi="仿宋_GB2312" w:eastAsia="仿宋_GB2312" w:cs="仿宋_GB2312"/>
          <w:b/>
          <w:bCs/>
          <w:sz w:val="32"/>
          <w:szCs w:val="32"/>
          <w:lang w:val="en-US" w:eastAsia="zh-CN" w:bidi="zh-CN"/>
        </w:rPr>
      </w:pPr>
      <w:r>
        <w:rPr>
          <w:rFonts w:hint="default" w:ascii="仿宋_GB2312" w:hAnsi="仿宋_GB2312" w:eastAsia="仿宋_GB2312" w:cs="仿宋_GB2312"/>
          <w:b/>
          <w:bCs/>
          <w:sz w:val="32"/>
          <w:szCs w:val="32"/>
          <w:lang w:val="zh-CN" w:eastAsia="zh-CN" w:bidi="zh-CN"/>
        </w:rPr>
        <w:t>3.</w:t>
      </w:r>
      <w:r>
        <w:rPr>
          <w:rFonts w:hint="eastAsia" w:ascii="仿宋_GB2312" w:hAnsi="仿宋_GB2312" w:eastAsia="仿宋_GB2312" w:cs="仿宋_GB2312"/>
          <w:b/>
          <w:bCs/>
          <w:sz w:val="32"/>
          <w:szCs w:val="32"/>
          <w:lang w:val="en-US" w:eastAsia="zh-CN" w:bidi="zh-CN"/>
        </w:rPr>
        <w:t>实施主体</w:t>
      </w:r>
    </w:p>
    <w:p>
      <w:pPr>
        <w:pStyle w:val="11"/>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bidi="zh-CN"/>
        </w:rPr>
      </w:pPr>
      <w:r>
        <w:rPr>
          <w:rFonts w:hint="eastAsia" w:ascii="仿宋_GB2312" w:hAnsi="仿宋_GB2312" w:eastAsia="仿宋_GB2312" w:cs="仿宋_GB2312"/>
          <w:sz w:val="32"/>
          <w:szCs w:val="32"/>
          <w:lang w:val="en-US" w:eastAsia="zh-CN" w:bidi="zh-CN"/>
        </w:rPr>
        <w:t>锡林郭勒盟儿童福利院</w:t>
      </w:r>
    </w:p>
    <w:p>
      <w:pPr>
        <w:pStyle w:val="11"/>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560" w:lineRule="exact"/>
        <w:ind w:left="0" w:leftChars="0" w:right="0" w:rightChars="0" w:firstLine="643" w:firstLineChars="200"/>
        <w:jc w:val="both"/>
        <w:textAlignment w:val="auto"/>
        <w:rPr>
          <w:rFonts w:hint="default" w:ascii="仿宋_GB2312" w:hAnsi="仿宋_GB2312" w:eastAsia="仿宋_GB2312" w:cs="仿宋_GB2312"/>
          <w:b/>
          <w:bCs/>
          <w:sz w:val="32"/>
          <w:szCs w:val="32"/>
          <w:lang w:val="zh-CN" w:eastAsia="zh-CN" w:bidi="zh-CN"/>
        </w:rPr>
      </w:pPr>
      <w:r>
        <w:rPr>
          <w:rFonts w:hint="default" w:ascii="仿宋_GB2312" w:hAnsi="仿宋_GB2312" w:eastAsia="仿宋_GB2312" w:cs="仿宋_GB2312"/>
          <w:b/>
          <w:bCs/>
          <w:sz w:val="32"/>
          <w:szCs w:val="32"/>
          <w:lang w:val="zh-CN" w:eastAsia="zh-CN" w:bidi="zh-CN"/>
        </w:rPr>
        <w:t>4.实施方案</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仿宋_GB2312" w:hAnsi="仿宋_GB2312" w:eastAsia="仿宋_GB2312" w:cs="仿宋_GB2312"/>
          <w:sz w:val="32"/>
          <w:szCs w:val="32"/>
          <w:lang w:val="zh-CN" w:eastAsia="zh-CN" w:bidi="zh-CN"/>
        </w:rPr>
      </w:pPr>
      <w:r>
        <w:rPr>
          <w:rFonts w:hint="default" w:ascii="仿宋_GB2312" w:hAnsi="仿宋_GB2312" w:eastAsia="仿宋_GB2312" w:cs="仿宋_GB2312"/>
          <w:sz w:val="32"/>
          <w:szCs w:val="32"/>
          <w:lang w:val="zh-CN" w:eastAsia="zh-CN" w:bidi="zh-CN"/>
        </w:rPr>
        <w:t>根据孤残儿童生活费申请资金 。</w:t>
      </w:r>
    </w:p>
    <w:p>
      <w:pPr>
        <w:pStyle w:val="11"/>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560" w:lineRule="exact"/>
        <w:ind w:left="0" w:leftChars="0" w:right="0" w:rightChars="0" w:firstLine="643" w:firstLineChars="200"/>
        <w:jc w:val="both"/>
        <w:textAlignment w:val="auto"/>
        <w:rPr>
          <w:rFonts w:hint="default" w:ascii="仿宋_GB2312" w:hAnsi="仿宋_GB2312" w:eastAsia="仿宋_GB2312" w:cs="仿宋_GB2312"/>
          <w:b/>
          <w:bCs/>
          <w:sz w:val="32"/>
          <w:szCs w:val="32"/>
          <w:lang w:val="zh-CN" w:eastAsia="zh-CN" w:bidi="zh-CN"/>
        </w:rPr>
      </w:pPr>
      <w:r>
        <w:rPr>
          <w:rFonts w:hint="default" w:ascii="仿宋_GB2312" w:hAnsi="仿宋_GB2312" w:eastAsia="仿宋_GB2312" w:cs="仿宋_GB2312"/>
          <w:b/>
          <w:bCs/>
          <w:sz w:val="32"/>
          <w:szCs w:val="32"/>
          <w:lang w:val="zh-CN" w:eastAsia="zh-CN" w:bidi="zh-CN"/>
        </w:rPr>
        <w:t>5.实施周期</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仿宋_GB2312" w:hAnsi="仿宋_GB2312" w:eastAsia="仿宋_GB2312" w:cs="仿宋_GB2312"/>
          <w:sz w:val="32"/>
          <w:szCs w:val="32"/>
          <w:lang w:val="zh-CN" w:eastAsia="zh-CN" w:bidi="zh-CN"/>
        </w:rPr>
      </w:pPr>
      <w:r>
        <w:rPr>
          <w:rFonts w:hint="default" w:ascii="仿宋_GB2312" w:hAnsi="仿宋_GB2312" w:eastAsia="仿宋_GB2312" w:cs="仿宋_GB2312"/>
          <w:sz w:val="32"/>
          <w:szCs w:val="32"/>
          <w:lang w:val="zh-CN" w:eastAsia="zh-CN" w:bidi="zh-CN"/>
        </w:rPr>
        <w:t>自 202</w:t>
      </w:r>
      <w:r>
        <w:rPr>
          <w:rFonts w:hint="eastAsia" w:ascii="仿宋_GB2312" w:hAnsi="仿宋_GB2312" w:eastAsia="仿宋_GB2312" w:cs="仿宋_GB2312"/>
          <w:sz w:val="32"/>
          <w:szCs w:val="32"/>
          <w:lang w:val="en-US" w:eastAsia="zh-CN" w:bidi="zh-CN"/>
        </w:rPr>
        <w:t>5</w:t>
      </w:r>
      <w:r>
        <w:rPr>
          <w:rFonts w:hint="default" w:ascii="仿宋_GB2312" w:hAnsi="仿宋_GB2312" w:eastAsia="仿宋_GB2312" w:cs="仿宋_GB2312"/>
          <w:sz w:val="32"/>
          <w:szCs w:val="32"/>
          <w:lang w:val="zh-CN" w:eastAsia="zh-CN" w:bidi="zh-CN"/>
        </w:rPr>
        <w:t xml:space="preserve"> 年 1 月 1 日至 202</w:t>
      </w:r>
      <w:r>
        <w:rPr>
          <w:rFonts w:hint="eastAsia" w:ascii="仿宋_GB2312" w:hAnsi="仿宋_GB2312" w:eastAsia="仿宋_GB2312" w:cs="仿宋_GB2312"/>
          <w:sz w:val="32"/>
          <w:szCs w:val="32"/>
          <w:lang w:val="en-US" w:eastAsia="zh-CN" w:bidi="zh-CN"/>
        </w:rPr>
        <w:t>5</w:t>
      </w:r>
      <w:r>
        <w:rPr>
          <w:rFonts w:hint="default" w:ascii="仿宋_GB2312" w:hAnsi="仿宋_GB2312" w:eastAsia="仿宋_GB2312" w:cs="仿宋_GB2312"/>
          <w:sz w:val="32"/>
          <w:szCs w:val="32"/>
          <w:lang w:val="zh-CN" w:eastAsia="zh-CN" w:bidi="zh-CN"/>
        </w:rPr>
        <w:t xml:space="preserve"> 年 12 月 31 日。</w:t>
      </w:r>
    </w:p>
    <w:p>
      <w:pPr>
        <w:pStyle w:val="11"/>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560" w:lineRule="exact"/>
        <w:ind w:left="0" w:leftChars="0" w:right="0" w:rightChars="0" w:firstLine="643" w:firstLineChars="200"/>
        <w:jc w:val="both"/>
        <w:textAlignment w:val="auto"/>
        <w:rPr>
          <w:rFonts w:hint="default" w:ascii="仿宋_GB2312" w:hAnsi="仿宋_GB2312" w:eastAsia="仿宋_GB2312" w:cs="仿宋_GB2312"/>
          <w:b/>
          <w:bCs/>
          <w:sz w:val="32"/>
          <w:szCs w:val="32"/>
          <w:lang w:val="zh-CN" w:eastAsia="zh-CN" w:bidi="zh-CN"/>
        </w:rPr>
      </w:pPr>
      <w:r>
        <w:rPr>
          <w:rFonts w:hint="default" w:ascii="仿宋_GB2312" w:hAnsi="仿宋_GB2312" w:eastAsia="仿宋_GB2312" w:cs="仿宋_GB2312"/>
          <w:b/>
          <w:bCs/>
          <w:sz w:val="32"/>
          <w:szCs w:val="32"/>
          <w:lang w:val="zh-CN" w:eastAsia="zh-CN" w:bidi="zh-CN"/>
        </w:rPr>
        <w:t>6.年度预算安排</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仿宋_GB2312" w:hAnsi="仿宋_GB2312" w:eastAsia="仿宋_GB2312" w:cs="仿宋_GB2312"/>
          <w:sz w:val="32"/>
          <w:szCs w:val="32"/>
          <w:lang w:val="zh-CN" w:eastAsia="zh-CN" w:bidi="zh-CN"/>
        </w:rPr>
      </w:pPr>
      <w:r>
        <w:rPr>
          <w:rFonts w:hint="default" w:ascii="仿宋_GB2312" w:hAnsi="仿宋_GB2312" w:eastAsia="仿宋_GB2312" w:cs="仿宋_GB2312"/>
          <w:sz w:val="32"/>
          <w:szCs w:val="32"/>
          <w:lang w:val="zh-CN" w:eastAsia="zh-CN" w:bidi="zh-CN"/>
        </w:rPr>
        <w:t>202</w:t>
      </w:r>
      <w:r>
        <w:rPr>
          <w:rFonts w:hint="eastAsia" w:ascii="仿宋_GB2312" w:hAnsi="仿宋_GB2312" w:eastAsia="仿宋_GB2312" w:cs="仿宋_GB2312"/>
          <w:sz w:val="32"/>
          <w:szCs w:val="32"/>
          <w:lang w:val="en-US" w:eastAsia="zh-CN" w:bidi="zh-CN"/>
        </w:rPr>
        <w:t>4</w:t>
      </w:r>
      <w:r>
        <w:rPr>
          <w:rFonts w:hint="default" w:ascii="仿宋_GB2312" w:hAnsi="仿宋_GB2312" w:eastAsia="仿宋_GB2312" w:cs="仿宋_GB2312"/>
          <w:sz w:val="32"/>
          <w:szCs w:val="32"/>
          <w:lang w:val="zh-CN" w:eastAsia="zh-CN" w:bidi="zh-CN"/>
        </w:rPr>
        <w:t>年该项目预算</w:t>
      </w:r>
      <w:r>
        <w:rPr>
          <w:rFonts w:hint="default" w:ascii="仿宋_GB2312" w:hAnsi="仿宋_GB2312" w:eastAsia="仿宋_GB2312" w:cs="仿宋_GB2312"/>
          <w:sz w:val="32"/>
          <w:szCs w:val="32"/>
          <w:u w:val="single"/>
          <w:lang w:val="zh-CN" w:eastAsia="zh-CN" w:bidi="zh-CN"/>
        </w:rPr>
        <w:t xml:space="preserve"> </w:t>
      </w:r>
      <w:r>
        <w:rPr>
          <w:rFonts w:hint="eastAsia" w:ascii="仿宋_GB2312" w:hAnsi="仿宋_GB2312" w:eastAsia="仿宋_GB2312" w:cs="仿宋_GB2312"/>
          <w:sz w:val="32"/>
          <w:szCs w:val="32"/>
          <w:u w:val="single"/>
          <w:lang w:val="en-US" w:eastAsia="zh-CN" w:bidi="zh-CN"/>
        </w:rPr>
        <w:t>3</w:t>
      </w:r>
      <w:r>
        <w:rPr>
          <w:rFonts w:hint="default" w:ascii="仿宋_GB2312" w:hAnsi="仿宋_GB2312" w:eastAsia="仿宋_GB2312" w:cs="仿宋_GB2312"/>
          <w:sz w:val="32"/>
          <w:szCs w:val="32"/>
          <w:u w:val="single"/>
          <w:lang w:val="zh-CN" w:eastAsia="zh-CN" w:bidi="zh-CN"/>
        </w:rPr>
        <w:t xml:space="preserve"> </w:t>
      </w:r>
      <w:r>
        <w:rPr>
          <w:rFonts w:hint="default" w:ascii="仿宋_GB2312" w:hAnsi="仿宋_GB2312" w:eastAsia="仿宋_GB2312" w:cs="仿宋_GB2312"/>
          <w:sz w:val="32"/>
          <w:szCs w:val="32"/>
          <w:lang w:val="zh-CN" w:eastAsia="zh-CN" w:bidi="zh-CN"/>
        </w:rPr>
        <w:t>万元</w:t>
      </w:r>
      <w:r>
        <w:rPr>
          <w:rFonts w:hint="eastAsia" w:ascii="仿宋_GB2312" w:hAnsi="仿宋_GB2312" w:eastAsia="仿宋_GB2312" w:cs="仿宋_GB2312"/>
          <w:sz w:val="32"/>
          <w:szCs w:val="32"/>
          <w:lang w:val="zh-CN" w:eastAsia="zh-CN" w:bidi="zh-CN"/>
        </w:rPr>
        <w:t>，</w:t>
      </w:r>
      <w:r>
        <w:rPr>
          <w:rFonts w:hint="eastAsia" w:ascii="仿宋_GB2312" w:hAnsi="仿宋_GB2312" w:eastAsia="仿宋_GB2312" w:cs="仿宋_GB2312"/>
          <w:sz w:val="32"/>
          <w:szCs w:val="32"/>
          <w:lang w:val="en-US" w:eastAsia="zh-CN" w:bidi="zh-CN"/>
        </w:rPr>
        <w:t>2024年未支出结转2025年支出,2025年安排支出</w:t>
      </w:r>
      <w:r>
        <w:rPr>
          <w:rFonts w:hint="eastAsia" w:ascii="仿宋_GB2312" w:hAnsi="仿宋_GB2312" w:eastAsia="仿宋_GB2312" w:cs="仿宋_GB2312"/>
          <w:sz w:val="32"/>
          <w:szCs w:val="32"/>
          <w:u w:val="single"/>
          <w:lang w:val="en-US" w:eastAsia="zh-CN" w:bidi="zh-CN"/>
        </w:rPr>
        <w:t xml:space="preserve"> 17 </w:t>
      </w:r>
      <w:r>
        <w:rPr>
          <w:rFonts w:hint="eastAsia" w:ascii="仿宋_GB2312" w:hAnsi="仿宋_GB2312" w:eastAsia="仿宋_GB2312" w:cs="仿宋_GB2312"/>
          <w:sz w:val="32"/>
          <w:szCs w:val="32"/>
          <w:lang w:val="en-US" w:eastAsia="zh-CN" w:bidi="zh-CN"/>
        </w:rPr>
        <w:t>万元</w:t>
      </w:r>
      <w:r>
        <w:rPr>
          <w:rFonts w:hint="default" w:ascii="仿宋_GB2312" w:hAnsi="仿宋_GB2312" w:eastAsia="仿宋_GB2312" w:cs="仿宋_GB2312"/>
          <w:sz w:val="32"/>
          <w:szCs w:val="32"/>
          <w:lang w:val="zh-CN" w:eastAsia="zh-CN" w:bidi="zh-CN"/>
        </w:rPr>
        <w:t>。</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楷体_GB2312" w:hAnsi="楷体_GB2312" w:eastAsia="楷体_GB2312" w:cs="楷体_GB2312"/>
          <w:sz w:val="32"/>
          <w:szCs w:val="32"/>
          <w:lang w:val="en-US" w:eastAsia="zh-CN" w:bidi="zh-CN"/>
        </w:rPr>
      </w:pPr>
      <w:r>
        <w:rPr>
          <w:rFonts w:hint="eastAsia" w:ascii="楷体_GB2312" w:hAnsi="楷体_GB2312" w:eastAsia="楷体_GB2312" w:cs="楷体_GB2312"/>
          <w:sz w:val="32"/>
          <w:szCs w:val="32"/>
          <w:lang w:val="zh-CN" w:eastAsia="zh-CN" w:bidi="zh-CN"/>
        </w:rPr>
        <w:t>（三）中央财政困难群众救助补助资金</w:t>
      </w:r>
      <w:r>
        <w:rPr>
          <w:rFonts w:hint="eastAsia" w:ascii="楷体_GB2312" w:hAnsi="楷体_GB2312" w:eastAsia="楷体_GB2312" w:cs="楷体_GB2312"/>
          <w:sz w:val="32"/>
          <w:szCs w:val="32"/>
          <w:u w:val="single"/>
          <w:lang w:val="en-US" w:eastAsia="zh-CN" w:bidi="zh-CN"/>
        </w:rPr>
        <w:t xml:space="preserve"> 15 </w:t>
      </w:r>
      <w:r>
        <w:rPr>
          <w:rFonts w:hint="eastAsia" w:ascii="楷体_GB2312" w:hAnsi="楷体_GB2312" w:eastAsia="楷体_GB2312" w:cs="楷体_GB2312"/>
          <w:sz w:val="32"/>
          <w:szCs w:val="32"/>
          <w:lang w:val="en-US" w:eastAsia="zh-CN" w:bidi="zh-CN"/>
        </w:rPr>
        <w:t>万元</w:t>
      </w:r>
    </w:p>
    <w:p>
      <w:pPr>
        <w:pStyle w:val="11"/>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560" w:lineRule="exact"/>
        <w:ind w:left="0" w:leftChars="0" w:right="0" w:rightChars="0" w:firstLine="643" w:firstLineChars="200"/>
        <w:jc w:val="both"/>
        <w:textAlignment w:val="auto"/>
        <w:rPr>
          <w:rFonts w:hint="default" w:ascii="仿宋_GB2312" w:hAnsi="仿宋_GB2312" w:eastAsia="仿宋_GB2312" w:cs="仿宋_GB2312"/>
          <w:b/>
          <w:bCs/>
          <w:sz w:val="32"/>
          <w:szCs w:val="32"/>
          <w:lang w:val="zh-CN" w:eastAsia="zh-CN" w:bidi="zh-CN"/>
        </w:rPr>
      </w:pPr>
      <w:r>
        <w:rPr>
          <w:rFonts w:hint="default" w:ascii="仿宋_GB2312" w:hAnsi="仿宋_GB2312" w:eastAsia="仿宋_GB2312" w:cs="仿宋_GB2312"/>
          <w:b/>
          <w:bCs/>
          <w:sz w:val="32"/>
          <w:szCs w:val="32"/>
          <w:lang w:val="zh-CN" w:eastAsia="zh-CN" w:bidi="zh-CN"/>
        </w:rPr>
        <w:t>1.项目概述</w:t>
      </w:r>
    </w:p>
    <w:p>
      <w:pPr>
        <w:pStyle w:val="11"/>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仿宋_GB2312" w:hAnsi="仿宋_GB2312" w:eastAsia="仿宋_GB2312" w:cs="仿宋_GB2312"/>
          <w:sz w:val="32"/>
          <w:szCs w:val="32"/>
          <w:lang w:val="zh-CN" w:eastAsia="zh-CN" w:bidi="zh-CN"/>
        </w:rPr>
      </w:pPr>
      <w:r>
        <w:rPr>
          <w:rFonts w:hint="default" w:ascii="仿宋_GB2312" w:hAnsi="仿宋_GB2312" w:eastAsia="仿宋_GB2312" w:cs="仿宋_GB2312"/>
          <w:sz w:val="32"/>
          <w:szCs w:val="32"/>
          <w:lang w:val="zh-CN" w:eastAsia="zh-CN" w:bidi="zh-CN"/>
        </w:rPr>
        <w:t>用于孤儿和事实无人抚养儿童的生活费等支出。</w:t>
      </w:r>
    </w:p>
    <w:p>
      <w:pPr>
        <w:pStyle w:val="11"/>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560" w:lineRule="exact"/>
        <w:ind w:left="0" w:leftChars="0" w:right="0" w:rightChars="0" w:firstLine="643" w:firstLineChars="200"/>
        <w:jc w:val="both"/>
        <w:textAlignment w:val="auto"/>
        <w:rPr>
          <w:rFonts w:hint="default" w:ascii="仿宋_GB2312" w:hAnsi="仿宋_GB2312" w:eastAsia="仿宋_GB2312" w:cs="仿宋_GB2312"/>
          <w:b/>
          <w:bCs/>
          <w:sz w:val="32"/>
          <w:szCs w:val="32"/>
          <w:lang w:val="zh-CN" w:eastAsia="zh-CN" w:bidi="zh-CN"/>
        </w:rPr>
      </w:pPr>
      <w:r>
        <w:rPr>
          <w:rFonts w:hint="default" w:ascii="仿宋_GB2312" w:hAnsi="仿宋_GB2312" w:eastAsia="仿宋_GB2312" w:cs="仿宋_GB2312"/>
          <w:b/>
          <w:bCs/>
          <w:sz w:val="32"/>
          <w:szCs w:val="32"/>
          <w:lang w:val="zh-CN" w:eastAsia="zh-CN" w:bidi="zh-CN"/>
        </w:rPr>
        <w:t>2.立项依据</w:t>
      </w:r>
    </w:p>
    <w:p>
      <w:pPr>
        <w:pStyle w:val="11"/>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仿宋_GB2312" w:hAnsi="仿宋_GB2312" w:eastAsia="仿宋_GB2312" w:cs="仿宋_GB2312"/>
          <w:sz w:val="32"/>
          <w:szCs w:val="32"/>
          <w:lang w:val="zh-CN" w:eastAsia="zh-CN" w:bidi="zh-CN"/>
        </w:rPr>
      </w:pPr>
      <w:r>
        <w:rPr>
          <w:rFonts w:hint="default" w:ascii="仿宋_GB2312" w:hAnsi="仿宋_GB2312" w:eastAsia="仿宋_GB2312" w:cs="仿宋_GB2312"/>
          <w:sz w:val="32"/>
          <w:szCs w:val="32"/>
          <w:lang w:val="zh-CN" w:eastAsia="zh-CN" w:bidi="zh-CN"/>
        </w:rPr>
        <w:t>根据锡林郭勒盟财政局 民政局关于提前下达《202</w:t>
      </w:r>
      <w:r>
        <w:rPr>
          <w:rFonts w:hint="eastAsia" w:ascii="仿宋_GB2312" w:hAnsi="仿宋_GB2312" w:eastAsia="仿宋_GB2312" w:cs="仿宋_GB2312"/>
          <w:sz w:val="32"/>
          <w:szCs w:val="32"/>
          <w:lang w:val="en-US" w:eastAsia="zh-CN" w:bidi="zh-CN"/>
        </w:rPr>
        <w:t>5</w:t>
      </w:r>
      <w:r>
        <w:rPr>
          <w:rFonts w:hint="default" w:ascii="仿宋_GB2312" w:hAnsi="仿宋_GB2312" w:eastAsia="仿宋_GB2312" w:cs="仿宋_GB2312"/>
          <w:sz w:val="32"/>
          <w:szCs w:val="32"/>
          <w:lang w:val="zh-CN" w:eastAsia="zh-CN" w:bidi="zh-CN"/>
        </w:rPr>
        <w:t xml:space="preserve"> 年困难群众救助补助资金预算的通知》文件。</w:t>
      </w:r>
    </w:p>
    <w:p>
      <w:pPr>
        <w:pStyle w:val="11"/>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仿宋_GB2312" w:hAnsi="仿宋_GB2312" w:eastAsia="仿宋_GB2312" w:cs="仿宋_GB2312"/>
          <w:sz w:val="32"/>
          <w:szCs w:val="32"/>
          <w:lang w:val="zh-CN" w:eastAsia="zh-CN" w:bidi="zh-CN"/>
        </w:rPr>
      </w:pPr>
      <w:r>
        <w:rPr>
          <w:rFonts w:hint="default" w:ascii="仿宋_GB2312" w:hAnsi="仿宋_GB2312" w:eastAsia="仿宋_GB2312" w:cs="仿宋_GB2312"/>
          <w:sz w:val="32"/>
          <w:szCs w:val="32"/>
          <w:lang w:val="zh-CN" w:eastAsia="zh-CN" w:bidi="zh-CN"/>
        </w:rPr>
        <w:t>中央文件。</w:t>
      </w:r>
    </w:p>
    <w:p>
      <w:pPr>
        <w:pStyle w:val="11"/>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560" w:lineRule="exact"/>
        <w:ind w:left="0" w:leftChars="0" w:right="0" w:rightChars="0" w:firstLine="643" w:firstLineChars="200"/>
        <w:jc w:val="both"/>
        <w:textAlignment w:val="auto"/>
        <w:rPr>
          <w:rFonts w:hint="default" w:ascii="仿宋_GB2312" w:hAnsi="仿宋_GB2312" w:eastAsia="仿宋_GB2312" w:cs="仿宋_GB2312"/>
          <w:b/>
          <w:bCs/>
          <w:sz w:val="32"/>
          <w:szCs w:val="32"/>
          <w:lang w:val="zh-CN" w:eastAsia="zh-CN" w:bidi="zh-CN"/>
        </w:rPr>
      </w:pPr>
      <w:r>
        <w:rPr>
          <w:rFonts w:hint="default" w:ascii="仿宋_GB2312" w:hAnsi="仿宋_GB2312" w:eastAsia="仿宋_GB2312" w:cs="仿宋_GB2312"/>
          <w:b/>
          <w:bCs/>
          <w:sz w:val="32"/>
          <w:szCs w:val="32"/>
          <w:lang w:val="zh-CN" w:eastAsia="zh-CN" w:bidi="zh-CN"/>
        </w:rPr>
        <w:t>3.实施主体</w:t>
      </w:r>
    </w:p>
    <w:p>
      <w:pPr>
        <w:pStyle w:val="11"/>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default" w:ascii="仿宋_GB2312" w:hAnsi="仿宋_GB2312" w:eastAsia="仿宋_GB2312" w:cs="仿宋_GB2312"/>
          <w:sz w:val="32"/>
          <w:szCs w:val="32"/>
          <w:lang w:val="zh-CN" w:eastAsia="zh-CN" w:bidi="zh-CN"/>
        </w:rPr>
      </w:pPr>
      <w:r>
        <w:rPr>
          <w:rFonts w:hint="default" w:ascii="仿宋_GB2312" w:hAnsi="仿宋_GB2312" w:eastAsia="仿宋_GB2312" w:cs="仿宋_GB2312"/>
          <w:sz w:val="32"/>
          <w:szCs w:val="32"/>
          <w:lang w:val="zh-CN" w:eastAsia="zh-CN" w:bidi="zh-CN"/>
        </w:rPr>
        <w:t>锡林郭勒盟儿童福利院</w:t>
      </w:r>
    </w:p>
    <w:p>
      <w:pPr>
        <w:pStyle w:val="11"/>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560" w:lineRule="exact"/>
        <w:ind w:left="0" w:leftChars="0" w:right="0" w:rightChars="0" w:firstLine="643" w:firstLineChars="200"/>
        <w:jc w:val="both"/>
        <w:textAlignment w:val="auto"/>
        <w:rPr>
          <w:rFonts w:hint="default" w:ascii="仿宋_GB2312" w:hAnsi="仿宋_GB2312" w:eastAsia="仿宋_GB2312" w:cs="仿宋_GB2312"/>
          <w:b/>
          <w:bCs/>
          <w:sz w:val="32"/>
          <w:szCs w:val="32"/>
          <w:lang w:val="zh-CN" w:eastAsia="zh-CN" w:bidi="zh-CN"/>
        </w:rPr>
      </w:pPr>
      <w:r>
        <w:rPr>
          <w:rFonts w:hint="default" w:ascii="仿宋_GB2312" w:hAnsi="仿宋_GB2312" w:eastAsia="仿宋_GB2312" w:cs="仿宋_GB2312"/>
          <w:b/>
          <w:bCs/>
          <w:sz w:val="32"/>
          <w:szCs w:val="32"/>
          <w:lang w:val="zh-CN" w:eastAsia="zh-CN" w:bidi="zh-CN"/>
        </w:rPr>
        <w:t>4.实施方案</w:t>
      </w:r>
    </w:p>
    <w:p>
      <w:pPr>
        <w:pStyle w:val="11"/>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560" w:lineRule="exact"/>
        <w:ind w:left="0" w:leftChars="0" w:right="0" w:rightChars="0" w:firstLine="640" w:firstLineChars="200"/>
        <w:jc w:val="left"/>
        <w:textAlignment w:val="auto"/>
        <w:rPr>
          <w:rFonts w:hint="default" w:ascii="仿宋_GB2312" w:hAnsi="仿宋_GB2312" w:eastAsia="仿宋_GB2312" w:cs="仿宋_GB2312"/>
          <w:sz w:val="32"/>
          <w:szCs w:val="32"/>
          <w:lang w:val="zh-CN" w:eastAsia="zh-CN" w:bidi="zh-CN"/>
        </w:rPr>
      </w:pPr>
      <w:r>
        <w:rPr>
          <w:rFonts w:hint="default" w:ascii="仿宋_GB2312" w:hAnsi="仿宋_GB2312" w:eastAsia="仿宋_GB2312" w:cs="仿宋_GB2312"/>
          <w:sz w:val="32"/>
          <w:szCs w:val="32"/>
          <w:lang w:val="zh-CN" w:eastAsia="zh-CN" w:bidi="zh-CN"/>
        </w:rPr>
        <w:t>根据孤残儿童生活费申请资金 。</w:t>
      </w:r>
    </w:p>
    <w:p>
      <w:pPr>
        <w:pStyle w:val="11"/>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560" w:lineRule="exact"/>
        <w:ind w:left="0" w:leftChars="0" w:right="0" w:rightChars="0" w:firstLine="643" w:firstLineChars="200"/>
        <w:jc w:val="left"/>
        <w:textAlignment w:val="auto"/>
        <w:rPr>
          <w:rFonts w:hint="default" w:ascii="仿宋_GB2312" w:hAnsi="仿宋_GB2312" w:eastAsia="仿宋_GB2312" w:cs="仿宋_GB2312"/>
          <w:b/>
          <w:bCs/>
          <w:sz w:val="32"/>
          <w:szCs w:val="32"/>
          <w:lang w:val="zh-CN" w:eastAsia="zh-CN" w:bidi="zh-CN"/>
        </w:rPr>
      </w:pPr>
      <w:r>
        <w:rPr>
          <w:rFonts w:hint="default" w:ascii="仿宋_GB2312" w:hAnsi="仿宋_GB2312" w:eastAsia="仿宋_GB2312" w:cs="仿宋_GB2312"/>
          <w:b/>
          <w:bCs/>
          <w:sz w:val="32"/>
          <w:szCs w:val="32"/>
          <w:lang w:val="zh-CN" w:eastAsia="zh-CN" w:bidi="zh-CN"/>
        </w:rPr>
        <w:t>5.实施周期</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default" w:ascii="仿宋_GB2312" w:hAnsi="仿宋_GB2312" w:eastAsia="仿宋_GB2312" w:cs="仿宋_GB2312"/>
          <w:sz w:val="32"/>
          <w:szCs w:val="32"/>
          <w:lang w:val="zh-CN" w:eastAsia="zh-CN" w:bidi="zh-CN"/>
        </w:rPr>
      </w:pPr>
      <w:r>
        <w:rPr>
          <w:rFonts w:hint="default" w:ascii="仿宋_GB2312" w:hAnsi="仿宋_GB2312" w:eastAsia="仿宋_GB2312" w:cs="仿宋_GB2312"/>
          <w:sz w:val="32"/>
          <w:szCs w:val="32"/>
          <w:lang w:val="zh-CN" w:eastAsia="zh-CN" w:bidi="zh-CN"/>
        </w:rPr>
        <w:t>自 202</w:t>
      </w:r>
      <w:r>
        <w:rPr>
          <w:rFonts w:hint="eastAsia" w:ascii="仿宋_GB2312" w:hAnsi="仿宋_GB2312" w:eastAsia="仿宋_GB2312" w:cs="仿宋_GB2312"/>
          <w:sz w:val="32"/>
          <w:szCs w:val="32"/>
          <w:lang w:val="en-US" w:eastAsia="zh-CN" w:bidi="zh-CN"/>
        </w:rPr>
        <w:t>5</w:t>
      </w:r>
      <w:r>
        <w:rPr>
          <w:rFonts w:hint="default" w:ascii="仿宋_GB2312" w:hAnsi="仿宋_GB2312" w:eastAsia="仿宋_GB2312" w:cs="仿宋_GB2312"/>
          <w:sz w:val="32"/>
          <w:szCs w:val="32"/>
          <w:lang w:val="zh-CN" w:eastAsia="zh-CN" w:bidi="zh-CN"/>
        </w:rPr>
        <w:t>年 1 月 1 日至 202</w:t>
      </w:r>
      <w:r>
        <w:rPr>
          <w:rFonts w:hint="eastAsia" w:ascii="仿宋_GB2312" w:hAnsi="仿宋_GB2312" w:eastAsia="仿宋_GB2312" w:cs="仿宋_GB2312"/>
          <w:sz w:val="32"/>
          <w:szCs w:val="32"/>
          <w:lang w:val="en-US" w:eastAsia="zh-CN" w:bidi="zh-CN"/>
        </w:rPr>
        <w:t>5</w:t>
      </w:r>
      <w:r>
        <w:rPr>
          <w:rFonts w:hint="default" w:ascii="仿宋_GB2312" w:hAnsi="仿宋_GB2312" w:eastAsia="仿宋_GB2312" w:cs="仿宋_GB2312"/>
          <w:sz w:val="32"/>
          <w:szCs w:val="32"/>
          <w:lang w:val="zh-CN" w:eastAsia="zh-CN" w:bidi="zh-CN"/>
        </w:rPr>
        <w:t>年 12 月 31 日。</w:t>
      </w:r>
    </w:p>
    <w:p>
      <w:pPr>
        <w:pStyle w:val="11"/>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540" w:lineRule="exact"/>
        <w:ind w:left="0" w:leftChars="0" w:right="0" w:rightChars="0" w:firstLine="643" w:firstLineChars="200"/>
        <w:jc w:val="left"/>
        <w:textAlignment w:val="auto"/>
        <w:rPr>
          <w:rFonts w:hint="default" w:ascii="仿宋_GB2312" w:hAnsi="仿宋_GB2312" w:eastAsia="仿宋_GB2312" w:cs="仿宋_GB2312"/>
          <w:b/>
          <w:bCs/>
          <w:sz w:val="32"/>
          <w:szCs w:val="32"/>
          <w:lang w:val="zh-CN" w:eastAsia="zh-CN" w:bidi="zh-CN"/>
        </w:rPr>
      </w:pPr>
      <w:r>
        <w:rPr>
          <w:rFonts w:hint="default" w:ascii="仿宋_GB2312" w:hAnsi="仿宋_GB2312" w:eastAsia="仿宋_GB2312" w:cs="仿宋_GB2312"/>
          <w:b/>
          <w:bCs/>
          <w:sz w:val="32"/>
          <w:szCs w:val="32"/>
          <w:lang w:val="zh-CN" w:eastAsia="zh-CN" w:bidi="zh-CN"/>
        </w:rPr>
        <w:t>6.年度预算安排</w:t>
      </w:r>
    </w:p>
    <w:p>
      <w:pPr>
        <w:pStyle w:val="6"/>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firstLineChars="200"/>
        <w:textAlignment w:val="auto"/>
        <w:rPr>
          <w:rFonts w:hint="default" w:ascii="仿宋_GB2312" w:hAnsi="仿宋_GB2312" w:eastAsia="仿宋_GB2312" w:cs="仿宋_GB2312"/>
          <w:sz w:val="32"/>
          <w:szCs w:val="32"/>
          <w:lang w:val="zh-CN" w:eastAsia="zh-CN" w:bidi="zh-CN"/>
        </w:rPr>
      </w:pPr>
      <w:r>
        <w:rPr>
          <w:rFonts w:hint="default" w:ascii="仿宋_GB2312" w:hAnsi="仿宋_GB2312" w:eastAsia="仿宋_GB2312" w:cs="仿宋_GB2312"/>
          <w:sz w:val="32"/>
          <w:szCs w:val="32"/>
          <w:lang w:val="zh-CN" w:eastAsia="zh-CN" w:bidi="zh-CN"/>
        </w:rPr>
        <w:t>202</w:t>
      </w:r>
      <w:r>
        <w:rPr>
          <w:rFonts w:hint="eastAsia" w:ascii="仿宋_GB2312" w:hAnsi="仿宋_GB2312" w:eastAsia="仿宋_GB2312" w:cs="仿宋_GB2312"/>
          <w:sz w:val="32"/>
          <w:szCs w:val="32"/>
          <w:lang w:val="en-US" w:eastAsia="zh-CN" w:bidi="zh-CN"/>
        </w:rPr>
        <w:t>5</w:t>
      </w:r>
      <w:r>
        <w:rPr>
          <w:rFonts w:hint="default" w:ascii="仿宋_GB2312" w:hAnsi="仿宋_GB2312" w:eastAsia="仿宋_GB2312" w:cs="仿宋_GB2312"/>
          <w:sz w:val="32"/>
          <w:szCs w:val="32"/>
          <w:lang w:val="zh-CN" w:eastAsia="zh-CN" w:bidi="zh-CN"/>
        </w:rPr>
        <w:t xml:space="preserve">年该项目预算 </w:t>
      </w:r>
      <w:r>
        <w:rPr>
          <w:rFonts w:hint="eastAsia" w:ascii="仿宋_GB2312" w:hAnsi="仿宋_GB2312" w:eastAsia="仿宋_GB2312" w:cs="仿宋_GB2312"/>
          <w:sz w:val="32"/>
          <w:szCs w:val="32"/>
          <w:lang w:val="en-US" w:eastAsia="zh-CN" w:bidi="zh-CN"/>
        </w:rPr>
        <w:t>15</w:t>
      </w:r>
      <w:r>
        <w:rPr>
          <w:rFonts w:hint="default" w:ascii="仿宋_GB2312" w:hAnsi="仿宋_GB2312" w:eastAsia="仿宋_GB2312" w:cs="仿宋_GB2312"/>
          <w:sz w:val="32"/>
          <w:szCs w:val="32"/>
          <w:lang w:val="zh-CN" w:eastAsia="zh-CN" w:bidi="zh-CN"/>
        </w:rPr>
        <w:t>万元。</w:t>
      </w:r>
    </w:p>
    <w:p>
      <w:pPr>
        <w:pStyle w:val="6"/>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firstLineChars="200"/>
        <w:jc w:val="both"/>
        <w:textAlignment w:val="auto"/>
        <w:rPr>
          <w:rFonts w:hint="default" w:ascii="楷体_GB2312" w:hAnsi="楷体_GB2312" w:eastAsia="楷体_GB2312" w:cs="楷体_GB2312"/>
          <w:sz w:val="32"/>
          <w:szCs w:val="32"/>
          <w:lang w:val="en-US" w:eastAsia="zh-CN" w:bidi="zh-CN"/>
        </w:rPr>
      </w:pPr>
      <w:r>
        <w:rPr>
          <w:rFonts w:hint="eastAsia" w:ascii="楷体_GB2312" w:hAnsi="楷体_GB2312" w:eastAsia="楷体_GB2312" w:cs="楷体_GB2312"/>
          <w:sz w:val="32"/>
          <w:szCs w:val="32"/>
          <w:lang w:val="zh-CN" w:eastAsia="zh-CN" w:bidi="zh-CN"/>
        </w:rPr>
        <w:t>（四）</w:t>
      </w:r>
      <w:r>
        <w:rPr>
          <w:rFonts w:hint="eastAsia" w:ascii="楷体_GB2312" w:hAnsi="楷体_GB2312" w:eastAsia="楷体_GB2312" w:cs="楷体_GB2312"/>
          <w:sz w:val="32"/>
          <w:szCs w:val="32"/>
          <w:lang w:val="en-US" w:eastAsia="zh-CN" w:bidi="zh-CN"/>
        </w:rPr>
        <w:t>福彩圆梦</w:t>
      </w:r>
      <w:r>
        <w:rPr>
          <w:rFonts w:hint="eastAsia" w:ascii="楷体_GB2312" w:hAnsi="楷体_GB2312" w:eastAsia="楷体_GB2312" w:cs="楷体_GB2312"/>
          <w:sz w:val="32"/>
          <w:szCs w:val="32"/>
          <w:lang w:val="zh-CN" w:eastAsia="zh-CN" w:bidi="zh-CN"/>
        </w:rPr>
        <w:t>孤儿助学</w:t>
      </w:r>
      <w:r>
        <w:rPr>
          <w:rFonts w:hint="eastAsia" w:ascii="楷体_GB2312" w:hAnsi="楷体_GB2312" w:eastAsia="楷体_GB2312" w:cs="楷体_GB2312"/>
          <w:sz w:val="32"/>
          <w:szCs w:val="32"/>
          <w:lang w:val="en-US" w:eastAsia="zh-CN" w:bidi="zh-CN"/>
        </w:rPr>
        <w:t>工程</w:t>
      </w:r>
    </w:p>
    <w:p>
      <w:pPr>
        <w:pStyle w:val="11"/>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540" w:lineRule="exact"/>
        <w:ind w:left="0" w:leftChars="0" w:right="0" w:rightChars="0" w:firstLine="643" w:firstLineChars="200"/>
        <w:jc w:val="left"/>
        <w:textAlignment w:val="auto"/>
        <w:rPr>
          <w:rFonts w:hint="default" w:ascii="仿宋_GB2312" w:hAnsi="仿宋_GB2312" w:eastAsia="仿宋_GB2312" w:cs="仿宋_GB2312"/>
          <w:b/>
          <w:bCs/>
          <w:sz w:val="32"/>
          <w:szCs w:val="32"/>
          <w:lang w:val="zh-CN" w:eastAsia="zh-CN" w:bidi="zh-CN"/>
        </w:rPr>
      </w:pPr>
      <w:r>
        <w:rPr>
          <w:rFonts w:hint="default" w:ascii="仿宋_GB2312" w:hAnsi="仿宋_GB2312" w:eastAsia="仿宋_GB2312" w:cs="仿宋_GB2312"/>
          <w:b/>
          <w:bCs/>
          <w:sz w:val="32"/>
          <w:szCs w:val="32"/>
          <w:lang w:val="zh-CN" w:eastAsia="zh-CN" w:bidi="zh-CN"/>
        </w:rPr>
        <w:t>1.项目概述</w:t>
      </w:r>
    </w:p>
    <w:p>
      <w:pPr>
        <w:pStyle w:val="6"/>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firstLineChars="200"/>
        <w:textAlignment w:val="auto"/>
        <w:rPr>
          <w:rFonts w:hint="default" w:ascii="仿宋_GB2312" w:hAnsi="仿宋_GB2312" w:eastAsia="仿宋_GB2312" w:cs="仿宋_GB2312"/>
          <w:sz w:val="32"/>
          <w:szCs w:val="32"/>
          <w:lang w:val="zh-CN" w:eastAsia="zh-CN" w:bidi="zh-CN"/>
        </w:rPr>
      </w:pPr>
      <w:r>
        <w:rPr>
          <w:rFonts w:hint="default" w:ascii="仿宋_GB2312" w:hAnsi="仿宋_GB2312" w:eastAsia="仿宋_GB2312" w:cs="仿宋_GB2312"/>
          <w:sz w:val="32"/>
          <w:szCs w:val="32"/>
          <w:lang w:val="zh-CN" w:eastAsia="zh-CN" w:bidi="zh-CN"/>
        </w:rPr>
        <w:t>本项目主要用于符合助学条件的孤儿申请每人每学年 1 万元孤儿助学金。</w:t>
      </w:r>
    </w:p>
    <w:p>
      <w:pPr>
        <w:pStyle w:val="11"/>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540" w:lineRule="exact"/>
        <w:ind w:left="0" w:leftChars="0" w:right="0" w:rightChars="0" w:firstLine="643" w:firstLineChars="200"/>
        <w:jc w:val="left"/>
        <w:textAlignment w:val="auto"/>
        <w:rPr>
          <w:rFonts w:hint="default" w:ascii="仿宋_GB2312" w:hAnsi="仿宋_GB2312" w:eastAsia="仿宋_GB2312" w:cs="仿宋_GB2312"/>
          <w:b/>
          <w:bCs/>
          <w:sz w:val="32"/>
          <w:szCs w:val="32"/>
          <w:lang w:val="zh-CN" w:eastAsia="zh-CN" w:bidi="zh-CN"/>
        </w:rPr>
      </w:pPr>
      <w:r>
        <w:rPr>
          <w:rFonts w:hint="default" w:ascii="仿宋_GB2312" w:hAnsi="仿宋_GB2312" w:eastAsia="仿宋_GB2312" w:cs="仿宋_GB2312"/>
          <w:b/>
          <w:bCs/>
          <w:sz w:val="32"/>
          <w:szCs w:val="32"/>
          <w:lang w:val="zh-CN" w:eastAsia="zh-CN" w:bidi="zh-CN"/>
        </w:rPr>
        <w:t>2.立项依据</w:t>
      </w:r>
    </w:p>
    <w:p>
      <w:pPr>
        <w:pStyle w:val="6"/>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firstLineChars="200"/>
        <w:textAlignment w:val="auto"/>
        <w:rPr>
          <w:rFonts w:hint="default" w:ascii="仿宋_GB2312" w:hAnsi="仿宋_GB2312" w:eastAsia="仿宋_GB2312" w:cs="仿宋_GB2312"/>
          <w:sz w:val="32"/>
          <w:szCs w:val="32"/>
          <w:lang w:val="zh-CN" w:eastAsia="zh-CN" w:bidi="zh-CN"/>
        </w:rPr>
      </w:pPr>
      <w:r>
        <w:rPr>
          <w:rFonts w:hint="default" w:ascii="仿宋_GB2312" w:hAnsi="仿宋_GB2312" w:eastAsia="仿宋_GB2312" w:cs="仿宋_GB2312"/>
          <w:sz w:val="32"/>
          <w:szCs w:val="32"/>
          <w:lang w:val="zh-CN" w:eastAsia="zh-CN" w:bidi="zh-CN"/>
        </w:rPr>
        <w:t>根据民政部办公厅关于印发《“福彩圆梦.孤儿助学工程”项目实 施暂行办法》的通知。</w:t>
      </w:r>
    </w:p>
    <w:p>
      <w:pPr>
        <w:pStyle w:val="11"/>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540" w:lineRule="exact"/>
        <w:ind w:left="0" w:leftChars="0" w:right="0" w:rightChars="0" w:firstLine="643" w:firstLineChars="200"/>
        <w:jc w:val="left"/>
        <w:textAlignment w:val="auto"/>
        <w:rPr>
          <w:rFonts w:hint="default" w:ascii="仿宋_GB2312" w:hAnsi="仿宋_GB2312" w:eastAsia="仿宋_GB2312" w:cs="仿宋_GB2312"/>
          <w:b/>
          <w:bCs/>
          <w:sz w:val="32"/>
          <w:szCs w:val="32"/>
          <w:lang w:val="zh-CN" w:eastAsia="zh-CN" w:bidi="zh-CN"/>
        </w:rPr>
      </w:pPr>
      <w:r>
        <w:rPr>
          <w:rFonts w:hint="default" w:ascii="仿宋_GB2312" w:hAnsi="仿宋_GB2312" w:eastAsia="仿宋_GB2312" w:cs="仿宋_GB2312"/>
          <w:b/>
          <w:bCs/>
          <w:sz w:val="32"/>
          <w:szCs w:val="32"/>
          <w:lang w:val="zh-CN" w:eastAsia="zh-CN" w:bidi="zh-CN"/>
        </w:rPr>
        <w:t>3.实施主体</w:t>
      </w:r>
    </w:p>
    <w:p>
      <w:pPr>
        <w:pStyle w:val="6"/>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firstLineChars="200"/>
        <w:textAlignment w:val="auto"/>
        <w:rPr>
          <w:rFonts w:hint="default" w:ascii="仿宋_GB2312" w:hAnsi="仿宋_GB2312" w:eastAsia="仿宋_GB2312" w:cs="仿宋_GB2312"/>
          <w:sz w:val="32"/>
          <w:szCs w:val="32"/>
          <w:lang w:val="zh-CN" w:eastAsia="zh-CN" w:bidi="zh-CN"/>
        </w:rPr>
      </w:pPr>
      <w:r>
        <w:rPr>
          <w:rFonts w:hint="default" w:ascii="仿宋_GB2312" w:hAnsi="仿宋_GB2312" w:eastAsia="仿宋_GB2312" w:cs="仿宋_GB2312"/>
          <w:sz w:val="32"/>
          <w:szCs w:val="32"/>
          <w:lang w:val="zh-CN" w:eastAsia="zh-CN" w:bidi="zh-CN"/>
        </w:rPr>
        <w:t>锡林郭勒盟儿童福利院</w:t>
      </w:r>
    </w:p>
    <w:p>
      <w:pPr>
        <w:pStyle w:val="11"/>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540" w:lineRule="exact"/>
        <w:ind w:left="0" w:leftChars="0" w:right="0" w:rightChars="0" w:firstLine="643" w:firstLineChars="200"/>
        <w:jc w:val="left"/>
        <w:textAlignment w:val="auto"/>
        <w:rPr>
          <w:rFonts w:hint="default" w:ascii="仿宋_GB2312" w:hAnsi="仿宋_GB2312" w:eastAsia="仿宋_GB2312" w:cs="仿宋_GB2312"/>
          <w:b/>
          <w:bCs/>
          <w:sz w:val="32"/>
          <w:szCs w:val="32"/>
          <w:lang w:val="zh-CN" w:eastAsia="zh-CN" w:bidi="zh-CN"/>
        </w:rPr>
      </w:pPr>
      <w:r>
        <w:rPr>
          <w:rFonts w:hint="default" w:ascii="仿宋_GB2312" w:hAnsi="仿宋_GB2312" w:eastAsia="仿宋_GB2312" w:cs="仿宋_GB2312"/>
          <w:b/>
          <w:bCs/>
          <w:sz w:val="32"/>
          <w:szCs w:val="32"/>
          <w:lang w:val="zh-CN" w:eastAsia="zh-CN" w:bidi="zh-CN"/>
        </w:rPr>
        <w:t>4.实施方案</w:t>
      </w:r>
    </w:p>
    <w:p>
      <w:pPr>
        <w:pStyle w:val="6"/>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firstLineChars="200"/>
        <w:textAlignment w:val="auto"/>
        <w:rPr>
          <w:rFonts w:hint="default" w:ascii="仿宋_GB2312" w:hAnsi="仿宋_GB2312" w:eastAsia="仿宋_GB2312" w:cs="仿宋_GB2312"/>
          <w:sz w:val="32"/>
          <w:szCs w:val="32"/>
          <w:lang w:val="zh-CN" w:eastAsia="zh-CN" w:bidi="zh-CN"/>
        </w:rPr>
      </w:pPr>
      <w:r>
        <w:rPr>
          <w:rFonts w:hint="default" w:ascii="仿宋_GB2312" w:hAnsi="仿宋_GB2312" w:eastAsia="仿宋_GB2312" w:cs="仿宋_GB2312"/>
          <w:sz w:val="32"/>
          <w:szCs w:val="32"/>
          <w:lang w:val="zh-CN" w:eastAsia="zh-CN" w:bidi="zh-CN"/>
        </w:rPr>
        <w:t>根据符合助学儿童人数申请资金 。</w:t>
      </w:r>
    </w:p>
    <w:p>
      <w:pPr>
        <w:pStyle w:val="11"/>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540" w:lineRule="exact"/>
        <w:ind w:left="0" w:leftChars="0" w:right="0" w:rightChars="0" w:firstLine="643" w:firstLineChars="200"/>
        <w:jc w:val="left"/>
        <w:textAlignment w:val="auto"/>
        <w:rPr>
          <w:rFonts w:hint="default" w:ascii="仿宋_GB2312" w:hAnsi="仿宋_GB2312" w:eastAsia="仿宋_GB2312" w:cs="仿宋_GB2312"/>
          <w:b/>
          <w:bCs/>
          <w:sz w:val="32"/>
          <w:szCs w:val="32"/>
          <w:lang w:val="zh-CN" w:eastAsia="zh-CN" w:bidi="zh-CN"/>
        </w:rPr>
      </w:pPr>
      <w:r>
        <w:rPr>
          <w:rFonts w:hint="default" w:ascii="仿宋_GB2312" w:hAnsi="仿宋_GB2312" w:eastAsia="仿宋_GB2312" w:cs="仿宋_GB2312"/>
          <w:b/>
          <w:bCs/>
          <w:sz w:val="32"/>
          <w:szCs w:val="32"/>
          <w:lang w:val="zh-CN" w:eastAsia="zh-CN" w:bidi="zh-CN"/>
        </w:rPr>
        <w:t>5.实施周期</w:t>
      </w:r>
    </w:p>
    <w:p>
      <w:pPr>
        <w:pStyle w:val="6"/>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firstLineChars="200"/>
        <w:textAlignment w:val="auto"/>
        <w:rPr>
          <w:rFonts w:hint="default" w:ascii="仿宋_GB2312" w:hAnsi="仿宋_GB2312" w:eastAsia="仿宋_GB2312" w:cs="仿宋_GB2312"/>
          <w:sz w:val="32"/>
          <w:szCs w:val="32"/>
          <w:lang w:val="zh-CN" w:eastAsia="zh-CN" w:bidi="zh-CN"/>
        </w:rPr>
      </w:pPr>
      <w:r>
        <w:rPr>
          <w:rFonts w:hint="default" w:ascii="仿宋_GB2312" w:hAnsi="仿宋_GB2312" w:eastAsia="仿宋_GB2312" w:cs="仿宋_GB2312"/>
          <w:sz w:val="32"/>
          <w:szCs w:val="32"/>
          <w:lang w:val="zh-CN" w:eastAsia="zh-CN" w:bidi="zh-CN"/>
        </w:rPr>
        <w:t>自 202</w:t>
      </w:r>
      <w:r>
        <w:rPr>
          <w:rFonts w:hint="eastAsia" w:ascii="仿宋_GB2312" w:hAnsi="仿宋_GB2312" w:eastAsia="仿宋_GB2312" w:cs="仿宋_GB2312"/>
          <w:sz w:val="32"/>
          <w:szCs w:val="32"/>
          <w:lang w:val="en-US" w:eastAsia="zh-CN" w:bidi="zh-CN"/>
        </w:rPr>
        <w:t>5</w:t>
      </w:r>
      <w:r>
        <w:rPr>
          <w:rFonts w:hint="default" w:ascii="仿宋_GB2312" w:hAnsi="仿宋_GB2312" w:eastAsia="仿宋_GB2312" w:cs="仿宋_GB2312"/>
          <w:sz w:val="32"/>
          <w:szCs w:val="32"/>
          <w:lang w:val="zh-CN" w:eastAsia="zh-CN" w:bidi="zh-CN"/>
        </w:rPr>
        <w:t>年 1 月 1 日至 202</w:t>
      </w:r>
      <w:r>
        <w:rPr>
          <w:rFonts w:hint="eastAsia" w:ascii="仿宋_GB2312" w:hAnsi="仿宋_GB2312" w:eastAsia="仿宋_GB2312" w:cs="仿宋_GB2312"/>
          <w:sz w:val="32"/>
          <w:szCs w:val="32"/>
          <w:lang w:val="en-US" w:eastAsia="zh-CN" w:bidi="zh-CN"/>
        </w:rPr>
        <w:t>5</w:t>
      </w:r>
      <w:r>
        <w:rPr>
          <w:rFonts w:hint="default" w:ascii="仿宋_GB2312" w:hAnsi="仿宋_GB2312" w:eastAsia="仿宋_GB2312" w:cs="仿宋_GB2312"/>
          <w:sz w:val="32"/>
          <w:szCs w:val="32"/>
          <w:lang w:val="zh-CN" w:eastAsia="zh-CN" w:bidi="zh-CN"/>
        </w:rPr>
        <w:t xml:space="preserve"> 年 12 月 31 日。</w:t>
      </w:r>
    </w:p>
    <w:p>
      <w:pPr>
        <w:pStyle w:val="11"/>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540" w:lineRule="exact"/>
        <w:ind w:left="0" w:leftChars="0" w:right="0" w:rightChars="0" w:firstLine="643" w:firstLineChars="200"/>
        <w:jc w:val="left"/>
        <w:textAlignment w:val="auto"/>
        <w:rPr>
          <w:rFonts w:hint="default" w:ascii="仿宋_GB2312" w:hAnsi="仿宋_GB2312" w:eastAsia="仿宋_GB2312" w:cs="仿宋_GB2312"/>
          <w:b/>
          <w:bCs/>
          <w:sz w:val="32"/>
          <w:szCs w:val="32"/>
          <w:lang w:val="zh-CN" w:eastAsia="zh-CN" w:bidi="zh-CN"/>
        </w:rPr>
      </w:pPr>
      <w:r>
        <w:rPr>
          <w:rFonts w:hint="default" w:ascii="仿宋_GB2312" w:hAnsi="仿宋_GB2312" w:eastAsia="仿宋_GB2312" w:cs="仿宋_GB2312"/>
          <w:b/>
          <w:bCs/>
          <w:sz w:val="32"/>
          <w:szCs w:val="32"/>
          <w:lang w:val="zh-CN" w:eastAsia="zh-CN" w:bidi="zh-CN"/>
        </w:rPr>
        <w:t>6.年度预算安排</w:t>
      </w:r>
    </w:p>
    <w:p>
      <w:pPr>
        <w:pStyle w:val="6"/>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firstLineChars="200"/>
        <w:textAlignment w:val="auto"/>
        <w:rPr>
          <w:rFonts w:hint="default" w:ascii="仿宋_GB2312" w:hAnsi="仿宋_GB2312" w:eastAsia="仿宋_GB2312" w:cs="仿宋_GB2312"/>
          <w:sz w:val="32"/>
          <w:szCs w:val="32"/>
          <w:lang w:val="zh-CN" w:eastAsia="zh-CN" w:bidi="zh-CN"/>
        </w:rPr>
      </w:pPr>
      <w:r>
        <w:rPr>
          <w:rFonts w:hint="default" w:ascii="仿宋_GB2312" w:hAnsi="仿宋_GB2312" w:eastAsia="仿宋_GB2312" w:cs="仿宋_GB2312"/>
          <w:sz w:val="32"/>
          <w:szCs w:val="32"/>
          <w:lang w:val="zh-CN" w:eastAsia="zh-CN" w:bidi="zh-CN"/>
        </w:rPr>
        <w:t>202</w:t>
      </w:r>
      <w:r>
        <w:rPr>
          <w:rFonts w:hint="eastAsia" w:ascii="仿宋_GB2312" w:hAnsi="仿宋_GB2312" w:eastAsia="仿宋_GB2312" w:cs="仿宋_GB2312"/>
          <w:sz w:val="32"/>
          <w:szCs w:val="32"/>
          <w:lang w:val="en-US" w:eastAsia="zh-CN" w:bidi="zh-CN"/>
        </w:rPr>
        <w:t>5</w:t>
      </w:r>
      <w:r>
        <w:rPr>
          <w:rFonts w:hint="default" w:ascii="仿宋_GB2312" w:hAnsi="仿宋_GB2312" w:eastAsia="仿宋_GB2312" w:cs="仿宋_GB2312"/>
          <w:sz w:val="32"/>
          <w:szCs w:val="32"/>
          <w:lang w:val="zh-CN" w:eastAsia="zh-CN" w:bidi="zh-CN"/>
        </w:rPr>
        <w:t xml:space="preserve">年该项目预算 </w:t>
      </w:r>
      <w:r>
        <w:rPr>
          <w:rFonts w:hint="eastAsia" w:ascii="仿宋_GB2312" w:hAnsi="仿宋_GB2312" w:eastAsia="仿宋_GB2312" w:cs="仿宋_GB2312"/>
          <w:sz w:val="32"/>
          <w:szCs w:val="32"/>
          <w:lang w:val="en-US" w:eastAsia="zh-CN" w:bidi="zh-CN"/>
        </w:rPr>
        <w:t>7</w:t>
      </w:r>
      <w:r>
        <w:rPr>
          <w:rFonts w:hint="default" w:ascii="仿宋_GB2312" w:hAnsi="仿宋_GB2312" w:eastAsia="仿宋_GB2312" w:cs="仿宋_GB2312"/>
          <w:sz w:val="32"/>
          <w:szCs w:val="32"/>
          <w:lang w:val="zh-CN" w:eastAsia="zh-CN" w:bidi="zh-CN"/>
        </w:rPr>
        <w:t>万元。</w:t>
      </w:r>
    </w:p>
    <w:p>
      <w:pPr>
        <w:pStyle w:val="6"/>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firstLineChars="200"/>
        <w:textAlignment w:val="auto"/>
        <w:rPr>
          <w:rFonts w:hint="default" w:ascii="仿宋_GB2312" w:hAnsi="仿宋_GB2312" w:eastAsia="仿宋_GB2312" w:cs="仿宋_GB2312"/>
          <w:sz w:val="32"/>
          <w:szCs w:val="32"/>
          <w:lang w:val="zh-CN" w:eastAsia="zh-CN" w:bidi="zh-CN"/>
        </w:rPr>
      </w:pPr>
      <w:r>
        <w:rPr>
          <w:rFonts w:hint="default" w:ascii="仿宋_GB2312" w:hAnsi="仿宋_GB2312" w:eastAsia="仿宋_GB2312" w:cs="仿宋_GB2312"/>
          <w:sz w:val="32"/>
          <w:szCs w:val="32"/>
          <w:lang w:val="zh-CN" w:eastAsia="zh-CN" w:bidi="zh-CN"/>
        </w:rPr>
        <w:t>（五）“</w:t>
      </w:r>
      <w:r>
        <w:rPr>
          <w:rFonts w:hint="eastAsia" w:ascii="仿宋_GB2312" w:hAnsi="仿宋_GB2312" w:eastAsia="仿宋_GB2312" w:cs="仿宋_GB2312"/>
          <w:sz w:val="32"/>
          <w:szCs w:val="32"/>
          <w:lang w:val="en-US" w:eastAsia="zh-CN" w:bidi="zh-CN"/>
        </w:rPr>
        <w:t>明天计划</w:t>
      </w:r>
      <w:r>
        <w:rPr>
          <w:rFonts w:hint="default" w:ascii="仿宋_GB2312" w:hAnsi="仿宋_GB2312" w:eastAsia="仿宋_GB2312" w:cs="仿宋_GB2312"/>
          <w:sz w:val="32"/>
          <w:szCs w:val="32"/>
          <w:lang w:val="zh-CN" w:eastAsia="zh-CN" w:bidi="zh-CN"/>
        </w:rPr>
        <w:t>”</w:t>
      </w:r>
      <w:r>
        <w:rPr>
          <w:rFonts w:hint="eastAsia" w:ascii="仿宋_GB2312" w:hAnsi="仿宋_GB2312" w:eastAsia="仿宋_GB2312" w:cs="仿宋_GB2312"/>
          <w:sz w:val="32"/>
          <w:szCs w:val="32"/>
          <w:lang w:val="en-US" w:eastAsia="zh-CN" w:bidi="zh-CN"/>
        </w:rPr>
        <w:t>手术配套资金</w:t>
      </w:r>
      <w:r>
        <w:rPr>
          <w:rFonts w:hint="default" w:ascii="仿宋_GB2312" w:hAnsi="仿宋_GB2312" w:eastAsia="仿宋_GB2312" w:cs="仿宋_GB2312"/>
          <w:sz w:val="32"/>
          <w:szCs w:val="32"/>
          <w:lang w:val="zh-CN" w:eastAsia="zh-CN" w:bidi="zh-CN"/>
        </w:rPr>
        <w:t>项目</w:t>
      </w:r>
    </w:p>
    <w:p>
      <w:pPr>
        <w:pStyle w:val="11"/>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540" w:lineRule="exact"/>
        <w:ind w:left="0" w:leftChars="0" w:right="0" w:rightChars="0" w:firstLine="643" w:firstLineChars="200"/>
        <w:jc w:val="left"/>
        <w:textAlignment w:val="auto"/>
        <w:rPr>
          <w:rFonts w:hint="default" w:ascii="仿宋_GB2312" w:hAnsi="仿宋_GB2312" w:eastAsia="仿宋_GB2312" w:cs="仿宋_GB2312"/>
          <w:b/>
          <w:bCs/>
          <w:sz w:val="32"/>
          <w:szCs w:val="32"/>
          <w:lang w:val="zh-CN" w:eastAsia="zh-CN" w:bidi="zh-CN"/>
        </w:rPr>
      </w:pPr>
      <w:r>
        <w:rPr>
          <w:rFonts w:hint="default" w:ascii="仿宋_GB2312" w:hAnsi="仿宋_GB2312" w:eastAsia="仿宋_GB2312" w:cs="仿宋_GB2312"/>
          <w:b/>
          <w:bCs/>
          <w:sz w:val="32"/>
          <w:szCs w:val="32"/>
          <w:lang w:val="zh-CN" w:eastAsia="zh-CN" w:bidi="zh-CN"/>
        </w:rPr>
        <w:t>1.项目概述</w:t>
      </w:r>
    </w:p>
    <w:p>
      <w:pPr>
        <w:pStyle w:val="6"/>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firstLineChars="200"/>
        <w:textAlignment w:val="auto"/>
        <w:rPr>
          <w:rFonts w:hint="default" w:ascii="仿宋_GB2312" w:hAnsi="仿宋_GB2312" w:eastAsia="仿宋_GB2312" w:cs="仿宋_GB2312"/>
          <w:sz w:val="32"/>
          <w:szCs w:val="32"/>
          <w:lang w:val="zh-CN" w:eastAsia="zh-CN" w:bidi="zh-CN"/>
        </w:rPr>
      </w:pPr>
      <w:r>
        <w:rPr>
          <w:rFonts w:hint="default" w:ascii="仿宋_GB2312" w:hAnsi="仿宋_GB2312" w:eastAsia="仿宋_GB2312" w:cs="仿宋_GB2312"/>
          <w:sz w:val="32"/>
          <w:szCs w:val="32"/>
          <w:lang w:val="zh-CN" w:eastAsia="zh-CN" w:bidi="zh-CN"/>
        </w:rPr>
        <w:t>本项目主要用于孤残儿童医疗费支出。</w:t>
      </w:r>
    </w:p>
    <w:p>
      <w:pPr>
        <w:pStyle w:val="11"/>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540" w:lineRule="exact"/>
        <w:ind w:left="0" w:leftChars="0" w:right="0" w:rightChars="0" w:firstLine="643" w:firstLineChars="200"/>
        <w:jc w:val="left"/>
        <w:textAlignment w:val="auto"/>
        <w:rPr>
          <w:rFonts w:hint="default" w:ascii="仿宋_GB2312" w:hAnsi="仿宋_GB2312" w:eastAsia="仿宋_GB2312" w:cs="仿宋_GB2312"/>
          <w:b/>
          <w:bCs/>
          <w:sz w:val="32"/>
          <w:szCs w:val="32"/>
          <w:lang w:val="zh-CN" w:eastAsia="zh-CN" w:bidi="zh-CN"/>
        </w:rPr>
      </w:pPr>
      <w:r>
        <w:rPr>
          <w:rFonts w:hint="default" w:ascii="仿宋_GB2312" w:hAnsi="仿宋_GB2312" w:eastAsia="仿宋_GB2312" w:cs="仿宋_GB2312"/>
          <w:b/>
          <w:bCs/>
          <w:sz w:val="32"/>
          <w:szCs w:val="32"/>
          <w:lang w:val="zh-CN" w:eastAsia="zh-CN" w:bidi="zh-CN"/>
        </w:rPr>
        <w:t>2.立项依据</w:t>
      </w:r>
    </w:p>
    <w:p>
      <w:pPr>
        <w:pStyle w:val="6"/>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firstLineChars="200"/>
        <w:textAlignment w:val="auto"/>
        <w:rPr>
          <w:rFonts w:hint="default" w:ascii="仿宋_GB2312" w:hAnsi="仿宋_GB2312" w:eastAsia="仿宋_GB2312" w:cs="仿宋_GB2312"/>
          <w:sz w:val="32"/>
          <w:szCs w:val="32"/>
          <w:lang w:val="zh-CN" w:eastAsia="zh-CN" w:bidi="zh-CN"/>
        </w:rPr>
      </w:pPr>
      <w:r>
        <w:rPr>
          <w:rFonts w:hint="default" w:ascii="仿宋_GB2312" w:hAnsi="仿宋_GB2312" w:eastAsia="仿宋_GB2312" w:cs="仿宋_GB2312"/>
          <w:sz w:val="32"/>
          <w:szCs w:val="32"/>
          <w:lang w:val="zh-CN" w:eastAsia="zh-CN" w:bidi="zh-CN"/>
        </w:rPr>
        <w:t>根据拨款文件通知。</w:t>
      </w:r>
    </w:p>
    <w:p>
      <w:pPr>
        <w:pStyle w:val="6"/>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firstLineChars="200"/>
        <w:textAlignment w:val="auto"/>
        <w:rPr>
          <w:rFonts w:hint="default" w:ascii="仿宋_GB2312" w:hAnsi="仿宋_GB2312" w:eastAsia="仿宋_GB2312" w:cs="仿宋_GB2312"/>
          <w:sz w:val="32"/>
          <w:szCs w:val="32"/>
          <w:lang w:val="zh-CN" w:eastAsia="zh-CN" w:bidi="zh-CN"/>
        </w:rPr>
      </w:pPr>
      <w:r>
        <w:rPr>
          <w:rFonts w:hint="default" w:ascii="仿宋_GB2312" w:hAnsi="仿宋_GB2312" w:eastAsia="仿宋_GB2312" w:cs="仿宋_GB2312"/>
          <w:sz w:val="32"/>
          <w:szCs w:val="32"/>
          <w:lang w:val="zh-CN" w:eastAsia="zh-CN" w:bidi="zh-CN"/>
        </w:rPr>
        <w:t>实施主体</w:t>
      </w:r>
    </w:p>
    <w:p>
      <w:pPr>
        <w:pStyle w:val="6"/>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firstLineChars="200"/>
        <w:textAlignment w:val="auto"/>
        <w:rPr>
          <w:rFonts w:hint="default" w:ascii="仿宋_GB2312" w:hAnsi="仿宋_GB2312" w:eastAsia="仿宋_GB2312" w:cs="仿宋_GB2312"/>
          <w:sz w:val="32"/>
          <w:szCs w:val="32"/>
          <w:lang w:val="zh-CN" w:eastAsia="zh-CN" w:bidi="zh-CN"/>
        </w:rPr>
      </w:pPr>
      <w:r>
        <w:rPr>
          <w:rFonts w:hint="default" w:ascii="仿宋_GB2312" w:hAnsi="仿宋_GB2312" w:eastAsia="仿宋_GB2312" w:cs="仿宋_GB2312"/>
          <w:sz w:val="32"/>
          <w:szCs w:val="32"/>
          <w:lang w:val="zh-CN" w:eastAsia="zh-CN" w:bidi="zh-CN"/>
        </w:rPr>
        <w:t>锡林郭勒盟儿童福利院</w:t>
      </w:r>
    </w:p>
    <w:p>
      <w:pPr>
        <w:pStyle w:val="11"/>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540" w:lineRule="exact"/>
        <w:ind w:left="0" w:leftChars="0" w:right="0" w:rightChars="0" w:firstLine="643" w:firstLineChars="200"/>
        <w:jc w:val="left"/>
        <w:textAlignment w:val="auto"/>
        <w:rPr>
          <w:rFonts w:hint="default" w:ascii="仿宋_GB2312" w:hAnsi="仿宋_GB2312" w:eastAsia="仿宋_GB2312" w:cs="仿宋_GB2312"/>
          <w:b/>
          <w:bCs/>
          <w:sz w:val="32"/>
          <w:szCs w:val="32"/>
          <w:lang w:val="zh-CN" w:eastAsia="zh-CN" w:bidi="zh-CN"/>
        </w:rPr>
      </w:pPr>
      <w:r>
        <w:rPr>
          <w:rFonts w:hint="default" w:ascii="仿宋_GB2312" w:hAnsi="仿宋_GB2312" w:eastAsia="仿宋_GB2312" w:cs="仿宋_GB2312"/>
          <w:b/>
          <w:bCs/>
          <w:sz w:val="32"/>
          <w:szCs w:val="32"/>
          <w:lang w:val="zh-CN" w:eastAsia="zh-CN" w:bidi="zh-CN"/>
        </w:rPr>
        <w:t>3.实施方案</w:t>
      </w:r>
    </w:p>
    <w:p>
      <w:pPr>
        <w:pStyle w:val="6"/>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firstLineChars="200"/>
        <w:textAlignment w:val="auto"/>
        <w:rPr>
          <w:rFonts w:hint="default" w:ascii="仿宋_GB2312" w:hAnsi="仿宋_GB2312" w:eastAsia="仿宋_GB2312" w:cs="仿宋_GB2312"/>
          <w:sz w:val="32"/>
          <w:szCs w:val="32"/>
          <w:lang w:val="zh-CN" w:eastAsia="zh-CN" w:bidi="zh-CN"/>
        </w:rPr>
      </w:pPr>
      <w:r>
        <w:rPr>
          <w:rFonts w:hint="default" w:ascii="仿宋_GB2312" w:hAnsi="仿宋_GB2312" w:eastAsia="仿宋_GB2312" w:cs="仿宋_GB2312"/>
          <w:sz w:val="32"/>
          <w:szCs w:val="32"/>
          <w:lang w:val="zh-CN" w:eastAsia="zh-CN" w:bidi="zh-CN"/>
        </w:rPr>
        <w:t>根据孤残儿童需要申请资金 。</w:t>
      </w:r>
    </w:p>
    <w:p>
      <w:pPr>
        <w:pStyle w:val="11"/>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540" w:lineRule="exact"/>
        <w:ind w:left="0" w:leftChars="0" w:right="0" w:rightChars="0" w:firstLine="643" w:firstLineChars="200"/>
        <w:jc w:val="left"/>
        <w:textAlignment w:val="auto"/>
        <w:rPr>
          <w:rFonts w:hint="default" w:ascii="仿宋_GB2312" w:hAnsi="仿宋_GB2312" w:eastAsia="仿宋_GB2312" w:cs="仿宋_GB2312"/>
          <w:b/>
          <w:bCs/>
          <w:sz w:val="32"/>
          <w:szCs w:val="32"/>
          <w:lang w:val="zh-CN" w:eastAsia="zh-CN" w:bidi="zh-CN"/>
        </w:rPr>
      </w:pPr>
      <w:r>
        <w:rPr>
          <w:rFonts w:hint="default" w:ascii="仿宋_GB2312" w:hAnsi="仿宋_GB2312" w:eastAsia="仿宋_GB2312" w:cs="仿宋_GB2312"/>
          <w:b/>
          <w:bCs/>
          <w:sz w:val="32"/>
          <w:szCs w:val="32"/>
          <w:lang w:val="zh-CN" w:eastAsia="zh-CN" w:bidi="zh-CN"/>
        </w:rPr>
        <w:t>4.实施周期</w:t>
      </w:r>
    </w:p>
    <w:p>
      <w:pPr>
        <w:pStyle w:val="6"/>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firstLineChars="200"/>
        <w:textAlignment w:val="auto"/>
        <w:rPr>
          <w:rFonts w:hint="default" w:ascii="仿宋_GB2312" w:hAnsi="仿宋_GB2312" w:eastAsia="仿宋_GB2312" w:cs="仿宋_GB2312"/>
          <w:sz w:val="32"/>
          <w:szCs w:val="32"/>
          <w:lang w:val="zh-CN" w:eastAsia="zh-CN" w:bidi="zh-CN"/>
        </w:rPr>
      </w:pPr>
      <w:r>
        <w:rPr>
          <w:rFonts w:hint="default" w:ascii="仿宋_GB2312" w:hAnsi="仿宋_GB2312" w:eastAsia="仿宋_GB2312" w:cs="仿宋_GB2312"/>
          <w:sz w:val="32"/>
          <w:szCs w:val="32"/>
          <w:lang w:val="zh-CN" w:eastAsia="zh-CN" w:bidi="zh-CN"/>
        </w:rPr>
        <w:t>自 202</w:t>
      </w:r>
      <w:r>
        <w:rPr>
          <w:rFonts w:hint="eastAsia" w:ascii="仿宋_GB2312" w:hAnsi="仿宋_GB2312" w:eastAsia="仿宋_GB2312" w:cs="仿宋_GB2312"/>
          <w:sz w:val="32"/>
          <w:szCs w:val="32"/>
          <w:lang w:val="en-US" w:eastAsia="zh-CN" w:bidi="zh-CN"/>
        </w:rPr>
        <w:t>5</w:t>
      </w:r>
      <w:r>
        <w:rPr>
          <w:rFonts w:hint="default" w:ascii="仿宋_GB2312" w:hAnsi="仿宋_GB2312" w:eastAsia="仿宋_GB2312" w:cs="仿宋_GB2312"/>
          <w:sz w:val="32"/>
          <w:szCs w:val="32"/>
          <w:lang w:val="zh-CN" w:eastAsia="zh-CN" w:bidi="zh-CN"/>
        </w:rPr>
        <w:t>年 1 月 1 日至 202</w:t>
      </w:r>
      <w:r>
        <w:rPr>
          <w:rFonts w:hint="eastAsia" w:ascii="仿宋_GB2312" w:hAnsi="仿宋_GB2312" w:eastAsia="仿宋_GB2312" w:cs="仿宋_GB2312"/>
          <w:sz w:val="32"/>
          <w:szCs w:val="32"/>
          <w:lang w:val="en-US" w:eastAsia="zh-CN" w:bidi="zh-CN"/>
        </w:rPr>
        <w:t>5</w:t>
      </w:r>
      <w:r>
        <w:rPr>
          <w:rFonts w:hint="default" w:ascii="仿宋_GB2312" w:hAnsi="仿宋_GB2312" w:eastAsia="仿宋_GB2312" w:cs="仿宋_GB2312"/>
          <w:sz w:val="32"/>
          <w:szCs w:val="32"/>
          <w:lang w:val="zh-CN" w:eastAsia="zh-CN" w:bidi="zh-CN"/>
        </w:rPr>
        <w:t>年 12 月 31 日。</w:t>
      </w:r>
    </w:p>
    <w:p>
      <w:pPr>
        <w:pStyle w:val="11"/>
        <w:keepNext w:val="0"/>
        <w:keepLines w:val="0"/>
        <w:pageBreakBefore w:val="0"/>
        <w:widowControl w:val="0"/>
        <w:numPr>
          <w:ilvl w:val="0"/>
          <w:numId w:val="0"/>
        </w:numPr>
        <w:tabs>
          <w:tab w:val="left" w:pos="1641"/>
        </w:tabs>
        <w:kinsoku/>
        <w:wordWrap/>
        <w:overflowPunct/>
        <w:topLinePunct w:val="0"/>
        <w:autoSpaceDE w:val="0"/>
        <w:autoSpaceDN w:val="0"/>
        <w:bidi w:val="0"/>
        <w:adjustRightInd/>
        <w:snapToGrid/>
        <w:spacing w:before="0" w:after="0" w:line="540" w:lineRule="exact"/>
        <w:ind w:left="0" w:leftChars="0" w:right="0" w:rightChars="0" w:firstLine="643" w:firstLineChars="200"/>
        <w:jc w:val="left"/>
        <w:textAlignment w:val="auto"/>
        <w:rPr>
          <w:rFonts w:hint="default" w:ascii="仿宋_GB2312" w:hAnsi="仿宋_GB2312" w:eastAsia="仿宋_GB2312" w:cs="仿宋_GB2312"/>
          <w:b/>
          <w:bCs/>
          <w:sz w:val="32"/>
          <w:szCs w:val="32"/>
          <w:lang w:val="zh-CN" w:eastAsia="zh-CN" w:bidi="zh-CN"/>
        </w:rPr>
      </w:pPr>
      <w:r>
        <w:rPr>
          <w:rFonts w:hint="default" w:ascii="仿宋_GB2312" w:hAnsi="仿宋_GB2312" w:eastAsia="仿宋_GB2312" w:cs="仿宋_GB2312"/>
          <w:b/>
          <w:bCs/>
          <w:sz w:val="32"/>
          <w:szCs w:val="32"/>
          <w:lang w:val="zh-CN" w:eastAsia="zh-CN" w:bidi="zh-CN"/>
        </w:rPr>
        <w:t>5.年度预算安排</w:t>
      </w:r>
    </w:p>
    <w:p>
      <w:pPr>
        <w:pStyle w:val="6"/>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firstLineChars="200"/>
        <w:textAlignment w:val="auto"/>
        <w:rPr>
          <w:rFonts w:hint="default" w:ascii="仿宋_GB2312" w:hAnsi="仿宋_GB2312" w:eastAsia="仿宋_GB2312" w:cs="仿宋_GB2312"/>
          <w:sz w:val="32"/>
          <w:szCs w:val="32"/>
          <w:lang w:val="zh-CN" w:eastAsia="zh-CN" w:bidi="zh-CN"/>
        </w:rPr>
      </w:pPr>
      <w:r>
        <w:rPr>
          <w:rFonts w:hint="default" w:ascii="仿宋_GB2312" w:hAnsi="仿宋_GB2312" w:eastAsia="仿宋_GB2312" w:cs="仿宋_GB2312"/>
          <w:sz w:val="32"/>
          <w:szCs w:val="32"/>
          <w:lang w:val="zh-CN" w:eastAsia="zh-CN" w:bidi="zh-CN"/>
        </w:rPr>
        <w:t>202</w:t>
      </w:r>
      <w:r>
        <w:rPr>
          <w:rFonts w:hint="eastAsia" w:ascii="仿宋_GB2312" w:hAnsi="仿宋_GB2312" w:eastAsia="仿宋_GB2312" w:cs="仿宋_GB2312"/>
          <w:sz w:val="32"/>
          <w:szCs w:val="32"/>
          <w:lang w:val="en-US" w:eastAsia="zh-CN" w:bidi="zh-CN"/>
        </w:rPr>
        <w:t>5</w:t>
      </w:r>
      <w:r>
        <w:rPr>
          <w:rFonts w:hint="default" w:ascii="仿宋_GB2312" w:hAnsi="仿宋_GB2312" w:eastAsia="仿宋_GB2312" w:cs="仿宋_GB2312"/>
          <w:sz w:val="32"/>
          <w:szCs w:val="32"/>
          <w:lang w:val="zh-CN" w:eastAsia="zh-CN" w:bidi="zh-CN"/>
        </w:rPr>
        <w:t xml:space="preserve"> 年该项目预算</w:t>
      </w:r>
      <w:r>
        <w:rPr>
          <w:rFonts w:hint="default" w:ascii="仿宋_GB2312" w:hAnsi="仿宋_GB2312" w:eastAsia="仿宋_GB2312" w:cs="仿宋_GB2312"/>
          <w:sz w:val="32"/>
          <w:szCs w:val="32"/>
          <w:u w:val="single"/>
          <w:lang w:val="zh-CN" w:eastAsia="zh-CN" w:bidi="zh-CN"/>
        </w:rPr>
        <w:t xml:space="preserve"> </w:t>
      </w:r>
      <w:r>
        <w:rPr>
          <w:rFonts w:hint="eastAsia" w:ascii="仿宋_GB2312" w:hAnsi="仿宋_GB2312" w:eastAsia="仿宋_GB2312" w:cs="仿宋_GB2312"/>
          <w:sz w:val="32"/>
          <w:szCs w:val="32"/>
          <w:u w:val="single"/>
          <w:lang w:val="en-US" w:eastAsia="zh-CN" w:bidi="zh-CN"/>
        </w:rPr>
        <w:t xml:space="preserve">9 </w:t>
      </w:r>
      <w:r>
        <w:rPr>
          <w:rFonts w:hint="default" w:ascii="仿宋_GB2312" w:hAnsi="仿宋_GB2312" w:eastAsia="仿宋_GB2312" w:cs="仿宋_GB2312"/>
          <w:sz w:val="32"/>
          <w:szCs w:val="32"/>
          <w:lang w:val="zh-CN" w:eastAsia="zh-CN" w:bidi="zh-CN"/>
        </w:rPr>
        <w:t>万元。</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540" w:lineRule="exact"/>
        <w:ind w:left="0" w:leftChars="0" w:right="0" w:rightChars="0" w:firstLine="640" w:firstLineChars="200"/>
        <w:textAlignment w:val="auto"/>
        <w:rPr>
          <w:rFonts w:hint="default" w:ascii="仿宋_GB2312" w:hAnsi="仿宋_GB2312" w:eastAsia="仿宋_GB2312" w:cs="仿宋_GB2312"/>
          <w:sz w:val="32"/>
          <w:szCs w:val="32"/>
          <w:lang w:val="en-US" w:eastAsia="zh-CN" w:bidi="zh-CN"/>
        </w:rPr>
      </w:pPr>
      <w:r>
        <w:rPr>
          <w:rFonts w:hint="eastAsia" w:ascii="仿宋_GB2312" w:hAnsi="仿宋_GB2312" w:eastAsia="仿宋_GB2312" w:cs="仿宋_GB2312"/>
          <w:sz w:val="32"/>
          <w:szCs w:val="32"/>
          <w:lang w:val="en-US" w:eastAsia="zh-CN" w:bidi="zh-CN"/>
        </w:rPr>
        <w:t>（六）锡盟儿童福利院改造提升项目资金113.80万元（2024年结转项目），用于锡盟儿童福利院（原救灾储备库及老年公寓）修缮工程，该项目已完工待决算。</w:t>
      </w:r>
    </w:p>
    <w:p>
      <w:pPr>
        <w:pStyle w:val="6"/>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firstLineChars="200"/>
        <w:textAlignment w:val="auto"/>
        <w:rPr>
          <w:rFonts w:hint="default" w:ascii="仿宋_GB2312" w:hAnsi="仿宋_GB2312" w:eastAsia="仿宋_GB2312" w:cs="仿宋_GB2312"/>
          <w:sz w:val="32"/>
          <w:szCs w:val="32"/>
          <w:lang w:val="en-US" w:eastAsia="zh-CN" w:bidi="zh-CN"/>
        </w:rPr>
      </w:pPr>
      <w:r>
        <w:rPr>
          <w:rFonts w:hint="eastAsia" w:ascii="仿宋_GB2312" w:hAnsi="仿宋_GB2312" w:eastAsia="仿宋_GB2312" w:cs="仿宋_GB2312"/>
          <w:sz w:val="32"/>
          <w:szCs w:val="32"/>
          <w:lang w:val="en-US" w:eastAsia="zh-CN" w:bidi="zh-CN"/>
        </w:rPr>
        <w:t>（七）</w:t>
      </w:r>
      <w:r>
        <w:rPr>
          <w:rFonts w:hint="default" w:ascii="仿宋_GB2312" w:hAnsi="仿宋_GB2312" w:eastAsia="仿宋_GB2312" w:cs="仿宋_GB2312"/>
          <w:sz w:val="32"/>
          <w:szCs w:val="32"/>
          <w:lang w:val="zh-CN" w:eastAsia="zh-CN" w:bidi="zh-CN"/>
        </w:rPr>
        <w:t>“</w:t>
      </w:r>
      <w:r>
        <w:rPr>
          <w:rFonts w:hint="eastAsia" w:ascii="仿宋_GB2312" w:hAnsi="仿宋_GB2312" w:eastAsia="仿宋_GB2312" w:cs="仿宋_GB2312"/>
          <w:sz w:val="32"/>
          <w:szCs w:val="32"/>
          <w:lang w:val="en-US" w:eastAsia="zh-CN" w:bidi="zh-CN"/>
        </w:rPr>
        <w:t>明天计划</w:t>
      </w:r>
      <w:r>
        <w:rPr>
          <w:rFonts w:hint="default" w:ascii="仿宋_GB2312" w:hAnsi="仿宋_GB2312" w:eastAsia="仿宋_GB2312" w:cs="仿宋_GB2312"/>
          <w:sz w:val="32"/>
          <w:szCs w:val="32"/>
          <w:lang w:val="zh-CN" w:eastAsia="zh-CN" w:bidi="zh-CN"/>
        </w:rPr>
        <w:t>”</w:t>
      </w:r>
      <w:r>
        <w:rPr>
          <w:rFonts w:hint="eastAsia" w:ascii="仿宋_GB2312" w:hAnsi="仿宋_GB2312" w:eastAsia="仿宋_GB2312" w:cs="仿宋_GB2312"/>
          <w:sz w:val="32"/>
          <w:szCs w:val="32"/>
          <w:lang w:val="en-US" w:eastAsia="zh-CN" w:bidi="zh-CN"/>
        </w:rPr>
        <w:t>手术配套资金</w:t>
      </w:r>
      <w:r>
        <w:rPr>
          <w:rFonts w:hint="default" w:ascii="仿宋_GB2312" w:hAnsi="仿宋_GB2312" w:eastAsia="仿宋_GB2312" w:cs="仿宋_GB2312"/>
          <w:sz w:val="32"/>
          <w:szCs w:val="32"/>
          <w:lang w:val="zh-CN" w:eastAsia="zh-CN" w:bidi="zh-CN"/>
        </w:rPr>
        <w:t>项目</w:t>
      </w:r>
      <w:r>
        <w:rPr>
          <w:rFonts w:hint="eastAsia" w:ascii="仿宋_GB2312" w:hAnsi="仿宋_GB2312" w:eastAsia="仿宋_GB2312" w:cs="仿宋_GB2312"/>
          <w:sz w:val="32"/>
          <w:szCs w:val="32"/>
          <w:lang w:val="en-US" w:eastAsia="zh-CN" w:bidi="zh-CN"/>
        </w:rPr>
        <w:t>2024年项目结转资金1.54万元。</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540" w:lineRule="exact"/>
        <w:ind w:right="0" w:rightChars="0" w:firstLine="640" w:firstLineChars="200"/>
        <w:textAlignment w:val="auto"/>
        <w:rPr>
          <w:rFonts w:hint="eastAsia" w:ascii="仿宋_GB2312" w:hAnsi="仿宋_GB2312" w:eastAsia="仿宋_GB2312" w:cs="仿宋_GB2312"/>
          <w:sz w:val="32"/>
          <w:szCs w:val="32"/>
          <w:lang w:val="en-US" w:eastAsia="zh-CN" w:bidi="zh-CN"/>
        </w:rPr>
      </w:pPr>
      <w:r>
        <w:rPr>
          <w:rFonts w:hint="eastAsia" w:ascii="仿宋_GB2312" w:hAnsi="仿宋_GB2312" w:eastAsia="仿宋_GB2312" w:cs="仿宋_GB2312"/>
          <w:sz w:val="32"/>
          <w:szCs w:val="32"/>
          <w:lang w:val="en-US" w:eastAsia="zh-CN" w:bidi="zh-CN"/>
        </w:rPr>
        <w:t>（八）中央集中彩票公益金支持社会福利事业专项资金2024年结转孤儿助学金项目资金6.5万元.</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540" w:lineRule="exact"/>
        <w:ind w:right="0" w:rightChars="0" w:firstLine="640" w:firstLineChars="200"/>
        <w:textAlignment w:val="auto"/>
        <w:rPr>
          <w:rFonts w:hint="eastAsia" w:ascii="仿宋_GB2312" w:hAnsi="仿宋_GB2312" w:eastAsia="仿宋_GB2312" w:cs="仿宋_GB2312"/>
          <w:sz w:val="32"/>
          <w:szCs w:val="32"/>
          <w:lang w:val="en-US" w:eastAsia="zh-CN" w:bidi="zh-CN"/>
        </w:rPr>
      </w:pPr>
      <w:r>
        <w:rPr>
          <w:rFonts w:hint="eastAsia" w:ascii="仿宋_GB2312" w:hAnsi="仿宋_GB2312" w:eastAsia="仿宋_GB2312" w:cs="仿宋_GB2312"/>
          <w:sz w:val="32"/>
          <w:szCs w:val="32"/>
          <w:lang w:val="en-US" w:eastAsia="zh-CN" w:bidi="zh-CN"/>
        </w:rPr>
        <w:t>（九）儿童福利机构设施设备更新改造项目资金10万元，2024年结转项目，待采购儿童教学电脑、打印机等。</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540" w:lineRule="exact"/>
        <w:ind w:right="0" w:rightChars="0" w:firstLine="640" w:firstLineChars="200"/>
        <w:textAlignment w:val="auto"/>
        <w:rPr>
          <w:rFonts w:hint="eastAsia" w:ascii="仿宋_GB2312" w:hAnsi="仿宋_GB2312" w:eastAsia="仿宋_GB2312" w:cs="仿宋_GB2312"/>
          <w:sz w:val="32"/>
          <w:szCs w:val="32"/>
          <w:lang w:val="en-US" w:eastAsia="zh-CN" w:bidi="zh-CN"/>
        </w:rPr>
      </w:pPr>
      <w:r>
        <w:rPr>
          <w:rFonts w:hint="eastAsia" w:ascii="仿宋_GB2312" w:hAnsi="仿宋_GB2312" w:eastAsia="仿宋_GB2312" w:cs="仿宋_GB2312"/>
          <w:sz w:val="32"/>
          <w:szCs w:val="32"/>
          <w:lang w:val="en-US" w:eastAsia="zh-CN" w:bidi="zh-CN"/>
        </w:rPr>
        <w:t>（十）儿童福利院儿童康复基地设备购置项目，2024年结转项目，待2025年采购康复设备。</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540" w:lineRule="exact"/>
        <w:ind w:right="0" w:rightChars="0" w:firstLine="640" w:firstLineChars="200"/>
        <w:textAlignment w:val="auto"/>
        <w:rPr>
          <w:rFonts w:hint="eastAsia" w:ascii="仿宋_GB2312" w:hAnsi="仿宋_GB2312" w:eastAsia="仿宋_GB2312" w:cs="仿宋_GB2312"/>
          <w:sz w:val="32"/>
          <w:szCs w:val="32"/>
          <w:lang w:val="en-US" w:eastAsia="zh-CN" w:bidi="zh-CN"/>
        </w:rPr>
      </w:pPr>
      <w:r>
        <w:rPr>
          <w:rFonts w:hint="eastAsia" w:ascii="仿宋_GB2312" w:hAnsi="仿宋_GB2312" w:eastAsia="仿宋_GB2312" w:cs="仿宋_GB2312"/>
          <w:sz w:val="32"/>
          <w:szCs w:val="32"/>
          <w:lang w:val="en-US" w:eastAsia="zh-CN" w:bidi="zh-CN"/>
        </w:rPr>
        <w:t>（十一）办公设备购置及安装消防机械排烟系统，盟本级财政2025年预算安排7.7万元。</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540" w:lineRule="exact"/>
        <w:ind w:right="0" w:rightChars="0" w:firstLine="640" w:firstLineChars="200"/>
        <w:textAlignment w:val="auto"/>
        <w:rPr>
          <w:rFonts w:hint="eastAsia" w:ascii="仿宋_GB2312" w:hAnsi="仿宋_GB2312" w:eastAsia="仿宋_GB2312" w:cs="仿宋_GB2312"/>
          <w:sz w:val="32"/>
          <w:szCs w:val="32"/>
          <w:lang w:val="en-US" w:eastAsia="zh-CN" w:bidi="zh-CN"/>
        </w:rPr>
      </w:pPr>
      <w:r>
        <w:rPr>
          <w:rFonts w:hint="eastAsia" w:ascii="仿宋_GB2312" w:hAnsi="仿宋_GB2312" w:eastAsia="仿宋_GB2312" w:cs="仿宋_GB2312"/>
          <w:sz w:val="32"/>
          <w:szCs w:val="32"/>
          <w:lang w:val="en-US" w:eastAsia="zh-CN" w:bidi="zh-CN"/>
        </w:rPr>
        <w:t>（十二）机构内儿童养治教康项目7万元，2024年结转项目，用于机构内儿童补课及特长班费用。</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540" w:lineRule="exact"/>
        <w:ind w:right="0" w:rightChars="0" w:firstLine="640" w:firstLineChars="200"/>
        <w:textAlignment w:val="auto"/>
        <w:rPr>
          <w:rFonts w:hint="default" w:ascii="仿宋_GB2312" w:hAnsi="仿宋_GB2312" w:eastAsia="仿宋_GB2312" w:cs="仿宋_GB2312"/>
          <w:sz w:val="32"/>
          <w:szCs w:val="32"/>
          <w:lang w:val="en-US" w:eastAsia="zh-CN" w:bidi="zh-CN"/>
        </w:rPr>
      </w:pPr>
      <w:r>
        <w:rPr>
          <w:rFonts w:hint="eastAsia" w:ascii="仿宋_GB2312" w:hAnsi="仿宋_GB2312" w:eastAsia="仿宋_GB2312" w:cs="仿宋_GB2312"/>
          <w:sz w:val="32"/>
          <w:szCs w:val="32"/>
          <w:lang w:val="en-US" w:eastAsia="zh-CN" w:bidi="zh-CN"/>
        </w:rPr>
        <w:t>（十三）儿童福利机构设施设备配置改造项目资金33万元，中央彩票公益金安排支出，用于改造食堂和康复基地改造项目。</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黑体" w:hAnsi="黑体" w:eastAsia="黑体" w:cs="黑体"/>
          <w:sz w:val="32"/>
          <w:szCs w:val="32"/>
          <w:lang w:val="zh-CN" w:eastAsia="zh-CN" w:bidi="zh-CN"/>
        </w:rPr>
      </w:pPr>
      <w:r>
        <w:rPr>
          <w:rFonts w:hint="eastAsia" w:ascii="黑体" w:hAnsi="黑体" w:eastAsia="黑体" w:cs="黑体"/>
          <w:sz w:val="32"/>
          <w:szCs w:val="32"/>
          <w:lang w:val="zh-CN" w:eastAsia="zh-CN" w:bidi="zh-CN"/>
        </w:rPr>
        <w:t>十一、一般公共预算机关运行经费支出预算情况说明</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lang w:val="zh-CN" w:eastAsia="zh-CN" w:bidi="zh-CN"/>
        </w:rPr>
      </w:pPr>
      <w:r>
        <w:rPr>
          <w:rFonts w:hint="default" w:ascii="仿宋_GB2312" w:hAnsi="仿宋_GB2312" w:eastAsia="仿宋_GB2312" w:cs="仿宋_GB2312"/>
          <w:sz w:val="32"/>
          <w:szCs w:val="32"/>
          <w:lang w:val="zh-CN" w:eastAsia="zh-CN" w:bidi="zh-CN"/>
        </w:rPr>
        <w:t>202</w:t>
      </w:r>
      <w:r>
        <w:rPr>
          <w:rFonts w:hint="eastAsia" w:ascii="仿宋_GB2312" w:hAnsi="仿宋_GB2312" w:eastAsia="仿宋_GB2312" w:cs="仿宋_GB2312"/>
          <w:sz w:val="32"/>
          <w:szCs w:val="32"/>
          <w:lang w:val="en-US" w:eastAsia="zh-CN" w:bidi="zh-CN"/>
        </w:rPr>
        <w:t>5</w:t>
      </w:r>
      <w:r>
        <w:rPr>
          <w:rFonts w:hint="default" w:ascii="仿宋_GB2312" w:hAnsi="仿宋_GB2312" w:eastAsia="仿宋_GB2312" w:cs="仿宋_GB2312"/>
          <w:sz w:val="32"/>
          <w:szCs w:val="32"/>
          <w:lang w:val="zh-CN" w:eastAsia="zh-CN" w:bidi="zh-CN"/>
        </w:rPr>
        <w:t xml:space="preserve">年单位一般公共预算机关运行经费预算支出 </w:t>
      </w:r>
      <w:r>
        <w:rPr>
          <w:rFonts w:hint="eastAsia" w:ascii="仿宋_GB2312" w:hAnsi="仿宋_GB2312" w:eastAsia="仿宋_GB2312" w:cs="仿宋_GB2312"/>
          <w:sz w:val="32"/>
          <w:szCs w:val="32"/>
          <w:u w:val="single"/>
          <w:lang w:val="en-US" w:eastAsia="zh-CN" w:bidi="zh-CN"/>
        </w:rPr>
        <w:t>48</w:t>
      </w:r>
      <w:r>
        <w:rPr>
          <w:rFonts w:hint="default" w:ascii="仿宋_GB2312" w:hAnsi="仿宋_GB2312" w:eastAsia="仿宋_GB2312" w:cs="仿宋_GB2312"/>
          <w:sz w:val="32"/>
          <w:szCs w:val="32"/>
          <w:u w:val="single"/>
          <w:lang w:val="zh-CN" w:eastAsia="zh-CN" w:bidi="zh-CN"/>
        </w:rPr>
        <w:t>.</w:t>
      </w:r>
      <w:r>
        <w:rPr>
          <w:rFonts w:hint="eastAsia" w:ascii="仿宋_GB2312" w:hAnsi="仿宋_GB2312" w:eastAsia="仿宋_GB2312" w:cs="仿宋_GB2312"/>
          <w:sz w:val="32"/>
          <w:szCs w:val="32"/>
          <w:u w:val="single"/>
          <w:lang w:val="en-US" w:eastAsia="zh-CN" w:bidi="zh-CN"/>
        </w:rPr>
        <w:t>85</w:t>
      </w:r>
      <w:r>
        <w:rPr>
          <w:rFonts w:hint="default" w:ascii="仿宋_GB2312" w:hAnsi="仿宋_GB2312" w:eastAsia="仿宋_GB2312" w:cs="仿宋_GB2312"/>
          <w:sz w:val="32"/>
          <w:szCs w:val="32"/>
          <w:lang w:val="zh-CN" w:eastAsia="zh-CN" w:bidi="zh-CN"/>
        </w:rPr>
        <w:t>万元，主要包括以下支出：办公费</w:t>
      </w:r>
      <w:r>
        <w:rPr>
          <w:rFonts w:hint="default" w:ascii="仿宋_GB2312" w:hAnsi="仿宋_GB2312" w:eastAsia="仿宋_GB2312" w:cs="仿宋_GB2312"/>
          <w:sz w:val="32"/>
          <w:szCs w:val="32"/>
          <w:u w:val="single"/>
          <w:lang w:val="zh-CN" w:eastAsia="zh-CN" w:bidi="zh-CN"/>
        </w:rPr>
        <w:t xml:space="preserve"> 2.</w:t>
      </w:r>
      <w:r>
        <w:rPr>
          <w:rFonts w:hint="eastAsia" w:ascii="仿宋_GB2312" w:hAnsi="仿宋_GB2312" w:eastAsia="仿宋_GB2312" w:cs="仿宋_GB2312"/>
          <w:sz w:val="32"/>
          <w:szCs w:val="32"/>
          <w:u w:val="single"/>
          <w:lang w:val="en-US" w:eastAsia="zh-CN" w:bidi="zh-CN"/>
        </w:rPr>
        <w:t>44</w:t>
      </w:r>
      <w:r>
        <w:rPr>
          <w:rFonts w:hint="default" w:ascii="仿宋_GB2312" w:hAnsi="仿宋_GB2312" w:eastAsia="仿宋_GB2312" w:cs="仿宋_GB2312"/>
          <w:sz w:val="32"/>
          <w:szCs w:val="32"/>
          <w:u w:val="single"/>
          <w:lang w:val="zh-CN" w:eastAsia="zh-CN" w:bidi="zh-CN"/>
        </w:rPr>
        <w:t xml:space="preserve"> </w:t>
      </w:r>
      <w:r>
        <w:rPr>
          <w:rFonts w:hint="default" w:ascii="仿宋_GB2312" w:hAnsi="仿宋_GB2312" w:eastAsia="仿宋_GB2312" w:cs="仿宋_GB2312"/>
          <w:sz w:val="32"/>
          <w:szCs w:val="32"/>
          <w:lang w:val="zh-CN" w:eastAsia="zh-CN" w:bidi="zh-CN"/>
        </w:rPr>
        <w:t>万元、</w:t>
      </w:r>
      <w:r>
        <w:rPr>
          <w:rFonts w:hint="eastAsia" w:ascii="仿宋_GB2312" w:hAnsi="仿宋_GB2312" w:eastAsia="仿宋_GB2312" w:cs="仿宋_GB2312"/>
          <w:sz w:val="32"/>
          <w:szCs w:val="32"/>
          <w:lang w:val="en-US" w:eastAsia="zh-CN" w:bidi="zh-CN"/>
        </w:rPr>
        <w:t>印刷费</w:t>
      </w:r>
      <w:r>
        <w:rPr>
          <w:rFonts w:hint="eastAsia" w:ascii="仿宋_GB2312" w:hAnsi="仿宋_GB2312" w:eastAsia="仿宋_GB2312" w:cs="仿宋_GB2312"/>
          <w:sz w:val="32"/>
          <w:szCs w:val="32"/>
          <w:u w:val="single"/>
          <w:lang w:val="en-US" w:eastAsia="zh-CN" w:bidi="zh-CN"/>
        </w:rPr>
        <w:t xml:space="preserve"> 0.2 </w:t>
      </w:r>
      <w:r>
        <w:rPr>
          <w:rFonts w:hint="eastAsia" w:ascii="仿宋_GB2312" w:hAnsi="仿宋_GB2312" w:eastAsia="仿宋_GB2312" w:cs="仿宋_GB2312"/>
          <w:sz w:val="32"/>
          <w:szCs w:val="32"/>
          <w:lang w:val="en-US" w:eastAsia="zh-CN" w:bidi="zh-CN"/>
        </w:rPr>
        <w:t>万元、</w:t>
      </w:r>
      <w:r>
        <w:rPr>
          <w:rFonts w:hint="default" w:ascii="仿宋_GB2312" w:hAnsi="仿宋_GB2312" w:eastAsia="仿宋_GB2312" w:cs="仿宋_GB2312"/>
          <w:sz w:val="32"/>
          <w:szCs w:val="32"/>
          <w:lang w:val="zh-CN" w:eastAsia="zh-CN" w:bidi="zh-CN"/>
        </w:rPr>
        <w:t>取暖费</w:t>
      </w:r>
      <w:r>
        <w:rPr>
          <w:rFonts w:hint="default" w:ascii="仿宋_GB2312" w:hAnsi="仿宋_GB2312" w:eastAsia="仿宋_GB2312" w:cs="仿宋_GB2312"/>
          <w:sz w:val="32"/>
          <w:szCs w:val="32"/>
          <w:u w:val="single"/>
          <w:lang w:val="zh-CN" w:eastAsia="zh-CN" w:bidi="zh-CN"/>
        </w:rPr>
        <w:t xml:space="preserve"> 9.</w:t>
      </w:r>
      <w:r>
        <w:rPr>
          <w:rFonts w:hint="eastAsia" w:ascii="仿宋_GB2312" w:hAnsi="仿宋_GB2312" w:eastAsia="仿宋_GB2312" w:cs="仿宋_GB2312"/>
          <w:sz w:val="32"/>
          <w:szCs w:val="32"/>
          <w:u w:val="single"/>
          <w:lang w:val="en-US" w:eastAsia="zh-CN" w:bidi="zh-CN"/>
        </w:rPr>
        <w:t>75</w:t>
      </w:r>
      <w:r>
        <w:rPr>
          <w:rFonts w:hint="default" w:ascii="仿宋_GB2312" w:hAnsi="仿宋_GB2312" w:eastAsia="仿宋_GB2312" w:cs="仿宋_GB2312"/>
          <w:sz w:val="32"/>
          <w:szCs w:val="32"/>
          <w:lang w:val="zh-CN" w:eastAsia="zh-CN" w:bidi="zh-CN"/>
        </w:rPr>
        <w:t>万元、物业管理费</w:t>
      </w:r>
      <w:r>
        <w:rPr>
          <w:rFonts w:hint="default" w:ascii="仿宋_GB2312" w:hAnsi="仿宋_GB2312" w:eastAsia="仿宋_GB2312" w:cs="仿宋_GB2312"/>
          <w:sz w:val="32"/>
          <w:szCs w:val="32"/>
          <w:u w:val="single"/>
          <w:lang w:val="zh-CN" w:eastAsia="zh-CN" w:bidi="zh-CN"/>
        </w:rPr>
        <w:t xml:space="preserve"> 28</w:t>
      </w:r>
      <w:r>
        <w:rPr>
          <w:rFonts w:hint="eastAsia" w:ascii="仿宋_GB2312" w:hAnsi="仿宋_GB2312" w:eastAsia="仿宋_GB2312" w:cs="仿宋_GB2312"/>
          <w:sz w:val="32"/>
          <w:szCs w:val="32"/>
          <w:u w:val="single"/>
          <w:lang w:val="en-US" w:eastAsia="zh-CN" w:bidi="zh-CN"/>
        </w:rPr>
        <w:t>.05</w:t>
      </w:r>
      <w:r>
        <w:rPr>
          <w:rFonts w:hint="default" w:ascii="仿宋_GB2312" w:hAnsi="仿宋_GB2312" w:eastAsia="仿宋_GB2312" w:cs="仿宋_GB2312"/>
          <w:sz w:val="32"/>
          <w:szCs w:val="32"/>
          <w:u w:val="single"/>
          <w:lang w:val="zh-CN" w:eastAsia="zh-CN" w:bidi="zh-CN"/>
        </w:rPr>
        <w:t xml:space="preserve"> </w:t>
      </w:r>
      <w:r>
        <w:rPr>
          <w:rFonts w:hint="default" w:ascii="仿宋_GB2312" w:hAnsi="仿宋_GB2312" w:eastAsia="仿宋_GB2312" w:cs="仿宋_GB2312"/>
          <w:sz w:val="32"/>
          <w:szCs w:val="32"/>
          <w:lang w:val="zh-CN" w:eastAsia="zh-CN" w:bidi="zh-CN"/>
        </w:rPr>
        <w:t>万元、工会经费</w:t>
      </w:r>
      <w:r>
        <w:rPr>
          <w:rFonts w:hint="default" w:ascii="仿宋_GB2312" w:hAnsi="仿宋_GB2312" w:eastAsia="仿宋_GB2312" w:cs="仿宋_GB2312"/>
          <w:sz w:val="32"/>
          <w:szCs w:val="32"/>
          <w:u w:val="single"/>
          <w:lang w:val="zh-CN" w:eastAsia="zh-CN" w:bidi="zh-CN"/>
        </w:rPr>
        <w:t xml:space="preserve"> </w:t>
      </w:r>
      <w:r>
        <w:rPr>
          <w:rFonts w:hint="eastAsia" w:ascii="仿宋_GB2312" w:hAnsi="仿宋_GB2312" w:eastAsia="仿宋_GB2312" w:cs="仿宋_GB2312"/>
          <w:sz w:val="32"/>
          <w:szCs w:val="32"/>
          <w:u w:val="single"/>
          <w:lang w:val="en-US" w:eastAsia="zh-CN" w:bidi="zh-CN"/>
        </w:rPr>
        <w:t>2.80</w:t>
      </w:r>
      <w:r>
        <w:rPr>
          <w:rFonts w:hint="default" w:ascii="仿宋_GB2312" w:hAnsi="仿宋_GB2312" w:eastAsia="仿宋_GB2312" w:cs="仿宋_GB2312"/>
          <w:sz w:val="32"/>
          <w:szCs w:val="32"/>
          <w:lang w:val="zh-CN" w:eastAsia="zh-CN" w:bidi="zh-CN"/>
        </w:rPr>
        <w:t>万元、福利费</w:t>
      </w:r>
      <w:r>
        <w:rPr>
          <w:rFonts w:hint="default" w:ascii="仿宋_GB2312" w:hAnsi="仿宋_GB2312" w:eastAsia="仿宋_GB2312" w:cs="仿宋_GB2312"/>
          <w:sz w:val="32"/>
          <w:szCs w:val="32"/>
          <w:u w:val="single"/>
          <w:lang w:val="zh-CN" w:eastAsia="zh-CN" w:bidi="zh-CN"/>
        </w:rPr>
        <w:t xml:space="preserve"> </w:t>
      </w:r>
      <w:r>
        <w:rPr>
          <w:rFonts w:hint="eastAsia" w:ascii="仿宋_GB2312" w:hAnsi="仿宋_GB2312" w:eastAsia="仿宋_GB2312" w:cs="仿宋_GB2312"/>
          <w:sz w:val="32"/>
          <w:szCs w:val="32"/>
          <w:u w:val="single"/>
          <w:lang w:val="en-US" w:eastAsia="zh-CN" w:bidi="zh-CN"/>
        </w:rPr>
        <w:t>3</w:t>
      </w:r>
      <w:r>
        <w:rPr>
          <w:rFonts w:hint="default" w:ascii="仿宋_GB2312" w:hAnsi="仿宋_GB2312" w:eastAsia="仿宋_GB2312" w:cs="仿宋_GB2312"/>
          <w:sz w:val="32"/>
          <w:szCs w:val="32"/>
          <w:u w:val="single"/>
          <w:lang w:val="zh-CN" w:eastAsia="zh-CN" w:bidi="zh-CN"/>
        </w:rPr>
        <w:t>.</w:t>
      </w:r>
      <w:r>
        <w:rPr>
          <w:rFonts w:hint="eastAsia" w:ascii="仿宋_GB2312" w:hAnsi="仿宋_GB2312" w:eastAsia="仿宋_GB2312" w:cs="仿宋_GB2312"/>
          <w:sz w:val="32"/>
          <w:szCs w:val="32"/>
          <w:u w:val="single"/>
          <w:lang w:val="en-US" w:eastAsia="zh-CN" w:bidi="zh-CN"/>
        </w:rPr>
        <w:t xml:space="preserve">61 </w:t>
      </w:r>
      <w:r>
        <w:rPr>
          <w:rFonts w:hint="default" w:ascii="仿宋_GB2312" w:hAnsi="仿宋_GB2312" w:eastAsia="仿宋_GB2312" w:cs="仿宋_GB2312"/>
          <w:sz w:val="32"/>
          <w:szCs w:val="32"/>
          <w:lang w:val="zh-CN" w:eastAsia="zh-CN" w:bidi="zh-CN"/>
        </w:rPr>
        <w:t xml:space="preserve">万元、公务用车维护费 </w:t>
      </w:r>
      <w:r>
        <w:rPr>
          <w:rFonts w:hint="eastAsia" w:ascii="仿宋_GB2312" w:hAnsi="仿宋_GB2312" w:eastAsia="仿宋_GB2312" w:cs="仿宋_GB2312"/>
          <w:sz w:val="32"/>
          <w:szCs w:val="32"/>
          <w:u w:val="single"/>
          <w:lang w:val="en-US" w:eastAsia="zh-CN" w:bidi="zh-CN"/>
        </w:rPr>
        <w:t>2</w:t>
      </w:r>
      <w:r>
        <w:rPr>
          <w:rFonts w:hint="default" w:ascii="仿宋_GB2312" w:hAnsi="仿宋_GB2312" w:eastAsia="仿宋_GB2312" w:cs="仿宋_GB2312"/>
          <w:sz w:val="32"/>
          <w:szCs w:val="32"/>
          <w:lang w:val="zh-CN" w:eastAsia="zh-CN" w:bidi="zh-CN"/>
        </w:rPr>
        <w:t>万元。与上年相比</w:t>
      </w:r>
      <w:r>
        <w:rPr>
          <w:rFonts w:hint="eastAsia" w:ascii="仿宋_GB2312" w:hAnsi="仿宋_GB2312" w:eastAsia="仿宋_GB2312" w:cs="仿宋_GB2312"/>
          <w:sz w:val="32"/>
          <w:szCs w:val="32"/>
          <w:lang w:val="en-US" w:eastAsia="zh-CN" w:bidi="zh-CN"/>
        </w:rPr>
        <w:t>增加</w:t>
      </w:r>
      <w:r>
        <w:rPr>
          <w:rFonts w:hint="eastAsia" w:ascii="仿宋_GB2312" w:hAnsi="仿宋_GB2312" w:eastAsia="仿宋_GB2312" w:cs="仿宋_GB2312"/>
          <w:sz w:val="32"/>
          <w:szCs w:val="32"/>
          <w:u w:val="single"/>
          <w:lang w:val="en-US" w:eastAsia="zh-CN" w:bidi="zh-CN"/>
        </w:rPr>
        <w:t xml:space="preserve"> 1.45 </w:t>
      </w:r>
      <w:r>
        <w:rPr>
          <w:rFonts w:hint="default" w:ascii="仿宋_GB2312" w:hAnsi="仿宋_GB2312" w:eastAsia="仿宋_GB2312" w:cs="仿宋_GB2312"/>
          <w:sz w:val="32"/>
          <w:szCs w:val="32"/>
          <w:lang w:val="zh-CN" w:eastAsia="zh-CN" w:bidi="zh-CN"/>
        </w:rPr>
        <w:t>万元，</w:t>
      </w:r>
      <w:r>
        <w:rPr>
          <w:rFonts w:hint="eastAsia" w:ascii="仿宋_GB2312" w:hAnsi="仿宋_GB2312" w:eastAsia="仿宋_GB2312" w:cs="仿宋_GB2312"/>
          <w:sz w:val="32"/>
          <w:szCs w:val="32"/>
          <w:lang w:val="en-US" w:eastAsia="zh-CN" w:bidi="zh-CN"/>
        </w:rPr>
        <w:t>增加3</w:t>
      </w:r>
      <w:r>
        <w:rPr>
          <w:rFonts w:hint="default" w:ascii="仿宋_GB2312" w:hAnsi="仿宋_GB2312" w:eastAsia="仿宋_GB2312" w:cs="仿宋_GB2312"/>
          <w:sz w:val="32"/>
          <w:szCs w:val="32"/>
          <w:lang w:val="zh-CN" w:eastAsia="zh-CN" w:bidi="zh-CN"/>
        </w:rPr>
        <w:t>%。主要原因是：</w:t>
      </w:r>
      <w:r>
        <w:rPr>
          <w:rFonts w:hint="eastAsia" w:ascii="仿宋_GB2312" w:hAnsi="仿宋_GB2312" w:eastAsia="仿宋_GB2312" w:cs="仿宋_GB2312"/>
          <w:sz w:val="32"/>
          <w:szCs w:val="32"/>
          <w:lang w:val="en-US" w:eastAsia="zh-CN" w:bidi="zh-CN"/>
        </w:rPr>
        <w:t>2025年福利费计提基数增加。</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黑体" w:hAnsi="黑体" w:eastAsia="黑体" w:cs="黑体"/>
          <w:sz w:val="32"/>
          <w:szCs w:val="32"/>
          <w:lang w:val="zh-CN" w:eastAsia="zh-CN" w:bidi="zh-CN"/>
        </w:rPr>
      </w:pPr>
      <w:r>
        <w:rPr>
          <w:rFonts w:hint="eastAsia" w:ascii="黑体" w:hAnsi="黑体" w:eastAsia="黑体" w:cs="黑体"/>
          <w:sz w:val="32"/>
          <w:szCs w:val="32"/>
          <w:lang w:val="zh-CN" w:eastAsia="zh-CN" w:bidi="zh-CN"/>
        </w:rPr>
        <w:t>十二、政府采购支出预算情况说明</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仿宋_GB2312" w:hAnsi="仿宋_GB2312" w:eastAsia="仿宋_GB2312" w:cs="仿宋_GB2312"/>
          <w:sz w:val="32"/>
          <w:szCs w:val="32"/>
          <w:lang w:val="zh-CN" w:eastAsia="zh-CN" w:bidi="zh-CN"/>
        </w:rPr>
      </w:pPr>
      <w:r>
        <w:rPr>
          <w:rFonts w:hint="default" w:ascii="仿宋_GB2312" w:hAnsi="仿宋_GB2312" w:eastAsia="仿宋_GB2312" w:cs="仿宋_GB2312"/>
          <w:sz w:val="32"/>
          <w:szCs w:val="32"/>
          <w:lang w:val="zh-CN" w:eastAsia="zh-CN" w:bidi="zh-CN"/>
        </w:rPr>
        <w:t>202</w:t>
      </w:r>
      <w:r>
        <w:rPr>
          <w:rFonts w:hint="eastAsia" w:ascii="仿宋_GB2312" w:hAnsi="仿宋_GB2312" w:eastAsia="仿宋_GB2312" w:cs="仿宋_GB2312"/>
          <w:sz w:val="32"/>
          <w:szCs w:val="32"/>
          <w:lang w:val="en-US" w:eastAsia="zh-CN" w:bidi="zh-CN"/>
        </w:rPr>
        <w:t>5</w:t>
      </w:r>
      <w:r>
        <w:rPr>
          <w:rFonts w:hint="default" w:ascii="仿宋_GB2312" w:hAnsi="仿宋_GB2312" w:eastAsia="仿宋_GB2312" w:cs="仿宋_GB2312"/>
          <w:sz w:val="32"/>
          <w:szCs w:val="32"/>
          <w:lang w:val="zh-CN" w:eastAsia="zh-CN" w:bidi="zh-CN"/>
        </w:rPr>
        <w:t>年度政府采购支出预算总额</w:t>
      </w:r>
      <w:r>
        <w:rPr>
          <w:rFonts w:hint="default" w:ascii="仿宋_GB2312" w:hAnsi="仿宋_GB2312" w:eastAsia="仿宋_GB2312" w:cs="仿宋_GB2312"/>
          <w:sz w:val="32"/>
          <w:szCs w:val="32"/>
          <w:u w:val="single"/>
          <w:lang w:val="zh-CN" w:eastAsia="zh-CN" w:bidi="zh-CN"/>
        </w:rPr>
        <w:t xml:space="preserve">  </w:t>
      </w:r>
      <w:r>
        <w:rPr>
          <w:rFonts w:hint="eastAsia" w:ascii="仿宋_GB2312" w:hAnsi="仿宋_GB2312" w:eastAsia="仿宋_GB2312" w:cs="仿宋_GB2312"/>
          <w:sz w:val="32"/>
          <w:szCs w:val="32"/>
          <w:u w:val="single"/>
          <w:lang w:val="en-US" w:eastAsia="zh-CN" w:bidi="zh-CN"/>
        </w:rPr>
        <w:t>2.41</w:t>
      </w:r>
      <w:r>
        <w:rPr>
          <w:rFonts w:hint="default" w:ascii="仿宋_GB2312" w:hAnsi="仿宋_GB2312" w:eastAsia="仿宋_GB2312" w:cs="仿宋_GB2312"/>
          <w:sz w:val="32"/>
          <w:szCs w:val="32"/>
          <w:u w:val="single"/>
          <w:lang w:val="zh-CN" w:eastAsia="zh-CN" w:bidi="zh-CN"/>
        </w:rPr>
        <w:t xml:space="preserve"> </w:t>
      </w:r>
      <w:r>
        <w:rPr>
          <w:rFonts w:hint="default" w:ascii="仿宋_GB2312" w:hAnsi="仿宋_GB2312" w:eastAsia="仿宋_GB2312" w:cs="仿宋_GB2312"/>
          <w:sz w:val="32"/>
          <w:szCs w:val="32"/>
          <w:lang w:val="zh-CN" w:eastAsia="zh-CN" w:bidi="zh-CN"/>
        </w:rPr>
        <w:t>万元，其中：拟采购货物支出</w:t>
      </w:r>
      <w:r>
        <w:rPr>
          <w:rFonts w:hint="default" w:ascii="仿宋_GB2312" w:hAnsi="仿宋_GB2312" w:eastAsia="仿宋_GB2312" w:cs="仿宋_GB2312"/>
          <w:sz w:val="32"/>
          <w:szCs w:val="32"/>
          <w:u w:val="single"/>
          <w:lang w:val="zh-CN" w:eastAsia="zh-CN" w:bidi="zh-CN"/>
        </w:rPr>
        <w:t xml:space="preserve"> 0  </w:t>
      </w:r>
      <w:r>
        <w:rPr>
          <w:rFonts w:hint="default" w:ascii="仿宋_GB2312" w:hAnsi="仿宋_GB2312" w:eastAsia="仿宋_GB2312" w:cs="仿宋_GB2312"/>
          <w:sz w:val="32"/>
          <w:szCs w:val="32"/>
          <w:lang w:val="zh-CN" w:eastAsia="zh-CN" w:bidi="zh-CN"/>
        </w:rPr>
        <w:t>万元、拟采购工程支出</w:t>
      </w:r>
      <w:r>
        <w:rPr>
          <w:rFonts w:hint="default" w:ascii="仿宋_GB2312" w:hAnsi="仿宋_GB2312" w:eastAsia="仿宋_GB2312" w:cs="仿宋_GB2312"/>
          <w:sz w:val="32"/>
          <w:szCs w:val="32"/>
          <w:u w:val="single"/>
          <w:lang w:val="zh-CN" w:eastAsia="zh-CN" w:bidi="zh-CN"/>
        </w:rPr>
        <w:t xml:space="preserve"> 0 </w:t>
      </w:r>
      <w:r>
        <w:rPr>
          <w:rFonts w:hint="eastAsia" w:ascii="仿宋_GB2312" w:hAnsi="仿宋_GB2312" w:eastAsia="仿宋_GB2312" w:cs="仿宋_GB2312"/>
          <w:sz w:val="32"/>
          <w:szCs w:val="32"/>
          <w:u w:val="none"/>
          <w:lang w:val="zh-CN" w:eastAsia="zh-CN" w:bidi="zh-CN"/>
        </w:rPr>
        <w:t>万元</w:t>
      </w:r>
      <w:r>
        <w:rPr>
          <w:rFonts w:hint="default" w:ascii="仿宋_GB2312" w:hAnsi="仿宋_GB2312" w:eastAsia="仿宋_GB2312" w:cs="仿宋_GB2312"/>
          <w:sz w:val="32"/>
          <w:szCs w:val="32"/>
          <w:lang w:val="zh-CN" w:eastAsia="zh-CN" w:bidi="zh-CN"/>
        </w:rPr>
        <w:t>、拟购买服务支出</w:t>
      </w:r>
      <w:r>
        <w:rPr>
          <w:rFonts w:hint="default" w:ascii="仿宋_GB2312" w:hAnsi="仿宋_GB2312" w:eastAsia="仿宋_GB2312" w:cs="仿宋_GB2312"/>
          <w:sz w:val="32"/>
          <w:szCs w:val="32"/>
          <w:u w:val="single"/>
          <w:lang w:val="zh-CN" w:eastAsia="zh-CN" w:bidi="zh-CN"/>
        </w:rPr>
        <w:t xml:space="preserve"> </w:t>
      </w:r>
      <w:r>
        <w:rPr>
          <w:rFonts w:hint="eastAsia" w:ascii="仿宋_GB2312" w:hAnsi="仿宋_GB2312" w:eastAsia="仿宋_GB2312" w:cs="仿宋_GB2312"/>
          <w:sz w:val="32"/>
          <w:szCs w:val="32"/>
          <w:u w:val="single"/>
          <w:lang w:val="en-US" w:eastAsia="zh-CN" w:bidi="zh-CN"/>
        </w:rPr>
        <w:t xml:space="preserve">2.41 </w:t>
      </w:r>
      <w:r>
        <w:rPr>
          <w:rFonts w:hint="default" w:ascii="仿宋_GB2312" w:hAnsi="仿宋_GB2312" w:eastAsia="仿宋_GB2312" w:cs="仿宋_GB2312"/>
          <w:sz w:val="32"/>
          <w:szCs w:val="32"/>
          <w:lang w:val="zh-CN" w:eastAsia="zh-CN" w:bidi="zh-CN"/>
        </w:rPr>
        <w:t>万元。</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黑体" w:hAnsi="黑体" w:eastAsia="黑体" w:cs="黑体"/>
          <w:sz w:val="32"/>
          <w:szCs w:val="32"/>
          <w:lang w:val="zh-CN" w:eastAsia="zh-CN" w:bidi="zh-CN"/>
        </w:rPr>
      </w:pPr>
      <w:r>
        <w:rPr>
          <w:rFonts w:hint="eastAsia" w:ascii="黑体" w:hAnsi="黑体" w:eastAsia="黑体" w:cs="黑体"/>
          <w:sz w:val="32"/>
          <w:szCs w:val="32"/>
          <w:lang w:val="zh-CN" w:eastAsia="zh-CN" w:bidi="zh-CN"/>
        </w:rPr>
        <w:t>十三、国有资产占用情况说明</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本单位共有车辆</w:t>
      </w:r>
      <w:r>
        <w:rPr>
          <w:rFonts w:hint="eastAsia" w:ascii="仿宋_GB2312" w:hAnsi="仿宋_GB2312" w:eastAsia="仿宋_GB2312" w:cs="仿宋_GB2312"/>
          <w:spacing w:val="55"/>
          <w:u w:val="single"/>
        </w:rPr>
        <w:t xml:space="preserve"> </w:t>
      </w:r>
      <w:r>
        <w:rPr>
          <w:rFonts w:hint="eastAsia" w:ascii="仿宋_GB2312" w:hAnsi="仿宋_GB2312" w:eastAsia="仿宋_GB2312" w:cs="仿宋_GB2312"/>
          <w:spacing w:val="55"/>
          <w:u w:val="single"/>
          <w:lang w:val="en-US" w:eastAsia="zh-CN"/>
        </w:rPr>
        <w:t xml:space="preserve">3 </w:t>
      </w:r>
      <w:r>
        <w:rPr>
          <w:rFonts w:hint="eastAsia" w:ascii="仿宋_GB2312" w:hAnsi="仿宋_GB2312" w:eastAsia="仿宋_GB2312" w:cs="仿宋_GB2312"/>
        </w:rPr>
        <w:t>辆，其中，一般公务用车</w:t>
      </w:r>
      <w:r>
        <w:rPr>
          <w:rFonts w:hint="eastAsia" w:ascii="仿宋_GB2312" w:hAnsi="仿宋_GB2312" w:eastAsia="仿宋_GB2312" w:cs="仿宋_GB2312"/>
          <w:spacing w:val="51"/>
          <w:u w:val="single"/>
        </w:rPr>
        <w:t xml:space="preserve"> </w:t>
      </w:r>
      <w:r>
        <w:rPr>
          <w:rFonts w:hint="eastAsia" w:ascii="仿宋_GB2312" w:hAnsi="仿宋_GB2312" w:eastAsia="仿宋_GB2312" w:cs="仿宋_GB2312"/>
          <w:u w:val="single"/>
        </w:rPr>
        <w:t>0</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rPr>
        <w:t xml:space="preserve"> </w:t>
      </w:r>
      <w:r>
        <w:rPr>
          <w:rFonts w:hint="eastAsia" w:ascii="仿宋_GB2312" w:hAnsi="仿宋_GB2312" w:eastAsia="仿宋_GB2312" w:cs="仿宋_GB2312"/>
          <w:spacing w:val="13"/>
        </w:rPr>
        <w:t>辆、执法执勤用车</w:t>
      </w:r>
      <w:r>
        <w:rPr>
          <w:rFonts w:hint="eastAsia" w:ascii="仿宋_GB2312" w:hAnsi="仿宋_GB2312" w:eastAsia="仿宋_GB2312" w:cs="仿宋_GB2312"/>
          <w:spacing w:val="13"/>
          <w:lang w:val="en-US" w:eastAsia="zh-CN"/>
        </w:rPr>
        <w:t xml:space="preserve"> </w:t>
      </w:r>
      <w:r>
        <w:rPr>
          <w:rFonts w:hint="eastAsia" w:ascii="仿宋_GB2312" w:hAnsi="仿宋_GB2312" w:eastAsia="仿宋_GB2312" w:cs="仿宋_GB2312"/>
          <w:u w:val="single"/>
        </w:rPr>
        <w:t>0</w:t>
      </w:r>
      <w:r>
        <w:rPr>
          <w:rFonts w:hint="eastAsia" w:ascii="仿宋_GB2312" w:hAnsi="仿宋_GB2312" w:eastAsia="仿宋_GB2312" w:cs="仿宋_GB2312"/>
          <w:spacing w:val="75"/>
          <w:u w:val="single"/>
          <w:lang w:val="en-US" w:eastAsia="zh-CN"/>
        </w:rPr>
        <w:t xml:space="preserve"> </w:t>
      </w:r>
      <w:r>
        <w:rPr>
          <w:rFonts w:hint="eastAsia" w:ascii="仿宋_GB2312" w:hAnsi="仿宋_GB2312" w:eastAsia="仿宋_GB2312" w:cs="仿宋_GB2312"/>
        </w:rPr>
        <w:t>辆、特种专业技术用车</w:t>
      </w:r>
      <w:r>
        <w:rPr>
          <w:rFonts w:hint="eastAsia" w:ascii="仿宋_GB2312" w:hAnsi="仿宋_GB2312" w:eastAsia="仿宋_GB2312" w:cs="仿宋_GB2312"/>
          <w:spacing w:val="-60"/>
          <w:u w:val="single"/>
        </w:rPr>
        <w:t xml:space="preserve"> </w:t>
      </w:r>
      <w:r>
        <w:rPr>
          <w:rFonts w:hint="eastAsia" w:ascii="仿宋_GB2312" w:hAnsi="仿宋_GB2312" w:eastAsia="仿宋_GB2312" w:cs="仿宋_GB2312"/>
          <w:u w:val="single"/>
        </w:rPr>
        <w:t>0</w:t>
      </w:r>
      <w:r>
        <w:rPr>
          <w:rFonts w:hint="eastAsia" w:ascii="仿宋_GB2312" w:hAnsi="仿宋_GB2312" w:eastAsia="仿宋_GB2312" w:cs="仿宋_GB2312"/>
          <w:spacing w:val="75"/>
          <w:u w:val="single"/>
        </w:rPr>
        <w:t xml:space="preserve"> </w:t>
      </w:r>
      <w:r>
        <w:rPr>
          <w:rFonts w:hint="eastAsia" w:ascii="仿宋_GB2312" w:hAnsi="仿宋_GB2312" w:eastAsia="仿宋_GB2312" w:cs="仿宋_GB2312"/>
        </w:rPr>
        <w:t>辆、业务用车</w:t>
      </w:r>
      <w:r>
        <w:rPr>
          <w:rFonts w:hint="eastAsia" w:ascii="仿宋_GB2312" w:hAnsi="仿宋_GB2312" w:eastAsia="仿宋_GB2312" w:cs="仿宋_GB2312"/>
          <w:u w:val="single"/>
        </w:rPr>
        <w:t xml:space="preserve"> 0 </w:t>
      </w:r>
      <w:r>
        <w:rPr>
          <w:rFonts w:hint="eastAsia" w:ascii="仿宋_GB2312" w:hAnsi="仿宋_GB2312" w:eastAsia="仿宋_GB2312" w:cs="仿宋_GB2312"/>
          <w:spacing w:val="13"/>
        </w:rPr>
        <w:t>辆、其他用车</w:t>
      </w:r>
      <w:r>
        <w:rPr>
          <w:rFonts w:hint="eastAsia" w:ascii="仿宋_GB2312" w:hAnsi="仿宋_GB2312" w:eastAsia="仿宋_GB2312" w:cs="仿宋_GB2312"/>
          <w:w w:val="99"/>
          <w:u w:val="single"/>
        </w:rPr>
        <w:t xml:space="preserve"> </w:t>
      </w:r>
      <w:r>
        <w:rPr>
          <w:rFonts w:hint="eastAsia" w:ascii="仿宋_GB2312" w:hAnsi="仿宋_GB2312" w:eastAsia="仿宋_GB2312" w:cs="仿宋_GB2312"/>
          <w:u w:val="single"/>
          <w:lang w:val="en-US" w:eastAsia="zh-CN"/>
        </w:rPr>
        <w:t xml:space="preserve">3 </w:t>
      </w:r>
      <w:r>
        <w:rPr>
          <w:rFonts w:hint="eastAsia" w:ascii="仿宋_GB2312" w:hAnsi="仿宋_GB2312" w:eastAsia="仿宋_GB2312" w:cs="仿宋_GB2312"/>
        </w:rPr>
        <w:t>辆等。单价</w:t>
      </w:r>
      <w:r>
        <w:rPr>
          <w:rFonts w:hint="eastAsia" w:ascii="仿宋_GB2312" w:hAnsi="仿宋_GB2312" w:eastAsia="仿宋_GB2312" w:cs="仿宋_GB2312"/>
          <w:spacing w:val="-81"/>
        </w:rPr>
        <w:t xml:space="preserve"> </w:t>
      </w:r>
      <w:r>
        <w:rPr>
          <w:rFonts w:hint="eastAsia" w:ascii="仿宋_GB2312" w:hAnsi="仿宋_GB2312" w:eastAsia="仿宋_GB2312" w:cs="仿宋_GB2312"/>
        </w:rPr>
        <w:t>50</w:t>
      </w:r>
      <w:r>
        <w:rPr>
          <w:rFonts w:hint="eastAsia" w:ascii="仿宋_GB2312" w:hAnsi="仿宋_GB2312" w:eastAsia="仿宋_GB2312" w:cs="仿宋_GB2312"/>
          <w:spacing w:val="-3"/>
        </w:rPr>
        <w:t xml:space="preserve"> </w:t>
      </w:r>
      <w:r>
        <w:rPr>
          <w:rFonts w:hint="eastAsia" w:ascii="仿宋_GB2312" w:hAnsi="仿宋_GB2312" w:eastAsia="仿宋_GB2312" w:cs="仿宋_GB2312"/>
        </w:rPr>
        <w:t>万元（含）以上的通用设备</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u w:val="single"/>
        </w:rPr>
        <w:t>0</w:t>
      </w:r>
      <w:r>
        <w:rPr>
          <w:rFonts w:hint="eastAsia" w:ascii="仿宋_GB2312" w:hAnsi="仿宋_GB2312" w:eastAsia="仿宋_GB2312" w:cs="仿宋_GB2312"/>
          <w:u w:val="single"/>
        </w:rPr>
        <w:tab/>
      </w:r>
      <w:r>
        <w:rPr>
          <w:rFonts w:hint="eastAsia" w:ascii="仿宋_GB2312" w:hAnsi="仿宋_GB2312" w:eastAsia="仿宋_GB2312" w:cs="仿宋_GB2312"/>
          <w:spacing w:val="17"/>
        </w:rPr>
        <w:t>台（套</w:t>
      </w:r>
      <w:r>
        <w:rPr>
          <w:rFonts w:hint="eastAsia" w:ascii="仿宋_GB2312" w:hAnsi="仿宋_GB2312" w:eastAsia="仿宋_GB2312" w:cs="仿宋_GB2312"/>
          <w:spacing w:val="15"/>
        </w:rPr>
        <w:t>），</w:t>
      </w:r>
      <w:r>
        <w:rPr>
          <w:rFonts w:hint="eastAsia" w:ascii="仿宋_GB2312" w:hAnsi="仿宋_GB2312" w:eastAsia="仿宋_GB2312" w:cs="仿宋_GB2312"/>
          <w:spacing w:val="-16"/>
        </w:rPr>
        <w:t>单</w:t>
      </w:r>
      <w:r>
        <w:rPr>
          <w:rFonts w:hint="eastAsia" w:ascii="仿宋_GB2312" w:hAnsi="仿宋_GB2312" w:eastAsia="仿宋_GB2312" w:cs="仿宋_GB2312"/>
        </w:rPr>
        <w:t>价</w:t>
      </w:r>
      <w:r>
        <w:rPr>
          <w:rFonts w:hint="eastAsia" w:ascii="仿宋_GB2312" w:hAnsi="仿宋_GB2312" w:eastAsia="仿宋_GB2312" w:cs="仿宋_GB2312"/>
          <w:spacing w:val="-82"/>
        </w:rPr>
        <w:t xml:space="preserve"> </w:t>
      </w:r>
      <w:r>
        <w:rPr>
          <w:rFonts w:hint="eastAsia" w:ascii="仿宋_GB2312" w:hAnsi="仿宋_GB2312" w:eastAsia="仿宋_GB2312" w:cs="仿宋_GB2312"/>
        </w:rPr>
        <w:t>100</w:t>
      </w:r>
      <w:r>
        <w:rPr>
          <w:rFonts w:hint="eastAsia" w:ascii="仿宋_GB2312" w:hAnsi="仿宋_GB2312" w:eastAsia="仿宋_GB2312" w:cs="仿宋_GB2312"/>
          <w:spacing w:val="-1"/>
        </w:rPr>
        <w:t xml:space="preserve"> </w:t>
      </w:r>
      <w:r>
        <w:rPr>
          <w:rFonts w:hint="eastAsia" w:ascii="仿宋_GB2312" w:hAnsi="仿宋_GB2312" w:eastAsia="仿宋_GB2312" w:cs="仿宋_GB2312"/>
        </w:rPr>
        <w:t>万元（含）以上的专用设备</w:t>
      </w:r>
      <w:r>
        <w:rPr>
          <w:rFonts w:hint="eastAsia" w:ascii="仿宋_GB2312" w:hAnsi="仿宋_GB2312" w:eastAsia="仿宋_GB2312" w:cs="仿宋_GB2312"/>
          <w:spacing w:val="78"/>
          <w:u w:val="single"/>
        </w:rPr>
        <w:t xml:space="preserve"> </w:t>
      </w:r>
      <w:r>
        <w:rPr>
          <w:rFonts w:hint="eastAsia" w:ascii="仿宋_GB2312" w:hAnsi="仿宋_GB2312" w:eastAsia="仿宋_GB2312" w:cs="仿宋_GB2312"/>
          <w:u w:val="single"/>
        </w:rPr>
        <w:t>0</w:t>
      </w:r>
      <w:r>
        <w:rPr>
          <w:rFonts w:hint="eastAsia" w:ascii="仿宋_GB2312" w:hAnsi="仿宋_GB2312" w:eastAsia="仿宋_GB2312" w:cs="仿宋_GB2312"/>
          <w:u w:val="single"/>
          <w:lang w:val="en-US" w:eastAsia="zh-CN"/>
        </w:rPr>
        <w:t xml:space="preserve"> </w:t>
      </w:r>
      <w:r>
        <w:rPr>
          <w:rFonts w:hint="eastAsia" w:ascii="仿宋_GB2312" w:hAnsi="仿宋_GB2312" w:eastAsia="仿宋_GB2312" w:cs="仿宋_GB2312"/>
        </w:rPr>
        <w:t>台（套）。</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黑体" w:eastAsia="黑体"/>
        </w:rPr>
      </w:pPr>
      <w:r>
        <w:rPr>
          <w:rFonts w:hint="eastAsia" w:ascii="黑体" w:eastAsia="黑体"/>
        </w:rPr>
        <w:t>十四、项目绩效目标情况说明</w:t>
      </w:r>
    </w:p>
    <w:p>
      <w:pPr>
        <w:pStyle w:val="6"/>
        <w:keepNext w:val="0"/>
        <w:keepLines w:val="0"/>
        <w:pageBreakBefore w:val="0"/>
        <w:widowControl w:val="0"/>
        <w:tabs>
          <w:tab w:val="left" w:pos="6640"/>
          <w:tab w:val="left" w:pos="7119"/>
          <w:tab w:val="left" w:pos="10000"/>
          <w:tab w:val="left" w:pos="10407"/>
        </w:tabs>
        <w:kinsoku/>
        <w:wordWrap/>
        <w:overflowPunct/>
        <w:topLinePunct w:val="0"/>
        <w:autoSpaceDE w:val="0"/>
        <w:autoSpaceDN w:val="0"/>
        <w:bidi w:val="0"/>
        <w:adjustRightInd/>
        <w:snapToGrid/>
        <w:spacing w:before="0" w:line="560" w:lineRule="exact"/>
        <w:ind w:left="0" w:right="0" w:firstLine="643"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b/>
        </w:rPr>
        <w:t>202</w:t>
      </w:r>
      <w:r>
        <w:rPr>
          <w:rFonts w:hint="eastAsia" w:ascii="仿宋_GB2312" w:hAnsi="仿宋_GB2312" w:eastAsia="仿宋_GB2312" w:cs="仿宋_GB2312"/>
          <w:b/>
          <w:lang w:val="en-US" w:eastAsia="zh-CN"/>
        </w:rPr>
        <w:t>5</w:t>
      </w:r>
      <w:r>
        <w:rPr>
          <w:rFonts w:hint="eastAsia" w:ascii="仿宋_GB2312" w:hAnsi="仿宋_GB2312" w:eastAsia="仿宋_GB2312" w:cs="仿宋_GB2312"/>
        </w:rPr>
        <w:t>年，填报绩效目标的预算项目</w:t>
      </w:r>
      <w:r>
        <w:rPr>
          <w:rFonts w:hint="eastAsia" w:ascii="仿宋_GB2312" w:hAnsi="仿宋_GB2312" w:eastAsia="仿宋_GB2312" w:cs="仿宋_GB2312"/>
          <w:u w:val="single"/>
          <w:lang w:val="en-US" w:eastAsia="zh-CN"/>
        </w:rPr>
        <w:t xml:space="preserve"> 12 </w:t>
      </w:r>
      <w:r>
        <w:rPr>
          <w:rFonts w:hint="eastAsia" w:ascii="仿宋_GB2312" w:hAnsi="仿宋_GB2312" w:eastAsia="仿宋_GB2312" w:cs="仿宋_GB2312"/>
        </w:rPr>
        <w:t>个，公开绩效目标</w:t>
      </w:r>
      <w:r>
        <w:rPr>
          <w:rFonts w:hint="eastAsia" w:ascii="仿宋_GB2312" w:hAnsi="仿宋_GB2312" w:eastAsia="仿宋_GB2312" w:cs="仿宋_GB2312"/>
          <w:u w:val="single"/>
        </w:rPr>
        <w:t xml:space="preserve"> </w:t>
      </w:r>
      <w:r>
        <w:rPr>
          <w:rFonts w:hint="eastAsia" w:ascii="仿宋_GB2312" w:hAnsi="仿宋_GB2312" w:eastAsia="仿宋_GB2312" w:cs="仿宋_GB2312"/>
          <w:u w:val="single"/>
          <w:lang w:val="en-US" w:eastAsia="zh-CN"/>
        </w:rPr>
        <w:t xml:space="preserve"> 12 </w:t>
      </w:r>
      <w:r>
        <w:rPr>
          <w:rFonts w:hint="eastAsia" w:ascii="仿宋_GB2312" w:hAnsi="仿宋_GB2312" w:eastAsia="仿宋_GB2312" w:cs="仿宋_GB2312"/>
          <w:spacing w:val="-5"/>
        </w:rPr>
        <w:t xml:space="preserve">个，公开项目占全部预算项目的 </w:t>
      </w:r>
      <w:r>
        <w:rPr>
          <w:rFonts w:hint="eastAsia" w:ascii="仿宋_GB2312" w:hAnsi="仿宋_GB2312" w:eastAsia="仿宋_GB2312" w:cs="仿宋_GB2312"/>
        </w:rPr>
        <w:t>100</w:t>
      </w:r>
      <w:r>
        <w:rPr>
          <w:rFonts w:hint="eastAsia" w:ascii="仿宋_GB2312" w:hAnsi="仿宋_GB2312" w:eastAsia="仿宋_GB2312" w:cs="仿宋_GB2312"/>
          <w:spacing w:val="-2"/>
        </w:rPr>
        <w:t xml:space="preserve"> %</w:t>
      </w:r>
      <w:r>
        <w:rPr>
          <w:rFonts w:hint="eastAsia" w:ascii="仿宋_GB2312" w:hAnsi="仿宋_GB2312" w:eastAsia="仿宋_GB2312" w:cs="仿宋_GB2312"/>
        </w:rPr>
        <w:t>。公开填报绩效目标的项目预算</w:t>
      </w:r>
      <w:r>
        <w:rPr>
          <w:rFonts w:hint="eastAsia" w:ascii="仿宋_GB2312" w:hAnsi="仿宋_GB2312" w:eastAsia="仿宋_GB2312" w:cs="仿宋_GB2312"/>
          <w:u w:val="single"/>
          <w:lang w:val="en-US" w:eastAsia="zh-CN"/>
        </w:rPr>
        <w:t xml:space="preserve"> 551</w:t>
      </w:r>
      <w:r>
        <w:rPr>
          <w:rFonts w:hint="eastAsia" w:ascii="仿宋_GB2312" w:hAnsi="仿宋_GB2312" w:eastAsia="仿宋_GB2312" w:cs="仿宋_GB2312"/>
          <w:u w:val="single"/>
        </w:rPr>
        <w:t>.</w:t>
      </w:r>
      <w:r>
        <w:rPr>
          <w:rFonts w:hint="eastAsia" w:ascii="仿宋_GB2312" w:hAnsi="仿宋_GB2312" w:eastAsia="仿宋_GB2312" w:cs="仿宋_GB2312"/>
          <w:u w:val="single"/>
          <w:lang w:val="en-US" w:eastAsia="zh-CN"/>
        </w:rPr>
        <w:t xml:space="preserve">40 </w:t>
      </w:r>
      <w:r>
        <w:rPr>
          <w:rFonts w:hint="eastAsia" w:ascii="仿宋_GB2312" w:hAnsi="仿宋_GB2312" w:eastAsia="仿宋_GB2312" w:cs="仿宋_GB2312"/>
          <w:spacing w:val="-7"/>
        </w:rPr>
        <w:t xml:space="preserve">万元，占全部项目预算的 </w:t>
      </w:r>
      <w:r>
        <w:rPr>
          <w:rFonts w:hint="eastAsia" w:ascii="仿宋_GB2312" w:hAnsi="仿宋_GB2312" w:eastAsia="仿宋_GB2312" w:cs="仿宋_GB2312"/>
        </w:rPr>
        <w:t>100%。</w:t>
      </w:r>
    </w:p>
    <w:p>
      <w:pPr>
        <w:pStyle w:val="6"/>
        <w:keepNext w:val="0"/>
        <w:keepLines w:val="0"/>
        <w:pageBreakBefore w:val="0"/>
        <w:widowControl w:val="0"/>
        <w:kinsoku/>
        <w:wordWrap/>
        <w:overflowPunct/>
        <w:topLinePunct w:val="0"/>
        <w:autoSpaceDE w:val="0"/>
        <w:autoSpaceDN w:val="0"/>
        <w:bidi w:val="0"/>
        <w:adjustRightInd/>
        <w:snapToGrid/>
        <w:spacing w:before="0" w:line="540" w:lineRule="exact"/>
        <w:ind w:left="0" w:right="0"/>
        <w:textAlignment w:val="auto"/>
        <w:rPr>
          <w:sz w:val="39"/>
        </w:rPr>
      </w:pPr>
    </w:p>
    <w:p>
      <w:pPr>
        <w:pStyle w:val="3"/>
        <w:keepNext w:val="0"/>
        <w:keepLines w:val="0"/>
        <w:pageBreakBefore w:val="0"/>
        <w:widowControl w:val="0"/>
        <w:tabs>
          <w:tab w:val="left" w:pos="2901"/>
        </w:tabs>
        <w:kinsoku/>
        <w:wordWrap/>
        <w:overflowPunct/>
        <w:topLinePunct w:val="0"/>
        <w:autoSpaceDE w:val="0"/>
        <w:autoSpaceDN w:val="0"/>
        <w:bidi w:val="0"/>
        <w:adjustRightInd/>
        <w:snapToGrid/>
        <w:spacing w:before="0" w:line="560" w:lineRule="exact"/>
        <w:ind w:left="0" w:right="0"/>
        <w:textAlignment w:val="auto"/>
        <w:rPr>
          <w:rFonts w:hint="eastAsia" w:ascii="黑体" w:hAnsi="黑体" w:eastAsia="黑体" w:cs="黑体"/>
          <w:sz w:val="32"/>
          <w:szCs w:val="32"/>
        </w:rPr>
      </w:pPr>
      <w:bookmarkStart w:id="11" w:name="第三部分   名词解释"/>
      <w:bookmarkEnd w:id="11"/>
      <w:r>
        <w:rPr>
          <w:rFonts w:hint="eastAsia" w:ascii="黑体" w:hAnsi="黑体" w:eastAsia="黑体" w:cs="黑体"/>
          <w:sz w:val="32"/>
          <w:szCs w:val="32"/>
        </w:rPr>
        <w:t>第三部分</w:t>
      </w:r>
      <w:r>
        <w:rPr>
          <w:rFonts w:hint="eastAsia" w:ascii="黑体" w:hAnsi="黑体" w:eastAsia="黑体" w:cs="黑体"/>
          <w:sz w:val="32"/>
          <w:szCs w:val="32"/>
        </w:rPr>
        <w:tab/>
      </w:r>
      <w:r>
        <w:rPr>
          <w:rFonts w:hint="eastAsia" w:ascii="黑体" w:hAnsi="黑体" w:eastAsia="黑体" w:cs="黑体"/>
          <w:sz w:val="32"/>
          <w:szCs w:val="32"/>
        </w:rPr>
        <w:t>名词解释</w:t>
      </w:r>
    </w:p>
    <w:p>
      <w:pPr>
        <w:pStyle w:val="6"/>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一、财政拨款：</w:t>
      </w:r>
      <w:r>
        <w:rPr>
          <w:rFonts w:hint="eastAsia" w:ascii="仿宋_GB2312" w:hAnsi="仿宋_GB2312" w:eastAsia="仿宋_GB2312" w:cs="仿宋_GB2312"/>
          <w:sz w:val="32"/>
          <w:szCs w:val="32"/>
        </w:rPr>
        <w:t>部门/单位从同级财政部门取得的各类财政拨款， 包括一般公共预算拨款、政府性基金预算拨款、国有资本经营预算拨款。</w:t>
      </w:r>
    </w:p>
    <w:p>
      <w:pPr>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二、一般公共预算拨款收入：</w:t>
      </w:r>
      <w:r>
        <w:rPr>
          <w:rFonts w:hint="eastAsia" w:ascii="仿宋_GB2312" w:hAnsi="仿宋_GB2312" w:eastAsia="仿宋_GB2312" w:cs="仿宋_GB2312"/>
          <w:sz w:val="32"/>
          <w:szCs w:val="32"/>
        </w:rPr>
        <w:t>指市级财政当年拨付的资金。</w:t>
      </w:r>
    </w:p>
    <w:p>
      <w:pPr>
        <w:pStyle w:val="6"/>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三、财政专户管理资金：</w:t>
      </w:r>
      <w:r>
        <w:rPr>
          <w:rFonts w:hint="eastAsia" w:ascii="仿宋_GB2312" w:hAnsi="仿宋_GB2312" w:eastAsia="仿宋_GB2312" w:cs="仿宋_GB2312"/>
          <w:sz w:val="32"/>
          <w:szCs w:val="32"/>
        </w:rPr>
        <w:t>缴入财政专户、实行专项管理的高中以上学费、住宿费、高校委托培养费、函大、电大、夜大及短训班培训</w:t>
      </w:r>
    </w:p>
    <w:p>
      <w:pPr>
        <w:pStyle w:val="6"/>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费等教育收费。</w:t>
      </w:r>
    </w:p>
    <w:p>
      <w:pPr>
        <w:pStyle w:val="6"/>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575"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pacing w:val="-17"/>
          <w:sz w:val="32"/>
          <w:szCs w:val="32"/>
        </w:rPr>
        <w:t>四、单位资金：</w:t>
      </w:r>
      <w:r>
        <w:rPr>
          <w:rFonts w:hint="eastAsia" w:ascii="仿宋_GB2312" w:hAnsi="仿宋_GB2312" w:eastAsia="仿宋_GB2312" w:cs="仿宋_GB2312"/>
          <w:sz w:val="32"/>
          <w:szCs w:val="32"/>
        </w:rPr>
        <w:t xml:space="preserve">除财政拨款收入和财政专户管理资金以外的收入， </w:t>
      </w:r>
      <w:r>
        <w:rPr>
          <w:rFonts w:hint="eastAsia" w:ascii="仿宋_GB2312" w:hAnsi="仿宋_GB2312" w:eastAsia="仿宋_GB2312" w:cs="仿宋_GB2312"/>
          <w:spacing w:val="-5"/>
          <w:w w:val="95"/>
          <w:sz w:val="32"/>
          <w:szCs w:val="32"/>
        </w:rPr>
        <w:t>包括事业收入</w:t>
      </w:r>
      <w:r>
        <w:rPr>
          <w:rFonts w:hint="eastAsia" w:ascii="仿宋_GB2312" w:hAnsi="仿宋_GB2312" w:eastAsia="仿宋_GB2312" w:cs="仿宋_GB2312"/>
          <w:w w:val="95"/>
          <w:sz w:val="32"/>
          <w:szCs w:val="32"/>
        </w:rPr>
        <w:t>（不含教育收费</w:t>
      </w:r>
      <w:r>
        <w:rPr>
          <w:rFonts w:hint="eastAsia" w:ascii="仿宋_GB2312" w:hAnsi="仿宋_GB2312" w:eastAsia="仿宋_GB2312" w:cs="仿宋_GB2312"/>
          <w:spacing w:val="-27"/>
          <w:w w:val="95"/>
          <w:sz w:val="32"/>
          <w:szCs w:val="32"/>
        </w:rPr>
        <w:t>）</w:t>
      </w:r>
      <w:r>
        <w:rPr>
          <w:rFonts w:hint="eastAsia" w:ascii="仿宋_GB2312" w:hAnsi="仿宋_GB2312" w:eastAsia="仿宋_GB2312" w:cs="仿宋_GB2312"/>
          <w:spacing w:val="-8"/>
          <w:w w:val="95"/>
          <w:sz w:val="32"/>
          <w:szCs w:val="32"/>
        </w:rPr>
        <w:t xml:space="preserve">、上级补助收入、附属单位上缴收入、  </w:t>
      </w:r>
      <w:r>
        <w:rPr>
          <w:rFonts w:hint="eastAsia" w:ascii="仿宋_GB2312" w:hAnsi="仿宋_GB2312" w:eastAsia="仿宋_GB2312" w:cs="仿宋_GB2312"/>
          <w:spacing w:val="-8"/>
          <w:sz w:val="32"/>
          <w:szCs w:val="32"/>
        </w:rPr>
        <w:t>事业单位经营收入及其他收入（包含债务收入、投资收益等）。</w:t>
      </w:r>
    </w:p>
    <w:p>
      <w:pPr>
        <w:pStyle w:val="6"/>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五、基本支出：</w:t>
      </w:r>
      <w:r>
        <w:rPr>
          <w:rFonts w:hint="eastAsia" w:ascii="仿宋_GB2312" w:hAnsi="仿宋_GB2312" w:eastAsia="仿宋_GB2312" w:cs="仿宋_GB2312"/>
          <w:sz w:val="32"/>
          <w:szCs w:val="32"/>
        </w:rPr>
        <w:t>指为保障机构正常运转、完成工作任务而发生的人员支出和公用支出。</w:t>
      </w:r>
    </w:p>
    <w:p>
      <w:pPr>
        <w:pStyle w:val="6"/>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六、项目支出：</w:t>
      </w:r>
      <w:r>
        <w:rPr>
          <w:rFonts w:hint="eastAsia" w:ascii="仿宋_GB2312" w:hAnsi="仿宋_GB2312" w:eastAsia="仿宋_GB2312" w:cs="仿宋_GB2312"/>
          <w:sz w:val="32"/>
          <w:szCs w:val="32"/>
        </w:rPr>
        <w:t>指在基本支出之外为完成特定工作任务和事业发展目标所发生的支出。</w:t>
      </w:r>
    </w:p>
    <w:p>
      <w:pPr>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七、对个人和家庭的补助：</w:t>
      </w:r>
      <w:r>
        <w:rPr>
          <w:rFonts w:hint="eastAsia" w:ascii="仿宋_GB2312" w:hAnsi="仿宋_GB2312" w:eastAsia="仿宋_GB2312" w:cs="仿宋_GB2312"/>
          <w:sz w:val="32"/>
          <w:szCs w:val="32"/>
        </w:rPr>
        <w:t>是指政府用于对个人和家庭的补助支出。</w:t>
      </w:r>
    </w:p>
    <w:p>
      <w:pPr>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八、“三公”经费：</w:t>
      </w:r>
      <w:r>
        <w:rPr>
          <w:rFonts w:hint="eastAsia" w:ascii="仿宋_GB2312" w:hAnsi="仿宋_GB2312" w:eastAsia="仿宋_GB2312" w:cs="仿宋_GB2312"/>
          <w:sz w:val="32"/>
          <w:szCs w:val="32"/>
        </w:rPr>
        <w:t>指部门/单位用一般公共预算财政拨款安排的</w:t>
      </w:r>
    </w:p>
    <w:p>
      <w:pPr>
        <w:pStyle w:val="6"/>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58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7"/>
          <w:w w:val="95"/>
          <w:sz w:val="32"/>
          <w:szCs w:val="32"/>
        </w:rPr>
        <w:t>因公出国</w:t>
      </w:r>
      <w:r>
        <w:rPr>
          <w:rFonts w:hint="eastAsia" w:ascii="仿宋_GB2312" w:hAnsi="仿宋_GB2312" w:eastAsia="仿宋_GB2312" w:cs="仿宋_GB2312"/>
          <w:w w:val="95"/>
          <w:sz w:val="32"/>
          <w:szCs w:val="32"/>
        </w:rPr>
        <w:t>（境</w:t>
      </w:r>
      <w:r>
        <w:rPr>
          <w:rFonts w:hint="eastAsia" w:ascii="仿宋_GB2312" w:hAnsi="仿宋_GB2312" w:eastAsia="仿宋_GB2312" w:cs="仿宋_GB2312"/>
          <w:spacing w:val="-27"/>
          <w:w w:val="95"/>
          <w:sz w:val="32"/>
          <w:szCs w:val="32"/>
        </w:rPr>
        <w:t>）</w:t>
      </w:r>
      <w:r>
        <w:rPr>
          <w:rFonts w:hint="eastAsia" w:ascii="仿宋_GB2312" w:hAnsi="仿宋_GB2312" w:eastAsia="仿宋_GB2312" w:cs="仿宋_GB2312"/>
          <w:spacing w:val="-7"/>
          <w:w w:val="95"/>
          <w:sz w:val="32"/>
          <w:szCs w:val="32"/>
        </w:rPr>
        <w:t xml:space="preserve">费、公务用车购置及运行维护费和公务接待费。其中，  </w:t>
      </w:r>
      <w:r>
        <w:rPr>
          <w:rFonts w:hint="eastAsia" w:ascii="仿宋_GB2312" w:hAnsi="仿宋_GB2312" w:eastAsia="仿宋_GB2312" w:cs="仿宋_GB2312"/>
          <w:spacing w:val="-7"/>
          <w:sz w:val="32"/>
          <w:szCs w:val="32"/>
        </w:rPr>
        <w:t>因公出国</w:t>
      </w:r>
      <w:r>
        <w:rPr>
          <w:rFonts w:hint="eastAsia" w:ascii="仿宋_GB2312" w:hAnsi="仿宋_GB2312" w:eastAsia="仿宋_GB2312" w:cs="仿宋_GB2312"/>
          <w:sz w:val="32"/>
          <w:szCs w:val="32"/>
        </w:rPr>
        <w:t>（境</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z w:val="32"/>
          <w:szCs w:val="32"/>
        </w:rPr>
        <w:t>费反映部门/</w:t>
      </w:r>
      <w:r>
        <w:rPr>
          <w:rFonts w:hint="eastAsia" w:ascii="仿宋_GB2312" w:hAnsi="仿宋_GB2312" w:eastAsia="仿宋_GB2312" w:cs="仿宋_GB2312"/>
          <w:spacing w:val="-2"/>
          <w:sz w:val="32"/>
          <w:szCs w:val="32"/>
        </w:rPr>
        <w:t>单位公务出国</w:t>
      </w:r>
      <w:r>
        <w:rPr>
          <w:rFonts w:hint="eastAsia" w:ascii="仿宋_GB2312" w:hAnsi="仿宋_GB2312" w:eastAsia="仿宋_GB2312" w:cs="仿宋_GB2312"/>
          <w:sz w:val="32"/>
          <w:szCs w:val="32"/>
        </w:rPr>
        <w:t>（境</w:t>
      </w:r>
      <w:r>
        <w:rPr>
          <w:rFonts w:hint="eastAsia" w:ascii="仿宋_GB2312" w:hAnsi="仿宋_GB2312" w:eastAsia="仿宋_GB2312" w:cs="仿宋_GB2312"/>
          <w:spacing w:val="-7"/>
          <w:sz w:val="32"/>
          <w:szCs w:val="32"/>
        </w:rPr>
        <w:t>）</w:t>
      </w:r>
      <w:r>
        <w:rPr>
          <w:rFonts w:hint="eastAsia" w:ascii="仿宋_GB2312" w:hAnsi="仿宋_GB2312" w:eastAsia="仿宋_GB2312" w:cs="仿宋_GB2312"/>
          <w:spacing w:val="-2"/>
          <w:sz w:val="32"/>
          <w:szCs w:val="32"/>
        </w:rPr>
        <w:t>的住宿费、旅费、伙食补助费、杂费、培训费等支出；公务用车购置及运行维护费反映部门/</w:t>
      </w:r>
      <w:r>
        <w:rPr>
          <w:rFonts w:hint="eastAsia" w:ascii="仿宋_GB2312" w:hAnsi="仿宋_GB2312" w:eastAsia="仿宋_GB2312" w:cs="仿宋_GB2312"/>
          <w:spacing w:val="-7"/>
          <w:sz w:val="32"/>
          <w:szCs w:val="32"/>
        </w:rPr>
        <w:t>单位公务用车购置费、燃料费、维修费、过路过桥费、保险费、安</w:t>
      </w:r>
      <w:r>
        <w:rPr>
          <w:rFonts w:hint="eastAsia" w:ascii="仿宋_GB2312" w:hAnsi="仿宋_GB2312" w:eastAsia="仿宋_GB2312" w:cs="仿宋_GB2312"/>
          <w:spacing w:val="-10"/>
          <w:sz w:val="32"/>
          <w:szCs w:val="32"/>
        </w:rPr>
        <w:t>全奖励费用等支出；公务接待费反映部门</w:t>
      </w:r>
      <w:r>
        <w:rPr>
          <w:rFonts w:hint="eastAsia" w:ascii="仿宋_GB2312" w:hAnsi="仿宋_GB2312" w:eastAsia="仿宋_GB2312" w:cs="仿宋_GB2312"/>
          <w:sz w:val="32"/>
          <w:szCs w:val="32"/>
        </w:rPr>
        <w:t>/单位按规定开支的各类公务接待（含外宾接待）支出。</w:t>
      </w:r>
    </w:p>
    <w:p>
      <w:pPr>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九、机关运行经费：</w:t>
      </w:r>
      <w:r>
        <w:rPr>
          <w:rFonts w:hint="eastAsia" w:ascii="仿宋_GB2312" w:hAnsi="仿宋_GB2312" w:eastAsia="仿宋_GB2312" w:cs="仿宋_GB2312"/>
          <w:sz w:val="32"/>
          <w:szCs w:val="32"/>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6"/>
        <w:keepNext w:val="0"/>
        <w:keepLines w:val="0"/>
        <w:pageBreakBefore w:val="0"/>
        <w:widowControl w:val="0"/>
        <w:kinsoku/>
        <w:wordWrap/>
        <w:overflowPunct/>
        <w:topLinePunct w:val="0"/>
        <w:autoSpaceDE w:val="0"/>
        <w:autoSpaceDN w:val="0"/>
        <w:bidi w:val="0"/>
        <w:adjustRightInd/>
        <w:snapToGrid/>
        <w:spacing w:before="0" w:line="540" w:lineRule="exact"/>
        <w:ind w:left="0" w:right="0"/>
        <w:textAlignment w:val="auto"/>
      </w:pPr>
    </w:p>
    <w:p>
      <w:pPr>
        <w:pStyle w:val="6"/>
        <w:keepNext w:val="0"/>
        <w:keepLines w:val="0"/>
        <w:pageBreakBefore w:val="0"/>
        <w:widowControl w:val="0"/>
        <w:kinsoku/>
        <w:wordWrap/>
        <w:overflowPunct/>
        <w:topLinePunct w:val="0"/>
        <w:autoSpaceDE w:val="0"/>
        <w:autoSpaceDN w:val="0"/>
        <w:bidi w:val="0"/>
        <w:adjustRightInd/>
        <w:snapToGrid/>
        <w:spacing w:before="0" w:line="540" w:lineRule="exact"/>
        <w:ind w:left="0" w:right="0"/>
        <w:textAlignment w:val="auto"/>
        <w:rPr>
          <w:sz w:val="36"/>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center"/>
        <w:textAlignment w:val="auto"/>
        <w:rPr>
          <w:rFonts w:hint="eastAsia" w:ascii="黑体" w:hAnsi="黑体" w:eastAsia="黑体" w:cs="黑体"/>
          <w:sz w:val="32"/>
          <w:szCs w:val="32"/>
        </w:rPr>
      </w:pPr>
      <w:r>
        <w:rPr>
          <w:rFonts w:hint="eastAsia" w:ascii="黑体" w:hAnsi="黑体" w:eastAsia="黑体" w:cs="黑体"/>
          <w:sz w:val="32"/>
          <w:szCs w:val="32"/>
        </w:rPr>
        <w:t>第四部分 预算公开联系方式及信息反馈渠道</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780" w:firstLineChars="200"/>
        <w:textAlignment w:val="auto"/>
        <w:rPr>
          <w:rFonts w:ascii="Arial Unicode MS"/>
          <w:sz w:val="39"/>
        </w:rPr>
      </w:pP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本单位预算公开信息反馈和联系方式：</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联系电话：0479-6950705</w:t>
      </w:r>
    </w:p>
    <w:p>
      <w:pPr>
        <w:keepNext w:val="0"/>
        <w:keepLines w:val="0"/>
        <w:pageBreakBefore w:val="0"/>
        <w:widowControl w:val="0"/>
        <w:kinsoku/>
        <w:wordWrap/>
        <w:overflowPunct/>
        <w:topLinePunct w:val="0"/>
        <w:autoSpaceDE w:val="0"/>
        <w:autoSpaceDN w:val="0"/>
        <w:bidi w:val="0"/>
        <w:adjustRightInd/>
        <w:snapToGrid/>
        <w:spacing w:after="0" w:line="560" w:lineRule="exact"/>
        <w:ind w:firstLine="440" w:firstLineChars="200"/>
        <w:textAlignment w:val="auto"/>
        <w:sectPr>
          <w:footerReference r:id="rId5" w:type="default"/>
          <w:pgSz w:w="11910" w:h="16840"/>
          <w:pgMar w:top="1440" w:right="1797" w:bottom="1440" w:left="1797" w:header="0" w:footer="976" w:gutter="0"/>
          <w:pgBorders>
            <w:top w:val="none" w:sz="0" w:space="0"/>
            <w:left w:val="none" w:sz="0" w:space="0"/>
            <w:bottom w:val="none" w:sz="0" w:space="0"/>
            <w:right w:val="none" w:sz="0" w:space="0"/>
          </w:pgBorders>
          <w:cols w:space="720" w:num="1"/>
        </w:sectPr>
      </w:pPr>
    </w:p>
    <w:p>
      <w:pPr>
        <w:spacing w:before="97"/>
        <w:ind w:right="0"/>
        <w:jc w:val="left"/>
        <w:rPr>
          <w:rFonts w:hint="eastAsia" w:ascii="黑体" w:hAnsi="黑体" w:eastAsia="黑体" w:cs="黑体"/>
          <w:sz w:val="24"/>
          <w:szCs w:val="24"/>
        </w:rPr>
      </w:pPr>
      <w:r>
        <w:rPr>
          <w:rFonts w:hint="eastAsia" w:ascii="黑体" w:hAnsi="黑体" w:eastAsia="黑体" w:cs="黑体"/>
          <w:sz w:val="24"/>
          <w:szCs w:val="24"/>
        </w:rPr>
        <w:t>表 1</w:t>
      </w:r>
    </w:p>
    <w:p>
      <w:pPr>
        <w:spacing w:before="97"/>
        <w:ind w:right="0"/>
        <w:jc w:val="left"/>
        <w:rPr>
          <w:rFonts w:hint="eastAsia" w:ascii="黑体" w:hAnsi="黑体" w:eastAsia="黑体" w:cs="黑体"/>
          <w:sz w:val="24"/>
          <w:szCs w:val="24"/>
        </w:rPr>
      </w:pPr>
    </w:p>
    <w:p>
      <w:pPr>
        <w:tabs>
          <w:tab w:val="left" w:pos="1799"/>
        </w:tabs>
        <w:spacing w:before="28"/>
        <w:ind w:left="0" w:right="19" w:firstLine="0"/>
        <w:jc w:val="center"/>
        <w:rPr>
          <w:rFonts w:hint="eastAsia" w:ascii="方正小标宋简体" w:hAnsi="方正小标宋简体" w:eastAsia="方正小标宋简体" w:cs="方正小标宋简体"/>
          <w:b w:val="0"/>
          <w:bCs w:val="0"/>
          <w:sz w:val="36"/>
        </w:rPr>
      </w:pPr>
      <w:r>
        <w:rPr>
          <w:rFonts w:hint="eastAsia" w:ascii="方正小标宋简体" w:hAnsi="方正小标宋简体" w:eastAsia="方正小标宋简体" w:cs="方正小标宋简体"/>
          <w:b w:val="0"/>
          <w:bCs w:val="0"/>
          <w:sz w:val="36"/>
        </w:rPr>
        <w:t>第五部分</w:t>
      </w:r>
      <w:r>
        <w:rPr>
          <w:rFonts w:hint="eastAsia" w:ascii="方正小标宋简体" w:hAnsi="方正小标宋简体" w:eastAsia="方正小标宋简体" w:cs="方正小标宋简体"/>
          <w:b w:val="0"/>
          <w:bCs w:val="0"/>
          <w:sz w:val="36"/>
        </w:rPr>
        <w:tab/>
      </w:r>
      <w:bookmarkStart w:id="12" w:name="第五部分 2022年度锡林郭勒盟儿童福利院预算表"/>
      <w:bookmarkEnd w:id="12"/>
      <w:r>
        <w:rPr>
          <w:rFonts w:hint="eastAsia" w:ascii="方正小标宋简体" w:hAnsi="方正小标宋简体" w:eastAsia="方正小标宋简体" w:cs="方正小标宋简体"/>
          <w:b w:val="0"/>
          <w:bCs w:val="0"/>
          <w:sz w:val="36"/>
        </w:rPr>
        <w:t>202</w:t>
      </w:r>
      <w:r>
        <w:rPr>
          <w:rFonts w:hint="eastAsia" w:ascii="方正小标宋简体" w:hAnsi="方正小标宋简体" w:eastAsia="方正小标宋简体" w:cs="方正小标宋简体"/>
          <w:b w:val="0"/>
          <w:bCs w:val="0"/>
          <w:sz w:val="36"/>
          <w:lang w:val="en-US" w:eastAsia="zh-CN"/>
        </w:rPr>
        <w:t>5</w:t>
      </w:r>
      <w:r>
        <w:rPr>
          <w:rFonts w:hint="eastAsia" w:ascii="方正小标宋简体" w:hAnsi="方正小标宋简体" w:eastAsia="方正小标宋简体" w:cs="方正小标宋简体"/>
          <w:b w:val="0"/>
          <w:bCs w:val="0"/>
          <w:sz w:val="36"/>
        </w:rPr>
        <w:t>年度锡林郭勒盟儿童福利院预算表</w:t>
      </w:r>
    </w:p>
    <w:p>
      <w:pPr>
        <w:pStyle w:val="6"/>
        <w:spacing w:before="8"/>
        <w:rPr>
          <w:rFonts w:ascii="Arial Unicode MS"/>
          <w:sz w:val="6"/>
        </w:rPr>
      </w:pPr>
    </w:p>
    <w:p>
      <w:pPr>
        <w:pStyle w:val="6"/>
        <w:spacing w:before="48"/>
        <w:ind w:right="785"/>
        <w:jc w:val="center"/>
        <w:rPr>
          <w:rFonts w:hint="eastAsia" w:ascii="黑体" w:eastAsia="黑体"/>
        </w:rPr>
      </w:pPr>
      <w:r>
        <w:rPr>
          <w:rFonts w:hint="eastAsia" w:ascii="黑体" w:eastAsia="黑体"/>
        </w:rPr>
        <w:t>收支总表</w:t>
      </w:r>
    </w:p>
    <w:p>
      <w:pPr>
        <w:spacing w:before="76"/>
        <w:ind w:left="0" w:right="3007" w:firstLine="0"/>
        <w:jc w:val="right"/>
        <w:rPr>
          <w:sz w:val="12"/>
        </w:rPr>
      </w:pPr>
      <w:r>
        <w:rPr>
          <w:sz w:val="12"/>
        </w:rPr>
        <w:t>单位：万元</w:t>
      </w:r>
    </w:p>
    <w:p>
      <w:pPr>
        <w:pStyle w:val="6"/>
        <w:spacing w:before="8"/>
        <w:rPr>
          <w:sz w:val="5"/>
        </w:rPr>
      </w:pPr>
    </w:p>
    <w:tbl>
      <w:tblPr>
        <w:tblStyle w:val="8"/>
        <w:tblW w:w="93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22"/>
        <w:gridCol w:w="1421"/>
        <w:gridCol w:w="3437"/>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jc w:val="center"/>
        </w:trPr>
        <w:tc>
          <w:tcPr>
            <w:tcW w:w="4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收      入</w:t>
            </w:r>
          </w:p>
        </w:tc>
        <w:tc>
          <w:tcPr>
            <w:tcW w:w="4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    目</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预算数</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    目</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一、一般公共预算拨款收入</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cs="宋体"/>
                <w:i w:val="0"/>
                <w:iCs w:val="0"/>
                <w:color w:val="000000"/>
                <w:sz w:val="18"/>
                <w:szCs w:val="18"/>
                <w:u w:val="none"/>
                <w:lang w:val="en-US" w:eastAsia="zh-CN"/>
              </w:rPr>
              <w:t>511.40</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二、政府性基金预算拨款收入</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cs="宋体"/>
                <w:i w:val="0"/>
                <w:iCs w:val="0"/>
                <w:color w:val="000000"/>
                <w:sz w:val="18"/>
                <w:szCs w:val="18"/>
                <w:u w:val="none"/>
                <w:lang w:val="en-US" w:eastAsia="zh-CN"/>
              </w:rPr>
              <w:t>40</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三、国有资本经营预算拨款收入</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四、财政专户管理资金收入</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五、事业收入</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六、事业单位经营收入</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七、上级补助收入</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七、文化体育旅游与传媒支出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八、附属单位上缴收入</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cs="宋体"/>
                <w:i w:val="0"/>
                <w:iCs w:val="0"/>
                <w:color w:val="000000"/>
                <w:sz w:val="18"/>
                <w:szCs w:val="18"/>
                <w:u w:val="none"/>
                <w:lang w:val="en-US" w:eastAsia="zh-CN"/>
              </w:rPr>
              <w:t>486.76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九、其他收入</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cs="宋体"/>
                <w:i w:val="0"/>
                <w:iCs w:val="0"/>
                <w:color w:val="000000"/>
                <w:sz w:val="18"/>
                <w:szCs w:val="18"/>
                <w:u w:val="none"/>
                <w:lang w:val="en-US" w:eastAsia="zh-CN"/>
              </w:rPr>
              <w:t>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十二、城市社区支出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both"/>
              <w:textAlignment w:val="center"/>
              <w:rPr>
                <w:rFonts w:hint="default" w:ascii="宋体" w:hAnsi="宋体" w:eastAsia="宋体" w:cs="宋体"/>
                <w:i w:val="0"/>
                <w:iCs w:val="0"/>
                <w:color w:val="000000"/>
                <w:sz w:val="18"/>
                <w:szCs w:val="18"/>
                <w:u w:val="none"/>
                <w:lang w:val="en-US" w:eastAsia="zh-CN"/>
              </w:rPr>
            </w:pPr>
            <w:r>
              <w:rPr>
                <w:rFonts w:hint="eastAsia" w:cs="宋体"/>
                <w:i w:val="0"/>
                <w:iCs w:val="0"/>
                <w:color w:val="000000"/>
                <w:sz w:val="18"/>
                <w:szCs w:val="18"/>
                <w:u w:val="none"/>
                <w:lang w:val="en-US" w:eastAsia="zh-CN"/>
              </w:rPr>
              <w:t>20.42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cs="宋体"/>
                <w:i w:val="0"/>
                <w:iCs w:val="0"/>
                <w:color w:val="000000"/>
                <w:sz w:val="18"/>
                <w:szCs w:val="18"/>
                <w:u w:val="none"/>
                <w:lang w:val="en-US" w:eastAsia="zh-CN"/>
              </w:rPr>
              <w:t>224.46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二十六、转移性支付</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三十、抗疫特别国债还本支出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三十一、与中央财政往来性支出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本年收入合计</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18"/>
                <w:szCs w:val="18"/>
                <w:u w:val="none"/>
                <w:lang w:val="en-US" w:eastAsia="zh-CN"/>
              </w:rPr>
            </w:pPr>
            <w:r>
              <w:rPr>
                <w:rFonts w:hint="eastAsia" w:cs="宋体"/>
                <w:b/>
                <w:bCs/>
                <w:i w:val="0"/>
                <w:iCs w:val="0"/>
                <w:color w:val="000000"/>
                <w:sz w:val="18"/>
                <w:szCs w:val="18"/>
                <w:u w:val="none"/>
                <w:lang w:val="en-US" w:eastAsia="zh-CN"/>
              </w:rPr>
              <w:t>551.40</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本年支出合计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cs="宋体"/>
                <w:b/>
                <w:bCs/>
                <w:i w:val="0"/>
                <w:iCs w:val="0"/>
                <w:color w:val="000000"/>
                <w:kern w:val="0"/>
                <w:sz w:val="18"/>
                <w:szCs w:val="18"/>
                <w:u w:val="none"/>
                <w:lang w:val="en-US" w:eastAsia="zh-CN" w:bidi="ar"/>
              </w:rPr>
              <w:t>739.25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上年结转结余</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cs="宋体"/>
                <w:i w:val="0"/>
                <w:iCs w:val="0"/>
                <w:color w:val="000000"/>
                <w:sz w:val="18"/>
                <w:szCs w:val="18"/>
                <w:u w:val="none"/>
                <w:lang w:val="en-US" w:eastAsia="zh-CN"/>
              </w:rPr>
              <w:t>187.86</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年终结转结余</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3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收    入    总    计</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542" w:firstLineChars="300"/>
              <w:jc w:val="both"/>
              <w:textAlignment w:val="center"/>
              <w:rPr>
                <w:rFonts w:hint="default" w:ascii="宋体" w:hAnsi="宋体" w:eastAsia="宋体" w:cs="宋体"/>
                <w:b/>
                <w:bCs/>
                <w:i w:val="0"/>
                <w:iCs w:val="0"/>
                <w:color w:val="000000"/>
                <w:sz w:val="18"/>
                <w:szCs w:val="18"/>
                <w:u w:val="none"/>
                <w:lang w:val="en-US" w:eastAsia="zh-CN"/>
              </w:rPr>
            </w:pPr>
            <w:r>
              <w:rPr>
                <w:rFonts w:hint="eastAsia" w:cs="宋体"/>
                <w:b/>
                <w:bCs/>
                <w:i w:val="0"/>
                <w:iCs w:val="0"/>
                <w:color w:val="000000"/>
                <w:sz w:val="18"/>
                <w:szCs w:val="18"/>
                <w:u w:val="none"/>
                <w:lang w:val="en-US" w:eastAsia="zh-CN"/>
              </w:rPr>
              <w:t>739.25</w:t>
            </w:r>
          </w:p>
        </w:tc>
        <w:tc>
          <w:tcPr>
            <w:tcW w:w="3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    出    总    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18"/>
                <w:szCs w:val="18"/>
                <w:u w:val="none"/>
                <w:lang w:val="en-US" w:eastAsia="zh-CN"/>
              </w:rPr>
            </w:pPr>
            <w:r>
              <w:rPr>
                <w:rFonts w:hint="eastAsia" w:cs="宋体"/>
                <w:b/>
                <w:bCs/>
                <w:i w:val="0"/>
                <w:iCs w:val="0"/>
                <w:color w:val="000000"/>
                <w:sz w:val="18"/>
                <w:szCs w:val="18"/>
                <w:u w:val="none"/>
                <w:lang w:val="en-US" w:eastAsia="zh-CN"/>
              </w:rPr>
              <w:t>739.25</w:t>
            </w:r>
          </w:p>
        </w:tc>
      </w:tr>
    </w:tbl>
    <w:p>
      <w:pPr>
        <w:pStyle w:val="6"/>
        <w:spacing w:before="24"/>
        <w:ind w:right="189"/>
        <w:jc w:val="both"/>
        <w:rPr>
          <w:rFonts w:hint="eastAsia" w:ascii="黑体" w:eastAsia="黑体"/>
        </w:rPr>
      </w:pPr>
    </w:p>
    <w:p>
      <w:pPr>
        <w:pStyle w:val="6"/>
        <w:spacing w:before="24"/>
        <w:ind w:right="189"/>
        <w:jc w:val="center"/>
        <w:rPr>
          <w:rFonts w:hint="eastAsia" w:ascii="黑体" w:eastAsia="黑体"/>
        </w:rPr>
      </w:pPr>
    </w:p>
    <w:p>
      <w:pPr>
        <w:spacing w:before="97"/>
        <w:ind w:right="0"/>
        <w:jc w:val="left"/>
        <w:rPr>
          <w:rFonts w:hint="eastAsia" w:ascii="黑体" w:hAnsi="黑体" w:eastAsia="黑体" w:cs="黑体"/>
          <w:sz w:val="24"/>
          <w:szCs w:val="24"/>
          <w:lang w:val="en-US" w:eastAsia="zh-CN"/>
        </w:rPr>
      </w:pPr>
      <w:r>
        <w:rPr>
          <w:rFonts w:hint="eastAsia" w:ascii="黑体" w:hAnsi="黑体" w:eastAsia="黑体" w:cs="黑体"/>
          <w:sz w:val="24"/>
          <w:szCs w:val="24"/>
        </w:rPr>
        <w:t xml:space="preserve">表 </w:t>
      </w:r>
      <w:r>
        <w:rPr>
          <w:rFonts w:hint="eastAsia" w:ascii="黑体" w:hAnsi="黑体" w:eastAsia="黑体" w:cs="黑体"/>
          <w:sz w:val="24"/>
          <w:szCs w:val="24"/>
          <w:lang w:val="en-US" w:eastAsia="zh-CN"/>
        </w:rPr>
        <w:t>2</w:t>
      </w:r>
    </w:p>
    <w:p>
      <w:pPr>
        <w:pStyle w:val="6"/>
        <w:spacing w:before="24"/>
        <w:ind w:right="189"/>
        <w:jc w:val="both"/>
        <w:rPr>
          <w:rFonts w:hint="eastAsia" w:ascii="黑体" w:eastAsia="黑体"/>
        </w:rPr>
      </w:pPr>
    </w:p>
    <w:p>
      <w:pPr>
        <w:pStyle w:val="6"/>
        <w:spacing w:before="24"/>
        <w:ind w:right="189"/>
        <w:jc w:val="center"/>
        <w:rPr>
          <w:rFonts w:hint="eastAsia" w:ascii="黑体" w:eastAsia="黑体"/>
        </w:rPr>
      </w:pPr>
      <w:r>
        <w:rPr>
          <w:rFonts w:hint="eastAsia" w:ascii="黑体" w:eastAsia="黑体"/>
        </w:rPr>
        <w:t>收入总表</w:t>
      </w:r>
    </w:p>
    <w:p>
      <w:pPr>
        <w:pStyle w:val="6"/>
        <w:spacing w:before="10"/>
        <w:rPr>
          <w:rFonts w:ascii="黑体"/>
          <w:sz w:val="10"/>
        </w:rPr>
      </w:pPr>
    </w:p>
    <w:p>
      <w:pPr>
        <w:spacing w:before="0"/>
        <w:ind w:left="0" w:right="573" w:firstLine="0"/>
        <w:jc w:val="right"/>
        <w:rPr>
          <w:sz w:val="12"/>
        </w:rPr>
      </w:pPr>
      <w:r>
        <w:rPr>
          <w:sz w:val="12"/>
        </w:rPr>
        <w:t>单位：万元</w:t>
      </w:r>
    </w:p>
    <w:p>
      <w:pPr>
        <w:pStyle w:val="6"/>
        <w:spacing w:before="6"/>
        <w:rPr>
          <w:sz w:val="10"/>
        </w:rPr>
      </w:pPr>
    </w:p>
    <w:tbl>
      <w:tblPr>
        <w:tblStyle w:val="8"/>
        <w:tblW w:w="99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6"/>
        <w:gridCol w:w="904"/>
        <w:gridCol w:w="708"/>
        <w:gridCol w:w="708"/>
        <w:gridCol w:w="708"/>
        <w:gridCol w:w="697"/>
        <w:gridCol w:w="372"/>
        <w:gridCol w:w="372"/>
        <w:gridCol w:w="372"/>
        <w:gridCol w:w="372"/>
        <w:gridCol w:w="372"/>
        <w:gridCol w:w="372"/>
        <w:gridCol w:w="372"/>
        <w:gridCol w:w="683"/>
        <w:gridCol w:w="513"/>
        <w:gridCol w:w="695"/>
        <w:gridCol w:w="373"/>
        <w:gridCol w:w="373"/>
        <w:gridCol w:w="3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jc w:val="center"/>
        </w:trPr>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部门（单位）</w:t>
            </w:r>
            <w:r>
              <w:rPr>
                <w:rFonts w:hint="eastAsia" w:ascii="宋体" w:hAnsi="宋体" w:eastAsia="宋体" w:cs="宋体"/>
                <w:b/>
                <w:bCs/>
                <w:i w:val="0"/>
                <w:iCs w:val="0"/>
                <w:color w:val="000000"/>
                <w:kern w:val="0"/>
                <w:sz w:val="14"/>
                <w:szCs w:val="14"/>
                <w:u w:val="none"/>
                <w:lang w:val="en-US" w:eastAsia="zh-CN" w:bidi="ar"/>
              </w:rPr>
              <w:br w:type="textWrapping"/>
            </w:r>
            <w:r>
              <w:rPr>
                <w:rFonts w:hint="eastAsia" w:ascii="宋体" w:hAnsi="宋体" w:eastAsia="宋体" w:cs="宋体"/>
                <w:b/>
                <w:bCs/>
                <w:i w:val="0"/>
                <w:iCs w:val="0"/>
                <w:color w:val="000000"/>
                <w:kern w:val="0"/>
                <w:sz w:val="14"/>
                <w:szCs w:val="14"/>
                <w:u w:val="none"/>
                <w:lang w:val="en-US" w:eastAsia="zh-CN" w:bidi="ar"/>
              </w:rPr>
              <w:t>代码</w:t>
            </w:r>
          </w:p>
        </w:tc>
        <w:tc>
          <w:tcPr>
            <w:tcW w:w="9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部门（单位）名称</w:t>
            </w:r>
          </w:p>
        </w:tc>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合计</w:t>
            </w:r>
          </w:p>
        </w:tc>
        <w:tc>
          <w:tcPr>
            <w:tcW w:w="47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本年收入</w:t>
            </w:r>
          </w:p>
        </w:tc>
        <w:tc>
          <w:tcPr>
            <w:tcW w:w="30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4"/>
                <w:szCs w:val="14"/>
                <w:u w:val="none"/>
              </w:rPr>
            </w:pPr>
          </w:p>
        </w:tc>
        <w:tc>
          <w:tcPr>
            <w:tcW w:w="9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4"/>
                <w:szCs w:val="14"/>
                <w:u w:val="none"/>
              </w:rPr>
            </w:pPr>
          </w:p>
        </w:tc>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4"/>
                <w:szCs w:val="1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小计</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一般公共预算</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政府性基金预算</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国有资本经营预算</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财政专户管理资金</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事业收入</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事业单位经营收入</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上级补助收入</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附属单位上缴收入</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其他收入</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小计</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一般公共预算</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政府性基金预算</w:t>
            </w: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国有资本经营预算</w:t>
            </w: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财政专户管理资金</w:t>
            </w: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607</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锡林郭勒盟民政局（部门）</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4"/>
                <w:szCs w:val="14"/>
                <w:u w:val="none"/>
                <w:lang w:val="en-US" w:eastAsia="zh-CN"/>
              </w:rPr>
            </w:pPr>
            <w:r>
              <w:rPr>
                <w:rFonts w:hint="eastAsia" w:cs="宋体"/>
                <w:b/>
                <w:bCs/>
                <w:i w:val="0"/>
                <w:iCs w:val="0"/>
                <w:color w:val="000000"/>
                <w:sz w:val="14"/>
                <w:szCs w:val="14"/>
                <w:u w:val="none"/>
                <w:lang w:val="en-US" w:eastAsia="zh-CN"/>
              </w:rPr>
              <w:t>739.25</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4"/>
                <w:szCs w:val="14"/>
                <w:u w:val="none"/>
                <w:lang w:val="en-US" w:eastAsia="zh-CN"/>
              </w:rPr>
            </w:pPr>
            <w:r>
              <w:rPr>
                <w:rFonts w:hint="eastAsia" w:cs="宋体"/>
                <w:b/>
                <w:bCs/>
                <w:i w:val="0"/>
                <w:iCs w:val="0"/>
                <w:color w:val="000000"/>
                <w:sz w:val="14"/>
                <w:szCs w:val="14"/>
                <w:u w:val="none"/>
                <w:lang w:val="en-US" w:eastAsia="zh-CN"/>
              </w:rPr>
              <w:t>551.40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4"/>
                <w:szCs w:val="14"/>
                <w:u w:val="none"/>
                <w:lang w:val="en-US" w:eastAsia="zh-CN"/>
              </w:rPr>
            </w:pPr>
            <w:r>
              <w:rPr>
                <w:rFonts w:hint="eastAsia" w:cs="宋体"/>
                <w:b/>
                <w:bCs/>
                <w:i w:val="0"/>
                <w:iCs w:val="0"/>
                <w:color w:val="000000"/>
                <w:sz w:val="14"/>
                <w:szCs w:val="14"/>
                <w:u w:val="none"/>
                <w:lang w:val="en-US" w:eastAsia="zh-CN"/>
              </w:rPr>
              <w:t>511.40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4"/>
                <w:szCs w:val="14"/>
                <w:u w:val="none"/>
                <w:lang w:val="en-US" w:eastAsia="zh-CN"/>
              </w:rPr>
            </w:pPr>
            <w:r>
              <w:rPr>
                <w:rFonts w:hint="eastAsia" w:cs="宋体"/>
                <w:b/>
                <w:bCs/>
                <w:i w:val="0"/>
                <w:iCs w:val="0"/>
                <w:color w:val="000000"/>
                <w:sz w:val="14"/>
                <w:szCs w:val="14"/>
                <w:u w:val="none"/>
                <w:lang w:val="en-US" w:eastAsia="zh-CN"/>
              </w:rPr>
              <w:t>40.00</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4"/>
                <w:szCs w:val="14"/>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4"/>
                <w:szCs w:val="14"/>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4"/>
                <w:szCs w:val="14"/>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4"/>
                <w:szCs w:val="14"/>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4"/>
                <w:szCs w:val="14"/>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4"/>
                <w:szCs w:val="14"/>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4"/>
                <w:szCs w:val="14"/>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b/>
                <w:bCs/>
                <w:i w:val="0"/>
                <w:iCs w:val="0"/>
                <w:color w:val="000000"/>
                <w:sz w:val="14"/>
                <w:szCs w:val="14"/>
                <w:u w:val="none"/>
                <w:lang w:val="en-US" w:eastAsia="zh-CN"/>
              </w:rPr>
            </w:pPr>
            <w:r>
              <w:rPr>
                <w:rFonts w:hint="eastAsia" w:cs="宋体"/>
                <w:b/>
                <w:bCs/>
                <w:i w:val="0"/>
                <w:iCs w:val="0"/>
                <w:color w:val="000000"/>
                <w:sz w:val="14"/>
                <w:szCs w:val="14"/>
                <w:u w:val="none"/>
                <w:lang w:val="en-US" w:eastAsia="zh-CN"/>
              </w:rPr>
              <w:t>187.86</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14"/>
                <w:szCs w:val="14"/>
                <w:u w:val="none"/>
                <w:lang w:val="en-US" w:eastAsia="zh-CN"/>
              </w:rPr>
            </w:pPr>
            <w:r>
              <w:rPr>
                <w:rFonts w:hint="eastAsia" w:cs="宋体"/>
                <w:b/>
                <w:bCs/>
                <w:i w:val="0"/>
                <w:iCs w:val="0"/>
                <w:color w:val="000000"/>
                <w:sz w:val="14"/>
                <w:szCs w:val="14"/>
                <w:u w:val="none"/>
                <w:lang w:val="en-US" w:eastAsia="zh-CN"/>
              </w:rPr>
              <w:t>3.39</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4"/>
                <w:szCs w:val="14"/>
                <w:u w:val="none"/>
                <w:lang w:val="en-US" w:eastAsia="zh-CN"/>
              </w:rPr>
            </w:pPr>
            <w:r>
              <w:rPr>
                <w:rFonts w:hint="eastAsia" w:cs="宋体"/>
                <w:b/>
                <w:bCs/>
                <w:i w:val="0"/>
                <w:iCs w:val="0"/>
                <w:color w:val="000000"/>
                <w:sz w:val="14"/>
                <w:szCs w:val="14"/>
                <w:u w:val="none"/>
                <w:lang w:val="en-US" w:eastAsia="zh-CN"/>
              </w:rPr>
              <w:t>184.46</w:t>
            </w: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4"/>
                <w:szCs w:val="14"/>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4"/>
                <w:szCs w:val="14"/>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607005</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锡林郭勒盟儿童福利院</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4"/>
                <w:szCs w:val="14"/>
                <w:u w:val="none"/>
                <w:lang w:val="en-US" w:eastAsia="zh-CN"/>
              </w:rPr>
            </w:pPr>
            <w:r>
              <w:rPr>
                <w:rFonts w:hint="eastAsia" w:cs="宋体"/>
                <w:b/>
                <w:bCs/>
                <w:i w:val="0"/>
                <w:iCs w:val="0"/>
                <w:color w:val="000000"/>
                <w:sz w:val="14"/>
                <w:szCs w:val="14"/>
                <w:u w:val="none"/>
                <w:lang w:val="en-US" w:eastAsia="zh-CN"/>
              </w:rPr>
              <w:t>739.25</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4"/>
                <w:szCs w:val="14"/>
                <w:u w:val="none"/>
                <w:lang w:val="en-US" w:eastAsia="zh-CN"/>
              </w:rPr>
            </w:pPr>
            <w:r>
              <w:rPr>
                <w:rFonts w:hint="eastAsia" w:cs="宋体"/>
                <w:b/>
                <w:bCs/>
                <w:i w:val="0"/>
                <w:iCs w:val="0"/>
                <w:color w:val="000000"/>
                <w:sz w:val="14"/>
                <w:szCs w:val="14"/>
                <w:u w:val="none"/>
                <w:lang w:val="en-US" w:eastAsia="zh-CN"/>
              </w:rPr>
              <w:t>551.40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4"/>
                <w:szCs w:val="14"/>
                <w:u w:val="none"/>
                <w:lang w:val="en-US" w:eastAsia="zh-CN"/>
              </w:rPr>
            </w:pPr>
            <w:r>
              <w:rPr>
                <w:rFonts w:hint="eastAsia" w:cs="宋体"/>
                <w:i w:val="0"/>
                <w:iCs w:val="0"/>
                <w:color w:val="000000"/>
                <w:sz w:val="14"/>
                <w:szCs w:val="14"/>
                <w:u w:val="none"/>
                <w:lang w:val="en-US" w:eastAsia="zh-CN"/>
              </w:rPr>
              <w:t>511.40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4"/>
                <w:szCs w:val="14"/>
                <w:u w:val="none"/>
                <w:lang w:val="en-US" w:eastAsia="zh-CN"/>
              </w:rPr>
            </w:pPr>
            <w:r>
              <w:rPr>
                <w:rFonts w:hint="eastAsia" w:cs="宋体"/>
                <w:i w:val="0"/>
                <w:iCs w:val="0"/>
                <w:color w:val="000000"/>
                <w:sz w:val="14"/>
                <w:szCs w:val="14"/>
                <w:u w:val="none"/>
                <w:lang w:val="en-US" w:eastAsia="zh-CN"/>
              </w:rPr>
              <w:t>40.00</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4"/>
                <w:szCs w:val="14"/>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4"/>
                <w:szCs w:val="14"/>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4"/>
                <w:szCs w:val="14"/>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4"/>
                <w:szCs w:val="14"/>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4"/>
                <w:szCs w:val="14"/>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4"/>
                <w:szCs w:val="14"/>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4"/>
                <w:szCs w:val="14"/>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4"/>
                <w:szCs w:val="14"/>
                <w:u w:val="none"/>
                <w:lang w:val="en-US" w:eastAsia="zh-CN"/>
              </w:rPr>
            </w:pPr>
            <w:r>
              <w:rPr>
                <w:rFonts w:hint="eastAsia" w:cs="宋体"/>
                <w:b/>
                <w:bCs/>
                <w:i w:val="0"/>
                <w:iCs w:val="0"/>
                <w:color w:val="000000"/>
                <w:sz w:val="14"/>
                <w:szCs w:val="14"/>
                <w:u w:val="none"/>
                <w:lang w:val="en-US" w:eastAsia="zh-CN"/>
              </w:rPr>
              <w:t>187.86</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4"/>
                <w:szCs w:val="14"/>
                <w:u w:val="none"/>
                <w:lang w:val="en-US" w:eastAsia="zh-CN"/>
              </w:rPr>
            </w:pPr>
            <w:r>
              <w:rPr>
                <w:rFonts w:hint="eastAsia" w:cs="宋体"/>
                <w:i w:val="0"/>
                <w:iCs w:val="0"/>
                <w:color w:val="000000"/>
                <w:sz w:val="14"/>
                <w:szCs w:val="14"/>
                <w:u w:val="none"/>
                <w:lang w:val="en-US" w:eastAsia="zh-CN"/>
              </w:rPr>
              <w:t>3.39</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4"/>
                <w:szCs w:val="14"/>
                <w:u w:val="none"/>
                <w:lang w:val="en-US" w:eastAsia="zh-CN"/>
              </w:rPr>
            </w:pPr>
            <w:r>
              <w:rPr>
                <w:rFonts w:hint="eastAsia" w:cs="宋体"/>
                <w:i w:val="0"/>
                <w:iCs w:val="0"/>
                <w:color w:val="000000"/>
                <w:sz w:val="14"/>
                <w:szCs w:val="14"/>
                <w:u w:val="none"/>
                <w:lang w:val="en-US" w:eastAsia="zh-CN"/>
              </w:rPr>
              <w:t>184.46</w:t>
            </w: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4"/>
                <w:szCs w:val="14"/>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4"/>
                <w:szCs w:val="14"/>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1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合计</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4"/>
                <w:szCs w:val="14"/>
                <w:u w:val="none"/>
                <w:lang w:val="en-US" w:eastAsia="zh-CN"/>
              </w:rPr>
            </w:pPr>
            <w:r>
              <w:rPr>
                <w:rFonts w:hint="eastAsia" w:cs="宋体"/>
                <w:b/>
                <w:bCs/>
                <w:i w:val="0"/>
                <w:iCs w:val="0"/>
                <w:color w:val="000000"/>
                <w:sz w:val="14"/>
                <w:szCs w:val="14"/>
                <w:u w:val="none"/>
                <w:lang w:val="en-US" w:eastAsia="zh-CN"/>
              </w:rPr>
              <w:t>739.25</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4"/>
                <w:szCs w:val="14"/>
                <w:u w:val="none"/>
                <w:lang w:val="en-US" w:eastAsia="zh-CN"/>
              </w:rPr>
            </w:pPr>
            <w:r>
              <w:rPr>
                <w:rFonts w:hint="eastAsia" w:cs="宋体"/>
                <w:b/>
                <w:bCs/>
                <w:i w:val="0"/>
                <w:iCs w:val="0"/>
                <w:color w:val="000000"/>
                <w:sz w:val="14"/>
                <w:szCs w:val="14"/>
                <w:u w:val="none"/>
                <w:lang w:val="en-US" w:eastAsia="zh-CN"/>
              </w:rPr>
              <w:t>551.40</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b/>
                <w:bCs/>
                <w:i w:val="0"/>
                <w:iCs w:val="0"/>
                <w:color w:val="000000"/>
                <w:sz w:val="14"/>
                <w:szCs w:val="14"/>
                <w:u w:val="none"/>
                <w:lang w:val="en-US" w:eastAsia="zh-CN"/>
              </w:rPr>
            </w:pPr>
            <w:r>
              <w:rPr>
                <w:rFonts w:hint="eastAsia" w:cs="宋体"/>
                <w:b/>
                <w:bCs/>
                <w:i w:val="0"/>
                <w:iCs w:val="0"/>
                <w:color w:val="000000"/>
                <w:sz w:val="14"/>
                <w:szCs w:val="14"/>
                <w:u w:val="none"/>
                <w:lang w:val="en-US" w:eastAsia="zh-CN"/>
              </w:rPr>
              <w:t>511.40</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4"/>
                <w:szCs w:val="14"/>
                <w:u w:val="none"/>
                <w:lang w:val="en-US" w:eastAsia="zh-CN"/>
              </w:rPr>
            </w:pPr>
            <w:r>
              <w:rPr>
                <w:rFonts w:hint="eastAsia" w:cs="宋体"/>
                <w:b/>
                <w:bCs/>
                <w:i w:val="0"/>
                <w:iCs w:val="0"/>
                <w:color w:val="000000"/>
                <w:sz w:val="14"/>
                <w:szCs w:val="14"/>
                <w:u w:val="none"/>
                <w:lang w:val="en-US" w:eastAsia="zh-CN"/>
              </w:rPr>
              <w:t>40.00</w:t>
            </w: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4"/>
                <w:szCs w:val="14"/>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4"/>
                <w:szCs w:val="14"/>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4"/>
                <w:szCs w:val="14"/>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4"/>
                <w:szCs w:val="14"/>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4"/>
                <w:szCs w:val="14"/>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4"/>
                <w:szCs w:val="14"/>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4"/>
                <w:szCs w:val="14"/>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4"/>
                <w:szCs w:val="14"/>
                <w:u w:val="none"/>
                <w:lang w:val="en-US" w:eastAsia="zh-CN"/>
              </w:rPr>
            </w:pPr>
            <w:r>
              <w:rPr>
                <w:rFonts w:hint="eastAsia" w:cs="宋体"/>
                <w:b/>
                <w:bCs/>
                <w:i w:val="0"/>
                <w:iCs w:val="0"/>
                <w:color w:val="000000"/>
                <w:sz w:val="14"/>
                <w:szCs w:val="14"/>
                <w:u w:val="none"/>
                <w:lang w:val="en-US" w:eastAsia="zh-CN"/>
              </w:rPr>
              <w:t>187.86</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14"/>
                <w:szCs w:val="14"/>
                <w:u w:val="none"/>
                <w:lang w:val="en-US" w:eastAsia="zh-CN"/>
              </w:rPr>
            </w:pPr>
            <w:r>
              <w:rPr>
                <w:rFonts w:hint="eastAsia" w:cs="宋体"/>
                <w:b/>
                <w:bCs/>
                <w:i w:val="0"/>
                <w:iCs w:val="0"/>
                <w:color w:val="000000"/>
                <w:sz w:val="14"/>
                <w:szCs w:val="14"/>
                <w:u w:val="none"/>
                <w:lang w:val="en-US" w:eastAsia="zh-CN"/>
              </w:rPr>
              <w:t>3.39</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4"/>
                <w:szCs w:val="14"/>
                <w:u w:val="none"/>
                <w:lang w:val="en-US" w:eastAsia="zh-CN"/>
              </w:rPr>
            </w:pPr>
            <w:r>
              <w:rPr>
                <w:rFonts w:hint="eastAsia" w:cs="宋体"/>
                <w:b/>
                <w:bCs/>
                <w:i w:val="0"/>
                <w:iCs w:val="0"/>
                <w:color w:val="000000"/>
                <w:sz w:val="14"/>
                <w:szCs w:val="14"/>
                <w:u w:val="none"/>
                <w:lang w:val="en-US" w:eastAsia="zh-CN"/>
              </w:rPr>
              <w:t>184.46</w:t>
            </w: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4"/>
                <w:szCs w:val="14"/>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4"/>
                <w:szCs w:val="14"/>
                <w:u w:val="none"/>
              </w:rPr>
            </w:pPr>
          </w:p>
        </w:tc>
        <w:tc>
          <w:tcPr>
            <w:tcW w:w="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4"/>
                <w:szCs w:val="14"/>
                <w:u w:val="none"/>
              </w:rPr>
            </w:pPr>
          </w:p>
        </w:tc>
      </w:tr>
    </w:tbl>
    <w:p>
      <w:pPr>
        <w:spacing w:before="97"/>
        <w:ind w:right="0"/>
        <w:jc w:val="left"/>
        <w:rPr>
          <w:rFonts w:hint="eastAsia" w:ascii="黑体" w:hAnsi="黑体" w:eastAsia="黑体" w:cs="黑体"/>
          <w:sz w:val="24"/>
          <w:szCs w:val="24"/>
        </w:rPr>
      </w:pPr>
    </w:p>
    <w:p>
      <w:pPr>
        <w:spacing w:before="97"/>
        <w:ind w:right="0"/>
        <w:jc w:val="left"/>
        <w:rPr>
          <w:rFonts w:hint="eastAsia" w:ascii="黑体" w:hAnsi="黑体" w:eastAsia="黑体" w:cs="黑体"/>
          <w:sz w:val="24"/>
          <w:szCs w:val="24"/>
        </w:rPr>
      </w:pPr>
      <w:r>
        <w:rPr>
          <w:rFonts w:hint="eastAsia" w:ascii="黑体" w:hAnsi="黑体" w:eastAsia="黑体" w:cs="黑体"/>
          <w:sz w:val="24"/>
          <w:szCs w:val="24"/>
        </w:rPr>
        <w:t>表 3</w:t>
      </w:r>
    </w:p>
    <w:p>
      <w:pPr>
        <w:pStyle w:val="6"/>
        <w:spacing w:before="107"/>
        <w:ind w:left="278" w:right="62"/>
        <w:jc w:val="center"/>
        <w:rPr>
          <w:rFonts w:hint="eastAsia" w:ascii="黑体" w:eastAsia="黑体"/>
        </w:rPr>
      </w:pPr>
      <w:r>
        <w:rPr>
          <w:rFonts w:hint="eastAsia" w:ascii="黑体" w:eastAsia="黑体"/>
        </w:rPr>
        <w:t>支出总表</w:t>
      </w:r>
    </w:p>
    <w:p>
      <w:pPr>
        <w:spacing w:before="105"/>
        <w:ind w:left="0" w:right="448" w:firstLine="0"/>
        <w:jc w:val="right"/>
        <w:rPr>
          <w:sz w:val="12"/>
        </w:rPr>
      </w:pPr>
      <w:r>
        <w:rPr>
          <w:sz w:val="12"/>
        </w:rPr>
        <w:t>单位：万元</w:t>
      </w:r>
    </w:p>
    <w:p>
      <w:pPr>
        <w:pStyle w:val="6"/>
        <w:spacing w:before="0"/>
        <w:rPr>
          <w:sz w:val="8"/>
        </w:rPr>
      </w:pPr>
    </w:p>
    <w:tbl>
      <w:tblPr>
        <w:tblStyle w:val="8"/>
        <w:tblW w:w="106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30"/>
        <w:gridCol w:w="2490"/>
        <w:gridCol w:w="1125"/>
        <w:gridCol w:w="1125"/>
        <w:gridCol w:w="1125"/>
        <w:gridCol w:w="1170"/>
        <w:gridCol w:w="1170"/>
        <w:gridCol w:w="1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9"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科目编码</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科目名称</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基本支出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项目支出</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事业单位经营支出</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上缴上级支出</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3"/>
                <w:szCs w:val="13"/>
                <w:u w:val="none"/>
              </w:rPr>
            </w:pPr>
            <w:r>
              <w:rPr>
                <w:rFonts w:hint="eastAsia" w:ascii="仿宋_GB2312" w:hAnsi="仿宋_GB2312" w:eastAsia="仿宋_GB2312" w:cs="仿宋_GB2312"/>
                <w:i w:val="0"/>
                <w:iCs w:val="0"/>
                <w:color w:val="000000"/>
                <w:kern w:val="0"/>
                <w:sz w:val="13"/>
                <w:szCs w:val="13"/>
                <w:u w:val="none"/>
                <w:lang w:val="en-US" w:eastAsia="zh-CN" w:bidi="ar"/>
              </w:rPr>
              <w:t>208</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3"/>
                <w:szCs w:val="13"/>
                <w:u w:val="none"/>
              </w:rPr>
            </w:pPr>
            <w:r>
              <w:rPr>
                <w:rFonts w:hint="eastAsia" w:ascii="仿宋_GB2312" w:hAnsi="仿宋_GB2312" w:eastAsia="仿宋_GB2312" w:cs="仿宋_GB2312"/>
                <w:i w:val="0"/>
                <w:iCs w:val="0"/>
                <w:color w:val="000000"/>
                <w:kern w:val="0"/>
                <w:sz w:val="13"/>
                <w:szCs w:val="13"/>
                <w:u w:val="none"/>
                <w:lang w:val="en-US" w:eastAsia="zh-CN" w:bidi="ar"/>
              </w:rPr>
              <w:t>社会保障和就业支出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13"/>
                <w:szCs w:val="13"/>
                <w:u w:val="none"/>
                <w:lang w:val="en-US" w:eastAsia="zh-CN"/>
              </w:rPr>
            </w:pPr>
            <w:r>
              <w:rPr>
                <w:rFonts w:hint="eastAsia" w:ascii="仿宋_GB2312" w:hAnsi="仿宋_GB2312" w:eastAsia="仿宋_GB2312" w:cs="仿宋_GB2312"/>
                <w:b/>
                <w:bCs/>
                <w:i w:val="0"/>
                <w:iCs w:val="0"/>
                <w:color w:val="000000"/>
                <w:sz w:val="13"/>
                <w:szCs w:val="13"/>
                <w:u w:val="none"/>
                <w:lang w:val="en-US" w:eastAsia="zh-CN"/>
              </w:rPr>
              <w:t>486.76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3"/>
                <w:szCs w:val="13"/>
                <w:u w:val="none"/>
                <w:lang w:val="en-US" w:eastAsia="zh-CN"/>
              </w:rPr>
            </w:pPr>
            <w:r>
              <w:rPr>
                <w:rFonts w:hint="eastAsia" w:ascii="仿宋_GB2312" w:hAnsi="仿宋_GB2312" w:eastAsia="仿宋_GB2312" w:cs="仿宋_GB2312"/>
                <w:b/>
                <w:bCs/>
                <w:i w:val="0"/>
                <w:iCs w:val="0"/>
                <w:color w:val="000000"/>
                <w:sz w:val="13"/>
                <w:szCs w:val="13"/>
                <w:u w:val="none"/>
                <w:lang w:val="en-US" w:eastAsia="zh-CN"/>
              </w:rPr>
              <w:t>435.56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13"/>
                <w:szCs w:val="13"/>
                <w:u w:val="none"/>
                <w:lang w:val="en-US" w:eastAsia="zh-CN"/>
              </w:rPr>
            </w:pPr>
            <w:r>
              <w:rPr>
                <w:rFonts w:hint="eastAsia" w:ascii="仿宋_GB2312" w:hAnsi="仿宋_GB2312" w:eastAsia="仿宋_GB2312" w:cs="仿宋_GB2312"/>
                <w:b/>
                <w:bCs/>
                <w:i w:val="0"/>
                <w:iCs w:val="0"/>
                <w:color w:val="000000"/>
                <w:sz w:val="13"/>
                <w:szCs w:val="13"/>
                <w:u w:val="none"/>
                <w:lang w:val="en-US" w:eastAsia="zh-CN"/>
              </w:rPr>
              <w:t>51.19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iCs w:val="0"/>
                <w:color w:val="000000"/>
                <w:sz w:val="13"/>
                <w:szCs w:val="13"/>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iCs w:val="0"/>
                <w:color w:val="000000"/>
                <w:sz w:val="13"/>
                <w:szCs w:val="13"/>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3"/>
                <w:szCs w:val="13"/>
                <w:u w:val="none"/>
              </w:rPr>
            </w:pPr>
            <w:r>
              <w:rPr>
                <w:rFonts w:hint="eastAsia" w:ascii="仿宋_GB2312" w:hAnsi="仿宋_GB2312" w:eastAsia="仿宋_GB2312" w:cs="仿宋_GB2312"/>
                <w:i w:val="0"/>
                <w:iCs w:val="0"/>
                <w:color w:val="000000"/>
                <w:kern w:val="0"/>
                <w:sz w:val="13"/>
                <w:szCs w:val="13"/>
                <w:u w:val="none"/>
                <w:lang w:val="en-US" w:eastAsia="zh-CN" w:bidi="ar"/>
              </w:rPr>
              <w:t>20805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3"/>
                <w:szCs w:val="13"/>
                <w:u w:val="none"/>
              </w:rPr>
            </w:pPr>
            <w:r>
              <w:rPr>
                <w:rFonts w:hint="eastAsia" w:ascii="仿宋_GB2312" w:hAnsi="仿宋_GB2312" w:eastAsia="仿宋_GB2312" w:cs="仿宋_GB2312"/>
                <w:i w:val="0"/>
                <w:iCs w:val="0"/>
                <w:color w:val="000000"/>
                <w:kern w:val="0"/>
                <w:sz w:val="13"/>
                <w:szCs w:val="13"/>
                <w:u w:val="none"/>
                <w:lang w:val="en-US" w:eastAsia="zh-CN" w:bidi="ar"/>
              </w:rPr>
              <w:t>行政事业单位养老支出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13"/>
                <w:szCs w:val="13"/>
                <w:u w:val="none"/>
                <w:lang w:val="en-US"/>
              </w:rPr>
            </w:pPr>
            <w:r>
              <w:rPr>
                <w:rFonts w:hint="eastAsia" w:ascii="仿宋_GB2312" w:hAnsi="仿宋_GB2312" w:eastAsia="仿宋_GB2312" w:cs="仿宋_GB2312"/>
                <w:b/>
                <w:bCs/>
                <w:i w:val="0"/>
                <w:iCs w:val="0"/>
                <w:color w:val="000000"/>
                <w:kern w:val="0"/>
                <w:sz w:val="13"/>
                <w:szCs w:val="13"/>
                <w:u w:val="none"/>
                <w:lang w:val="en-US" w:eastAsia="zh-CN" w:bidi="ar"/>
              </w:rPr>
              <w:t>19.27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13"/>
                <w:szCs w:val="13"/>
                <w:u w:val="none"/>
                <w:lang w:val="en-US"/>
              </w:rPr>
            </w:pPr>
            <w:r>
              <w:rPr>
                <w:rFonts w:hint="eastAsia" w:ascii="仿宋_GB2312" w:hAnsi="仿宋_GB2312" w:eastAsia="仿宋_GB2312" w:cs="仿宋_GB2312"/>
                <w:b/>
                <w:bCs/>
                <w:i w:val="0"/>
                <w:iCs w:val="0"/>
                <w:color w:val="000000"/>
                <w:kern w:val="0"/>
                <w:sz w:val="13"/>
                <w:szCs w:val="13"/>
                <w:u w:val="none"/>
                <w:lang w:val="en-US" w:eastAsia="zh-CN" w:bidi="ar"/>
              </w:rPr>
              <w:t>19.27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iCs w:val="0"/>
                <w:color w:val="000000"/>
                <w:sz w:val="13"/>
                <w:szCs w:val="13"/>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iCs w:val="0"/>
                <w:color w:val="000000"/>
                <w:sz w:val="13"/>
                <w:szCs w:val="13"/>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iCs w:val="0"/>
                <w:color w:val="000000"/>
                <w:sz w:val="13"/>
                <w:szCs w:val="13"/>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3"/>
                <w:szCs w:val="13"/>
                <w:u w:val="none"/>
              </w:rPr>
            </w:pPr>
            <w:r>
              <w:rPr>
                <w:rFonts w:hint="eastAsia" w:ascii="仿宋_GB2312" w:hAnsi="仿宋_GB2312" w:eastAsia="仿宋_GB2312" w:cs="仿宋_GB2312"/>
                <w:i w:val="0"/>
                <w:iCs w:val="0"/>
                <w:color w:val="000000"/>
                <w:kern w:val="0"/>
                <w:sz w:val="13"/>
                <w:szCs w:val="13"/>
                <w:u w:val="none"/>
                <w:lang w:val="en-US" w:eastAsia="zh-CN" w:bidi="ar"/>
              </w:rPr>
              <w:t>2080502</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iCs w:val="0"/>
                <w:color w:val="000000"/>
                <w:sz w:val="13"/>
                <w:szCs w:val="13"/>
                <w:u w:val="none"/>
              </w:rPr>
            </w:pPr>
            <w:r>
              <w:rPr>
                <w:rFonts w:hint="eastAsia" w:ascii="仿宋_GB2312" w:hAnsi="仿宋_GB2312" w:eastAsia="仿宋_GB2312" w:cs="仿宋_GB2312"/>
                <w:i w:val="0"/>
                <w:iCs w:val="0"/>
                <w:color w:val="000000"/>
                <w:kern w:val="0"/>
                <w:sz w:val="13"/>
                <w:szCs w:val="13"/>
                <w:u w:val="none"/>
                <w:lang w:val="en-US" w:eastAsia="zh-CN" w:bidi="ar"/>
              </w:rPr>
              <w:t>事业单位离退休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13"/>
                <w:szCs w:val="13"/>
                <w:u w:val="none"/>
                <w:lang w:val="en-US" w:eastAsia="zh-CN"/>
              </w:rPr>
            </w:pPr>
            <w:r>
              <w:rPr>
                <w:rFonts w:hint="eastAsia" w:ascii="仿宋_GB2312" w:hAnsi="仿宋_GB2312" w:eastAsia="仿宋_GB2312" w:cs="仿宋_GB2312"/>
                <w:b/>
                <w:bCs/>
                <w:i w:val="0"/>
                <w:iCs w:val="0"/>
                <w:color w:val="000000"/>
                <w:sz w:val="13"/>
                <w:szCs w:val="13"/>
                <w:u w:val="none"/>
                <w:lang w:val="en-US" w:eastAsia="zh-CN"/>
              </w:rPr>
              <w:t>2.15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13"/>
                <w:szCs w:val="13"/>
                <w:u w:val="none"/>
                <w:lang w:val="en-US" w:eastAsia="zh-CN"/>
              </w:rPr>
            </w:pPr>
            <w:r>
              <w:rPr>
                <w:rFonts w:hint="eastAsia" w:ascii="仿宋_GB2312" w:hAnsi="仿宋_GB2312" w:eastAsia="仿宋_GB2312" w:cs="仿宋_GB2312"/>
                <w:i w:val="0"/>
                <w:iCs w:val="0"/>
                <w:color w:val="000000"/>
                <w:sz w:val="13"/>
                <w:szCs w:val="13"/>
                <w:u w:val="none"/>
                <w:lang w:val="en-US" w:eastAsia="zh-CN"/>
              </w:rPr>
              <w:t>2.15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iCs w:val="0"/>
                <w:color w:val="000000"/>
                <w:sz w:val="13"/>
                <w:szCs w:val="13"/>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iCs w:val="0"/>
                <w:color w:val="000000"/>
                <w:sz w:val="13"/>
                <w:szCs w:val="13"/>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iCs w:val="0"/>
                <w:color w:val="000000"/>
                <w:sz w:val="13"/>
                <w:szCs w:val="13"/>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3"/>
                <w:szCs w:val="13"/>
                <w:u w:val="none"/>
              </w:rPr>
            </w:pPr>
            <w:r>
              <w:rPr>
                <w:rFonts w:hint="eastAsia" w:ascii="仿宋_GB2312" w:hAnsi="仿宋_GB2312" w:eastAsia="仿宋_GB2312" w:cs="仿宋_GB2312"/>
                <w:i w:val="0"/>
                <w:iCs w:val="0"/>
                <w:color w:val="000000"/>
                <w:kern w:val="0"/>
                <w:sz w:val="13"/>
                <w:szCs w:val="13"/>
                <w:u w:val="none"/>
                <w:lang w:val="en-US" w:eastAsia="zh-CN" w:bidi="ar"/>
              </w:rPr>
              <w:t>2080505</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iCs w:val="0"/>
                <w:color w:val="000000"/>
                <w:sz w:val="13"/>
                <w:szCs w:val="13"/>
                <w:u w:val="none"/>
              </w:rPr>
            </w:pPr>
            <w:r>
              <w:rPr>
                <w:rFonts w:hint="eastAsia" w:ascii="仿宋_GB2312" w:hAnsi="仿宋_GB2312" w:eastAsia="仿宋_GB2312" w:cs="仿宋_GB2312"/>
                <w:i w:val="0"/>
                <w:iCs w:val="0"/>
                <w:color w:val="000000"/>
                <w:kern w:val="0"/>
                <w:sz w:val="13"/>
                <w:szCs w:val="13"/>
                <w:u w:val="none"/>
                <w:lang w:val="en-US" w:eastAsia="zh-CN" w:bidi="ar"/>
              </w:rPr>
              <w:t>机关事业单位基本养老保险缴费支出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13"/>
                <w:szCs w:val="13"/>
                <w:u w:val="none"/>
                <w:lang w:val="en-US" w:eastAsia="zh-CN"/>
              </w:rPr>
            </w:pPr>
            <w:r>
              <w:rPr>
                <w:rFonts w:hint="eastAsia" w:ascii="仿宋_GB2312" w:hAnsi="仿宋_GB2312" w:eastAsia="仿宋_GB2312" w:cs="仿宋_GB2312"/>
                <w:b/>
                <w:bCs/>
                <w:i w:val="0"/>
                <w:iCs w:val="0"/>
                <w:color w:val="000000"/>
                <w:sz w:val="13"/>
                <w:szCs w:val="13"/>
                <w:u w:val="none"/>
                <w:lang w:val="en-US" w:eastAsia="zh-CN"/>
              </w:rPr>
              <w:t>17.12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13"/>
                <w:szCs w:val="13"/>
                <w:u w:val="none"/>
                <w:lang w:val="en-US" w:eastAsia="zh-CN"/>
              </w:rPr>
            </w:pPr>
            <w:r>
              <w:rPr>
                <w:rFonts w:hint="eastAsia" w:ascii="仿宋_GB2312" w:hAnsi="仿宋_GB2312" w:eastAsia="仿宋_GB2312" w:cs="仿宋_GB2312"/>
                <w:i w:val="0"/>
                <w:iCs w:val="0"/>
                <w:color w:val="000000"/>
                <w:sz w:val="13"/>
                <w:szCs w:val="13"/>
                <w:u w:val="none"/>
                <w:lang w:val="en-US" w:eastAsia="zh-CN"/>
              </w:rPr>
              <w:t>17.12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iCs w:val="0"/>
                <w:color w:val="000000"/>
                <w:sz w:val="13"/>
                <w:szCs w:val="13"/>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iCs w:val="0"/>
                <w:color w:val="000000"/>
                <w:sz w:val="13"/>
                <w:szCs w:val="13"/>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iCs w:val="0"/>
                <w:color w:val="000000"/>
                <w:sz w:val="13"/>
                <w:szCs w:val="13"/>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3"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3"/>
                <w:szCs w:val="13"/>
                <w:u w:val="none"/>
              </w:rPr>
            </w:pPr>
            <w:r>
              <w:rPr>
                <w:rFonts w:hint="eastAsia" w:ascii="仿宋_GB2312" w:hAnsi="仿宋_GB2312" w:eastAsia="仿宋_GB2312" w:cs="仿宋_GB2312"/>
                <w:i w:val="0"/>
                <w:iCs w:val="0"/>
                <w:color w:val="000000"/>
                <w:kern w:val="0"/>
                <w:sz w:val="13"/>
                <w:szCs w:val="13"/>
                <w:u w:val="none"/>
                <w:lang w:val="en-US" w:eastAsia="zh-CN" w:bidi="ar"/>
              </w:rPr>
              <w:t>20810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3"/>
                <w:szCs w:val="13"/>
                <w:u w:val="none"/>
              </w:rPr>
            </w:pPr>
            <w:r>
              <w:rPr>
                <w:rFonts w:hint="eastAsia" w:ascii="仿宋_GB2312" w:hAnsi="仿宋_GB2312" w:eastAsia="仿宋_GB2312" w:cs="仿宋_GB2312"/>
                <w:i w:val="0"/>
                <w:iCs w:val="0"/>
                <w:color w:val="000000"/>
                <w:kern w:val="0"/>
                <w:sz w:val="13"/>
                <w:szCs w:val="13"/>
                <w:u w:val="none"/>
                <w:lang w:val="en-US" w:eastAsia="zh-CN" w:bidi="ar"/>
              </w:rPr>
              <w:t>社会福利</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13"/>
                <w:szCs w:val="13"/>
                <w:u w:val="none"/>
                <w:lang w:val="en-US" w:eastAsia="zh-CN"/>
              </w:rPr>
            </w:pPr>
            <w:r>
              <w:rPr>
                <w:rFonts w:hint="eastAsia" w:ascii="仿宋_GB2312" w:hAnsi="仿宋_GB2312" w:eastAsia="仿宋_GB2312" w:cs="仿宋_GB2312"/>
                <w:b/>
                <w:bCs/>
                <w:i w:val="0"/>
                <w:iCs w:val="0"/>
                <w:color w:val="000000"/>
                <w:sz w:val="13"/>
                <w:szCs w:val="13"/>
                <w:u w:val="none"/>
                <w:lang w:val="en-US" w:eastAsia="zh-CN"/>
              </w:rPr>
              <w:t>467.49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442" w:hanging="261" w:hangingChars="200"/>
              <w:jc w:val="both"/>
              <w:textAlignment w:val="center"/>
              <w:rPr>
                <w:rFonts w:hint="eastAsia" w:ascii="仿宋_GB2312" w:hAnsi="仿宋_GB2312" w:eastAsia="仿宋_GB2312" w:cs="仿宋_GB2312"/>
                <w:b/>
                <w:bCs/>
                <w:i w:val="0"/>
                <w:iCs w:val="0"/>
                <w:color w:val="000000"/>
                <w:sz w:val="13"/>
                <w:szCs w:val="13"/>
                <w:u w:val="none"/>
                <w:lang w:val="en-US" w:eastAsia="zh-CN"/>
              </w:rPr>
            </w:pPr>
            <w:r>
              <w:rPr>
                <w:rFonts w:hint="eastAsia" w:ascii="仿宋_GB2312" w:hAnsi="仿宋_GB2312" w:eastAsia="仿宋_GB2312" w:cs="仿宋_GB2312"/>
                <w:b/>
                <w:bCs/>
                <w:i w:val="0"/>
                <w:iCs w:val="0"/>
                <w:color w:val="000000"/>
                <w:sz w:val="13"/>
                <w:szCs w:val="13"/>
                <w:u w:val="none"/>
                <w:lang w:val="en-US" w:eastAsia="zh-CN"/>
              </w:rPr>
              <w:t xml:space="preserve"> 416.29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13"/>
                <w:szCs w:val="13"/>
                <w:u w:val="none"/>
                <w:lang w:val="en-US" w:eastAsia="zh-CN"/>
              </w:rPr>
            </w:pPr>
            <w:r>
              <w:rPr>
                <w:rFonts w:hint="eastAsia" w:ascii="仿宋_GB2312" w:hAnsi="仿宋_GB2312" w:eastAsia="仿宋_GB2312" w:cs="仿宋_GB2312"/>
                <w:b/>
                <w:bCs/>
                <w:i w:val="0"/>
                <w:iCs w:val="0"/>
                <w:color w:val="000000"/>
                <w:sz w:val="13"/>
                <w:szCs w:val="13"/>
                <w:u w:val="none"/>
                <w:lang w:val="en-US" w:eastAsia="zh-CN"/>
              </w:rPr>
              <w:t>51.19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iCs w:val="0"/>
                <w:color w:val="000000"/>
                <w:sz w:val="13"/>
                <w:szCs w:val="13"/>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iCs w:val="0"/>
                <w:color w:val="000000"/>
                <w:sz w:val="13"/>
                <w:szCs w:val="13"/>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3"/>
                <w:szCs w:val="13"/>
                <w:u w:val="none"/>
              </w:rPr>
            </w:pPr>
            <w:r>
              <w:rPr>
                <w:rFonts w:hint="eastAsia" w:ascii="仿宋_GB2312" w:hAnsi="仿宋_GB2312" w:eastAsia="仿宋_GB2312" w:cs="仿宋_GB2312"/>
                <w:i w:val="0"/>
                <w:iCs w:val="0"/>
                <w:color w:val="000000"/>
                <w:kern w:val="0"/>
                <w:sz w:val="13"/>
                <w:szCs w:val="13"/>
                <w:u w:val="none"/>
                <w:lang w:val="en-US" w:eastAsia="zh-CN" w:bidi="ar"/>
              </w:rPr>
              <w:t>2081001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iCs w:val="0"/>
                <w:color w:val="000000"/>
                <w:sz w:val="13"/>
                <w:szCs w:val="13"/>
                <w:u w:val="none"/>
              </w:rPr>
            </w:pPr>
            <w:r>
              <w:rPr>
                <w:rFonts w:hint="eastAsia" w:ascii="仿宋_GB2312" w:hAnsi="仿宋_GB2312" w:eastAsia="仿宋_GB2312" w:cs="仿宋_GB2312"/>
                <w:i w:val="0"/>
                <w:iCs w:val="0"/>
                <w:color w:val="000000"/>
                <w:kern w:val="0"/>
                <w:sz w:val="13"/>
                <w:szCs w:val="13"/>
                <w:u w:val="none"/>
                <w:lang w:val="en-US" w:eastAsia="zh-CN" w:bidi="ar"/>
              </w:rPr>
              <w:t>儿童福利</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b/>
                <w:bCs/>
                <w:i w:val="0"/>
                <w:iCs w:val="0"/>
                <w:color w:val="000000"/>
                <w:sz w:val="13"/>
                <w:szCs w:val="13"/>
                <w:u w:val="none"/>
                <w:lang w:val="en-US" w:eastAsia="zh-CN"/>
              </w:rPr>
            </w:pPr>
            <w:r>
              <w:rPr>
                <w:rFonts w:hint="eastAsia" w:ascii="仿宋_GB2312" w:hAnsi="仿宋_GB2312" w:eastAsia="仿宋_GB2312" w:cs="仿宋_GB2312"/>
                <w:b/>
                <w:bCs/>
                <w:i w:val="0"/>
                <w:iCs w:val="0"/>
                <w:color w:val="000000"/>
                <w:sz w:val="13"/>
                <w:szCs w:val="13"/>
                <w:u w:val="none"/>
                <w:lang w:val="en-US" w:eastAsia="zh-CN"/>
              </w:rPr>
              <w:t>467.49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13"/>
                <w:szCs w:val="13"/>
                <w:u w:val="none"/>
                <w:lang w:val="en-US"/>
              </w:rPr>
            </w:pPr>
            <w:r>
              <w:rPr>
                <w:rFonts w:hint="eastAsia" w:ascii="仿宋_GB2312" w:hAnsi="仿宋_GB2312" w:eastAsia="仿宋_GB2312" w:cs="仿宋_GB2312"/>
                <w:i w:val="0"/>
                <w:iCs w:val="0"/>
                <w:color w:val="000000"/>
                <w:kern w:val="0"/>
                <w:sz w:val="13"/>
                <w:szCs w:val="13"/>
                <w:u w:val="none"/>
                <w:lang w:val="en-US" w:eastAsia="zh-CN" w:bidi="ar"/>
              </w:rPr>
              <w:t>416.29</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13"/>
                <w:szCs w:val="13"/>
                <w:u w:val="none"/>
                <w:lang w:val="en-US" w:eastAsia="zh-CN"/>
              </w:rPr>
            </w:pPr>
            <w:r>
              <w:rPr>
                <w:rFonts w:hint="eastAsia" w:ascii="仿宋_GB2312" w:hAnsi="仿宋_GB2312" w:eastAsia="仿宋_GB2312" w:cs="仿宋_GB2312"/>
                <w:i w:val="0"/>
                <w:iCs w:val="0"/>
                <w:color w:val="000000"/>
                <w:sz w:val="13"/>
                <w:szCs w:val="13"/>
                <w:u w:val="none"/>
                <w:lang w:val="en-US" w:eastAsia="zh-CN"/>
              </w:rPr>
              <w:t>51.19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iCs w:val="0"/>
                <w:color w:val="000000"/>
                <w:sz w:val="13"/>
                <w:szCs w:val="13"/>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iCs w:val="0"/>
                <w:color w:val="000000"/>
                <w:sz w:val="13"/>
                <w:szCs w:val="13"/>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3"/>
                <w:szCs w:val="13"/>
                <w:u w:val="none"/>
              </w:rPr>
            </w:pPr>
            <w:r>
              <w:rPr>
                <w:rFonts w:hint="eastAsia" w:ascii="仿宋_GB2312" w:hAnsi="仿宋_GB2312" w:eastAsia="仿宋_GB2312" w:cs="仿宋_GB2312"/>
                <w:i w:val="0"/>
                <w:iCs w:val="0"/>
                <w:color w:val="000000"/>
                <w:kern w:val="0"/>
                <w:sz w:val="13"/>
                <w:szCs w:val="13"/>
                <w:u w:val="none"/>
                <w:lang w:val="en-US" w:eastAsia="zh-CN" w:bidi="ar"/>
              </w:rPr>
              <w:t>210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3"/>
                <w:szCs w:val="13"/>
                <w:u w:val="none"/>
              </w:rPr>
            </w:pPr>
            <w:r>
              <w:rPr>
                <w:rFonts w:hint="eastAsia" w:ascii="仿宋_GB2312" w:hAnsi="仿宋_GB2312" w:eastAsia="仿宋_GB2312" w:cs="仿宋_GB2312"/>
                <w:i w:val="0"/>
                <w:iCs w:val="0"/>
                <w:color w:val="000000"/>
                <w:kern w:val="0"/>
                <w:sz w:val="13"/>
                <w:szCs w:val="13"/>
                <w:u w:val="none"/>
                <w:lang w:val="en-US" w:eastAsia="zh-CN" w:bidi="ar"/>
              </w:rPr>
              <w:t>卫生健康支出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13"/>
                <w:szCs w:val="13"/>
                <w:u w:val="none"/>
                <w:lang w:val="en-US" w:eastAsia="zh-CN"/>
              </w:rPr>
            </w:pPr>
            <w:r>
              <w:rPr>
                <w:rFonts w:hint="eastAsia" w:ascii="仿宋_GB2312" w:hAnsi="仿宋_GB2312" w:eastAsia="仿宋_GB2312" w:cs="仿宋_GB2312"/>
                <w:b/>
                <w:bCs/>
                <w:i w:val="0"/>
                <w:iCs w:val="0"/>
                <w:color w:val="000000"/>
                <w:sz w:val="13"/>
                <w:szCs w:val="13"/>
                <w:u w:val="none"/>
                <w:lang w:val="en-US" w:eastAsia="zh-CN"/>
              </w:rPr>
              <w:t>7.61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13"/>
                <w:szCs w:val="13"/>
                <w:u w:val="none"/>
                <w:lang w:val="en-US" w:eastAsia="zh-CN"/>
              </w:rPr>
            </w:pPr>
            <w:r>
              <w:rPr>
                <w:rFonts w:hint="eastAsia" w:ascii="仿宋_GB2312" w:hAnsi="仿宋_GB2312" w:eastAsia="仿宋_GB2312" w:cs="仿宋_GB2312"/>
                <w:b/>
                <w:bCs/>
                <w:i w:val="0"/>
                <w:iCs w:val="0"/>
                <w:color w:val="000000"/>
                <w:sz w:val="13"/>
                <w:szCs w:val="13"/>
                <w:u w:val="none"/>
                <w:lang w:val="en-US" w:eastAsia="zh-CN"/>
              </w:rPr>
              <w:t>7.61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iCs w:val="0"/>
                <w:color w:val="000000"/>
                <w:sz w:val="13"/>
                <w:szCs w:val="13"/>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iCs w:val="0"/>
                <w:color w:val="000000"/>
                <w:sz w:val="13"/>
                <w:szCs w:val="13"/>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iCs w:val="0"/>
                <w:color w:val="000000"/>
                <w:sz w:val="13"/>
                <w:szCs w:val="13"/>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3"/>
                <w:szCs w:val="13"/>
                <w:u w:val="none"/>
              </w:rPr>
            </w:pPr>
            <w:r>
              <w:rPr>
                <w:rFonts w:hint="eastAsia" w:ascii="仿宋_GB2312" w:hAnsi="仿宋_GB2312" w:eastAsia="仿宋_GB2312" w:cs="仿宋_GB2312"/>
                <w:i w:val="0"/>
                <w:iCs w:val="0"/>
                <w:color w:val="000000"/>
                <w:kern w:val="0"/>
                <w:sz w:val="13"/>
                <w:szCs w:val="13"/>
                <w:u w:val="none"/>
                <w:lang w:val="en-US" w:eastAsia="zh-CN" w:bidi="ar"/>
              </w:rPr>
              <w:t>21011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3"/>
                <w:szCs w:val="13"/>
                <w:u w:val="none"/>
              </w:rPr>
            </w:pPr>
            <w:r>
              <w:rPr>
                <w:rFonts w:hint="eastAsia" w:ascii="仿宋_GB2312" w:hAnsi="仿宋_GB2312" w:eastAsia="仿宋_GB2312" w:cs="仿宋_GB2312"/>
                <w:i w:val="0"/>
                <w:iCs w:val="0"/>
                <w:color w:val="000000"/>
                <w:kern w:val="0"/>
                <w:sz w:val="13"/>
                <w:szCs w:val="13"/>
                <w:u w:val="none"/>
                <w:lang w:val="en-US" w:eastAsia="zh-CN" w:bidi="ar"/>
              </w:rPr>
              <w:t>行政事业单位医疗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13"/>
                <w:szCs w:val="13"/>
                <w:u w:val="none"/>
                <w:lang w:val="en-US" w:eastAsia="zh-CN"/>
              </w:rPr>
            </w:pPr>
            <w:r>
              <w:rPr>
                <w:rFonts w:hint="eastAsia" w:ascii="仿宋_GB2312" w:hAnsi="仿宋_GB2312" w:eastAsia="仿宋_GB2312" w:cs="仿宋_GB2312"/>
                <w:b/>
                <w:bCs/>
                <w:i w:val="0"/>
                <w:iCs w:val="0"/>
                <w:color w:val="000000"/>
                <w:sz w:val="13"/>
                <w:szCs w:val="13"/>
                <w:u w:val="none"/>
                <w:lang w:val="en-US" w:eastAsia="zh-CN"/>
              </w:rPr>
              <w:t>7.61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13"/>
                <w:szCs w:val="13"/>
                <w:u w:val="none"/>
                <w:lang w:val="en-US" w:eastAsia="zh-CN"/>
              </w:rPr>
            </w:pPr>
            <w:r>
              <w:rPr>
                <w:rFonts w:hint="eastAsia" w:ascii="仿宋_GB2312" w:hAnsi="仿宋_GB2312" w:eastAsia="仿宋_GB2312" w:cs="仿宋_GB2312"/>
                <w:b/>
                <w:bCs/>
                <w:i w:val="0"/>
                <w:iCs w:val="0"/>
                <w:color w:val="000000"/>
                <w:sz w:val="13"/>
                <w:szCs w:val="13"/>
                <w:u w:val="none"/>
                <w:lang w:val="en-US" w:eastAsia="zh-CN"/>
              </w:rPr>
              <w:t>7.61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iCs w:val="0"/>
                <w:color w:val="000000"/>
                <w:sz w:val="13"/>
                <w:szCs w:val="13"/>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iCs w:val="0"/>
                <w:color w:val="000000"/>
                <w:sz w:val="13"/>
                <w:szCs w:val="13"/>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iCs w:val="0"/>
                <w:color w:val="000000"/>
                <w:sz w:val="13"/>
                <w:szCs w:val="13"/>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3"/>
                <w:szCs w:val="13"/>
                <w:u w:val="none"/>
              </w:rPr>
            </w:pPr>
            <w:r>
              <w:rPr>
                <w:rFonts w:hint="eastAsia" w:ascii="仿宋_GB2312" w:hAnsi="仿宋_GB2312" w:eastAsia="仿宋_GB2312" w:cs="仿宋_GB2312"/>
                <w:i w:val="0"/>
                <w:iCs w:val="0"/>
                <w:color w:val="000000"/>
                <w:kern w:val="0"/>
                <w:sz w:val="13"/>
                <w:szCs w:val="13"/>
                <w:u w:val="none"/>
                <w:lang w:val="en-US" w:eastAsia="zh-CN" w:bidi="ar"/>
              </w:rPr>
              <w:t>2101102</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iCs w:val="0"/>
                <w:color w:val="000000"/>
                <w:sz w:val="13"/>
                <w:szCs w:val="13"/>
                <w:u w:val="none"/>
              </w:rPr>
            </w:pPr>
            <w:r>
              <w:rPr>
                <w:rFonts w:hint="eastAsia" w:ascii="仿宋_GB2312" w:hAnsi="仿宋_GB2312" w:eastAsia="仿宋_GB2312" w:cs="仿宋_GB2312"/>
                <w:i w:val="0"/>
                <w:iCs w:val="0"/>
                <w:color w:val="000000"/>
                <w:kern w:val="0"/>
                <w:sz w:val="13"/>
                <w:szCs w:val="13"/>
                <w:u w:val="none"/>
                <w:lang w:val="en-US" w:eastAsia="zh-CN" w:bidi="ar"/>
              </w:rPr>
              <w:t>事业单位医疗</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131" w:firstLineChars="100"/>
              <w:jc w:val="both"/>
              <w:textAlignment w:val="center"/>
              <w:rPr>
                <w:rFonts w:hint="eastAsia" w:ascii="仿宋_GB2312" w:hAnsi="仿宋_GB2312" w:eastAsia="仿宋_GB2312" w:cs="仿宋_GB2312"/>
                <w:b/>
                <w:bCs/>
                <w:i w:val="0"/>
                <w:iCs w:val="0"/>
                <w:color w:val="000000"/>
                <w:sz w:val="13"/>
                <w:szCs w:val="13"/>
                <w:u w:val="none"/>
                <w:lang w:val="en-US" w:eastAsia="zh-CN"/>
              </w:rPr>
            </w:pPr>
            <w:r>
              <w:rPr>
                <w:rFonts w:hint="eastAsia" w:ascii="仿宋_GB2312" w:hAnsi="仿宋_GB2312" w:eastAsia="仿宋_GB2312" w:cs="仿宋_GB2312"/>
                <w:b/>
                <w:bCs/>
                <w:i w:val="0"/>
                <w:iCs w:val="0"/>
                <w:color w:val="000000"/>
                <w:sz w:val="13"/>
                <w:szCs w:val="13"/>
                <w:u w:val="none"/>
                <w:lang w:val="en-US" w:eastAsia="zh-CN"/>
              </w:rPr>
              <w:t>6.47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13"/>
                <w:szCs w:val="13"/>
                <w:u w:val="none"/>
                <w:lang w:val="en-US" w:eastAsia="zh-CN"/>
              </w:rPr>
            </w:pPr>
            <w:r>
              <w:rPr>
                <w:rFonts w:hint="eastAsia" w:ascii="仿宋_GB2312" w:hAnsi="仿宋_GB2312" w:eastAsia="仿宋_GB2312" w:cs="仿宋_GB2312"/>
                <w:i w:val="0"/>
                <w:iCs w:val="0"/>
                <w:color w:val="000000"/>
                <w:sz w:val="13"/>
                <w:szCs w:val="13"/>
                <w:u w:val="none"/>
                <w:lang w:val="en-US" w:eastAsia="zh-CN"/>
              </w:rPr>
              <w:t>6.47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iCs w:val="0"/>
                <w:color w:val="000000"/>
                <w:sz w:val="13"/>
                <w:szCs w:val="13"/>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iCs w:val="0"/>
                <w:color w:val="000000"/>
                <w:sz w:val="13"/>
                <w:szCs w:val="13"/>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iCs w:val="0"/>
                <w:color w:val="000000"/>
                <w:sz w:val="13"/>
                <w:szCs w:val="13"/>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3"/>
                <w:szCs w:val="13"/>
                <w:u w:val="none"/>
              </w:rPr>
            </w:pPr>
            <w:r>
              <w:rPr>
                <w:rFonts w:hint="eastAsia" w:ascii="仿宋_GB2312" w:hAnsi="仿宋_GB2312" w:eastAsia="仿宋_GB2312" w:cs="仿宋_GB2312"/>
                <w:i w:val="0"/>
                <w:iCs w:val="0"/>
                <w:color w:val="000000"/>
                <w:kern w:val="0"/>
                <w:sz w:val="13"/>
                <w:szCs w:val="13"/>
                <w:u w:val="none"/>
                <w:lang w:val="en-US" w:eastAsia="zh-CN" w:bidi="ar"/>
              </w:rPr>
              <w:t>2101103</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iCs w:val="0"/>
                <w:color w:val="000000"/>
                <w:sz w:val="13"/>
                <w:szCs w:val="13"/>
                <w:u w:val="none"/>
              </w:rPr>
            </w:pPr>
            <w:r>
              <w:rPr>
                <w:rFonts w:hint="eastAsia" w:ascii="仿宋_GB2312" w:hAnsi="仿宋_GB2312" w:eastAsia="仿宋_GB2312" w:cs="仿宋_GB2312"/>
                <w:i w:val="0"/>
                <w:iCs w:val="0"/>
                <w:color w:val="000000"/>
                <w:kern w:val="0"/>
                <w:sz w:val="13"/>
                <w:szCs w:val="13"/>
                <w:u w:val="none"/>
                <w:lang w:val="en-US" w:eastAsia="zh-CN" w:bidi="ar"/>
              </w:rPr>
              <w:t>公务员医疗补助</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13"/>
                <w:szCs w:val="13"/>
                <w:u w:val="none"/>
                <w:lang w:val="en-US"/>
              </w:rPr>
            </w:pPr>
            <w:r>
              <w:rPr>
                <w:rFonts w:hint="eastAsia" w:ascii="仿宋_GB2312" w:hAnsi="仿宋_GB2312" w:eastAsia="仿宋_GB2312" w:cs="仿宋_GB2312"/>
                <w:b/>
                <w:bCs/>
                <w:i w:val="0"/>
                <w:iCs w:val="0"/>
                <w:color w:val="000000"/>
                <w:kern w:val="0"/>
                <w:sz w:val="13"/>
                <w:szCs w:val="13"/>
                <w:u w:val="none"/>
                <w:lang w:val="en-US" w:eastAsia="zh-CN" w:bidi="ar"/>
              </w:rPr>
              <w:t>1.14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13"/>
                <w:szCs w:val="13"/>
                <w:u w:val="none"/>
                <w:lang w:val="en-US"/>
              </w:rPr>
            </w:pPr>
            <w:r>
              <w:rPr>
                <w:rFonts w:hint="eastAsia" w:ascii="仿宋_GB2312" w:hAnsi="仿宋_GB2312" w:eastAsia="仿宋_GB2312" w:cs="仿宋_GB2312"/>
                <w:i w:val="0"/>
                <w:iCs w:val="0"/>
                <w:color w:val="000000"/>
                <w:kern w:val="0"/>
                <w:sz w:val="13"/>
                <w:szCs w:val="13"/>
                <w:u w:val="none"/>
                <w:lang w:val="en-US" w:eastAsia="zh-CN" w:bidi="ar"/>
              </w:rPr>
              <w:t>1.14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iCs w:val="0"/>
                <w:color w:val="000000"/>
                <w:sz w:val="13"/>
                <w:szCs w:val="13"/>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iCs w:val="0"/>
                <w:color w:val="000000"/>
                <w:sz w:val="13"/>
                <w:szCs w:val="13"/>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iCs w:val="0"/>
                <w:color w:val="000000"/>
                <w:sz w:val="13"/>
                <w:szCs w:val="13"/>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3"/>
                <w:szCs w:val="13"/>
                <w:u w:val="none"/>
              </w:rPr>
            </w:pPr>
            <w:r>
              <w:rPr>
                <w:rFonts w:hint="eastAsia" w:ascii="仿宋_GB2312" w:hAnsi="仿宋_GB2312" w:eastAsia="仿宋_GB2312" w:cs="仿宋_GB2312"/>
                <w:i w:val="0"/>
                <w:iCs w:val="0"/>
                <w:color w:val="000000"/>
                <w:kern w:val="0"/>
                <w:sz w:val="13"/>
                <w:szCs w:val="13"/>
                <w:u w:val="none"/>
                <w:lang w:val="en-US" w:eastAsia="zh-CN" w:bidi="ar"/>
              </w:rPr>
              <w:t>221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3"/>
                <w:szCs w:val="13"/>
                <w:u w:val="none"/>
              </w:rPr>
            </w:pPr>
            <w:r>
              <w:rPr>
                <w:rFonts w:hint="eastAsia" w:ascii="仿宋_GB2312" w:hAnsi="仿宋_GB2312" w:eastAsia="仿宋_GB2312" w:cs="仿宋_GB2312"/>
                <w:i w:val="0"/>
                <w:iCs w:val="0"/>
                <w:color w:val="000000"/>
                <w:kern w:val="0"/>
                <w:sz w:val="13"/>
                <w:szCs w:val="13"/>
                <w:u w:val="none"/>
                <w:lang w:val="en-US" w:eastAsia="zh-CN" w:bidi="ar"/>
              </w:rPr>
              <w:t>住房保障支出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13"/>
                <w:szCs w:val="13"/>
                <w:u w:val="none"/>
                <w:lang w:val="en-US"/>
              </w:rPr>
            </w:pPr>
            <w:r>
              <w:rPr>
                <w:rFonts w:hint="eastAsia" w:ascii="仿宋_GB2312" w:hAnsi="仿宋_GB2312" w:eastAsia="仿宋_GB2312" w:cs="仿宋_GB2312"/>
                <w:b/>
                <w:bCs/>
                <w:i w:val="0"/>
                <w:iCs w:val="0"/>
                <w:color w:val="000000"/>
                <w:kern w:val="0"/>
                <w:sz w:val="13"/>
                <w:szCs w:val="13"/>
                <w:u w:val="none"/>
                <w:lang w:val="en-US" w:eastAsia="zh-CN" w:bidi="ar"/>
              </w:rPr>
              <w:t>20.42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13"/>
                <w:szCs w:val="13"/>
                <w:u w:val="none"/>
                <w:lang w:val="en-US"/>
              </w:rPr>
            </w:pPr>
            <w:r>
              <w:rPr>
                <w:rFonts w:hint="eastAsia" w:ascii="仿宋_GB2312" w:hAnsi="仿宋_GB2312" w:eastAsia="仿宋_GB2312" w:cs="仿宋_GB2312"/>
                <w:b/>
                <w:bCs/>
                <w:i w:val="0"/>
                <w:iCs w:val="0"/>
                <w:color w:val="000000"/>
                <w:kern w:val="0"/>
                <w:sz w:val="13"/>
                <w:szCs w:val="13"/>
                <w:u w:val="none"/>
                <w:lang w:val="en-US" w:eastAsia="zh-CN" w:bidi="ar"/>
              </w:rPr>
              <w:t>20.42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iCs w:val="0"/>
                <w:color w:val="000000"/>
                <w:sz w:val="13"/>
                <w:szCs w:val="13"/>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iCs w:val="0"/>
                <w:color w:val="000000"/>
                <w:sz w:val="13"/>
                <w:szCs w:val="13"/>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iCs w:val="0"/>
                <w:color w:val="000000"/>
                <w:sz w:val="13"/>
                <w:szCs w:val="13"/>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3"/>
                <w:szCs w:val="13"/>
                <w:u w:val="none"/>
              </w:rPr>
            </w:pPr>
            <w:r>
              <w:rPr>
                <w:rFonts w:hint="eastAsia" w:ascii="仿宋_GB2312" w:hAnsi="仿宋_GB2312" w:eastAsia="仿宋_GB2312" w:cs="仿宋_GB2312"/>
                <w:i w:val="0"/>
                <w:iCs w:val="0"/>
                <w:color w:val="000000"/>
                <w:kern w:val="0"/>
                <w:sz w:val="13"/>
                <w:szCs w:val="13"/>
                <w:u w:val="none"/>
                <w:lang w:val="en-US" w:eastAsia="zh-CN" w:bidi="ar"/>
              </w:rPr>
              <w:t>22102</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3"/>
                <w:szCs w:val="13"/>
                <w:u w:val="none"/>
              </w:rPr>
            </w:pPr>
            <w:r>
              <w:rPr>
                <w:rFonts w:hint="eastAsia" w:ascii="仿宋_GB2312" w:hAnsi="仿宋_GB2312" w:eastAsia="仿宋_GB2312" w:cs="仿宋_GB2312"/>
                <w:i w:val="0"/>
                <w:iCs w:val="0"/>
                <w:color w:val="000000"/>
                <w:kern w:val="0"/>
                <w:sz w:val="13"/>
                <w:szCs w:val="13"/>
                <w:u w:val="none"/>
                <w:lang w:val="en-US" w:eastAsia="zh-CN" w:bidi="ar"/>
              </w:rPr>
              <w:t>住房改革支出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13"/>
                <w:szCs w:val="13"/>
                <w:u w:val="none"/>
                <w:lang w:val="en-US"/>
              </w:rPr>
            </w:pPr>
            <w:r>
              <w:rPr>
                <w:rFonts w:hint="eastAsia" w:ascii="仿宋_GB2312" w:hAnsi="仿宋_GB2312" w:eastAsia="仿宋_GB2312" w:cs="仿宋_GB2312"/>
                <w:b/>
                <w:bCs/>
                <w:i w:val="0"/>
                <w:iCs w:val="0"/>
                <w:color w:val="000000"/>
                <w:kern w:val="0"/>
                <w:sz w:val="13"/>
                <w:szCs w:val="13"/>
                <w:u w:val="none"/>
                <w:lang w:val="en-US" w:eastAsia="zh-CN" w:bidi="ar"/>
              </w:rPr>
              <w:t>20.42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13"/>
                <w:szCs w:val="13"/>
                <w:u w:val="none"/>
                <w:lang w:val="en-US" w:eastAsia="zh-CN"/>
              </w:rPr>
            </w:pPr>
            <w:r>
              <w:rPr>
                <w:rFonts w:hint="eastAsia" w:ascii="仿宋_GB2312" w:hAnsi="仿宋_GB2312" w:eastAsia="仿宋_GB2312" w:cs="仿宋_GB2312"/>
                <w:b/>
                <w:bCs/>
                <w:i w:val="0"/>
                <w:iCs w:val="0"/>
                <w:color w:val="000000"/>
                <w:sz w:val="13"/>
                <w:szCs w:val="13"/>
                <w:u w:val="none"/>
                <w:lang w:val="en-US" w:eastAsia="zh-CN"/>
              </w:rPr>
              <w:t>20.42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iCs w:val="0"/>
                <w:color w:val="000000"/>
                <w:sz w:val="13"/>
                <w:szCs w:val="13"/>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iCs w:val="0"/>
                <w:color w:val="000000"/>
                <w:sz w:val="13"/>
                <w:szCs w:val="13"/>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iCs w:val="0"/>
                <w:color w:val="000000"/>
                <w:sz w:val="13"/>
                <w:szCs w:val="13"/>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3"/>
                <w:szCs w:val="13"/>
                <w:u w:val="none"/>
              </w:rPr>
            </w:pPr>
            <w:r>
              <w:rPr>
                <w:rFonts w:hint="eastAsia" w:ascii="仿宋_GB2312" w:hAnsi="仿宋_GB2312" w:eastAsia="仿宋_GB2312" w:cs="仿宋_GB2312"/>
                <w:i w:val="0"/>
                <w:iCs w:val="0"/>
                <w:color w:val="000000"/>
                <w:kern w:val="0"/>
                <w:sz w:val="13"/>
                <w:szCs w:val="13"/>
                <w:u w:val="none"/>
                <w:lang w:val="en-US" w:eastAsia="zh-CN" w:bidi="ar"/>
              </w:rPr>
              <w:t>2210201</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iCs w:val="0"/>
                <w:color w:val="000000"/>
                <w:sz w:val="13"/>
                <w:szCs w:val="13"/>
                <w:u w:val="none"/>
              </w:rPr>
            </w:pPr>
            <w:r>
              <w:rPr>
                <w:rFonts w:hint="eastAsia" w:ascii="仿宋_GB2312" w:hAnsi="仿宋_GB2312" w:eastAsia="仿宋_GB2312" w:cs="仿宋_GB2312"/>
                <w:i w:val="0"/>
                <w:iCs w:val="0"/>
                <w:color w:val="000000"/>
                <w:kern w:val="0"/>
                <w:sz w:val="13"/>
                <w:szCs w:val="13"/>
                <w:u w:val="none"/>
                <w:lang w:val="en-US" w:eastAsia="zh-CN" w:bidi="ar"/>
              </w:rPr>
              <w:t>住房公积金</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13"/>
                <w:szCs w:val="13"/>
                <w:u w:val="none"/>
                <w:lang w:val="en-US" w:eastAsia="zh-CN"/>
              </w:rPr>
            </w:pPr>
            <w:r>
              <w:rPr>
                <w:rFonts w:hint="eastAsia" w:ascii="仿宋_GB2312" w:hAnsi="仿宋_GB2312" w:eastAsia="仿宋_GB2312" w:cs="仿宋_GB2312"/>
                <w:b/>
                <w:bCs/>
                <w:i w:val="0"/>
                <w:iCs w:val="0"/>
                <w:color w:val="000000"/>
                <w:sz w:val="13"/>
                <w:szCs w:val="13"/>
                <w:u w:val="none"/>
                <w:lang w:val="en-US" w:eastAsia="zh-CN"/>
              </w:rPr>
              <w:t>16.80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13"/>
                <w:szCs w:val="13"/>
                <w:u w:val="none"/>
                <w:lang w:val="en-US" w:eastAsia="zh-CN"/>
              </w:rPr>
            </w:pPr>
            <w:r>
              <w:rPr>
                <w:rFonts w:hint="eastAsia" w:ascii="仿宋_GB2312" w:hAnsi="仿宋_GB2312" w:eastAsia="仿宋_GB2312" w:cs="仿宋_GB2312"/>
                <w:i w:val="0"/>
                <w:iCs w:val="0"/>
                <w:color w:val="000000"/>
                <w:sz w:val="13"/>
                <w:szCs w:val="13"/>
                <w:u w:val="none"/>
                <w:lang w:val="en-US" w:eastAsia="zh-CN"/>
              </w:rPr>
              <w:t>16.80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iCs w:val="0"/>
                <w:color w:val="000000"/>
                <w:sz w:val="13"/>
                <w:szCs w:val="13"/>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iCs w:val="0"/>
                <w:color w:val="000000"/>
                <w:sz w:val="13"/>
                <w:szCs w:val="13"/>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iCs w:val="0"/>
                <w:color w:val="000000"/>
                <w:sz w:val="13"/>
                <w:szCs w:val="13"/>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3"/>
                <w:szCs w:val="13"/>
                <w:u w:val="none"/>
              </w:rPr>
            </w:pPr>
            <w:r>
              <w:rPr>
                <w:rFonts w:hint="eastAsia" w:ascii="仿宋_GB2312" w:hAnsi="仿宋_GB2312" w:eastAsia="仿宋_GB2312" w:cs="仿宋_GB2312"/>
                <w:i w:val="0"/>
                <w:iCs w:val="0"/>
                <w:color w:val="000000"/>
                <w:kern w:val="0"/>
                <w:sz w:val="13"/>
                <w:szCs w:val="13"/>
                <w:u w:val="none"/>
                <w:lang w:val="en-US" w:eastAsia="zh-CN" w:bidi="ar"/>
              </w:rPr>
              <w:t>2210203</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iCs w:val="0"/>
                <w:color w:val="000000"/>
                <w:sz w:val="13"/>
                <w:szCs w:val="13"/>
                <w:u w:val="none"/>
              </w:rPr>
            </w:pPr>
            <w:r>
              <w:rPr>
                <w:rFonts w:hint="eastAsia" w:ascii="仿宋_GB2312" w:hAnsi="仿宋_GB2312" w:eastAsia="仿宋_GB2312" w:cs="仿宋_GB2312"/>
                <w:i w:val="0"/>
                <w:iCs w:val="0"/>
                <w:color w:val="000000"/>
                <w:kern w:val="0"/>
                <w:sz w:val="13"/>
                <w:szCs w:val="13"/>
                <w:u w:val="none"/>
                <w:lang w:val="en-US" w:eastAsia="zh-CN" w:bidi="ar"/>
              </w:rPr>
              <w:t>购房补贴</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13"/>
                <w:szCs w:val="13"/>
                <w:u w:val="none"/>
                <w:lang w:val="en-US" w:eastAsia="zh-CN"/>
              </w:rPr>
            </w:pPr>
            <w:r>
              <w:rPr>
                <w:rFonts w:hint="eastAsia" w:ascii="仿宋_GB2312" w:hAnsi="仿宋_GB2312" w:eastAsia="仿宋_GB2312" w:cs="仿宋_GB2312"/>
                <w:b/>
                <w:bCs/>
                <w:i w:val="0"/>
                <w:iCs w:val="0"/>
                <w:color w:val="000000"/>
                <w:sz w:val="13"/>
                <w:szCs w:val="13"/>
                <w:u w:val="none"/>
                <w:lang w:val="en-US" w:eastAsia="zh-CN"/>
              </w:rPr>
              <w:t>3.62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13"/>
                <w:szCs w:val="13"/>
                <w:u w:val="none"/>
                <w:lang w:val="en-US" w:eastAsia="zh-CN"/>
              </w:rPr>
            </w:pPr>
            <w:r>
              <w:rPr>
                <w:rFonts w:hint="eastAsia" w:ascii="仿宋_GB2312" w:hAnsi="仿宋_GB2312" w:eastAsia="仿宋_GB2312" w:cs="仿宋_GB2312"/>
                <w:i w:val="0"/>
                <w:iCs w:val="0"/>
                <w:color w:val="000000"/>
                <w:sz w:val="13"/>
                <w:szCs w:val="13"/>
                <w:u w:val="none"/>
                <w:lang w:val="en-US" w:eastAsia="zh-CN"/>
              </w:rPr>
              <w:t>3.62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iCs w:val="0"/>
                <w:color w:val="000000"/>
                <w:sz w:val="13"/>
                <w:szCs w:val="13"/>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iCs w:val="0"/>
                <w:color w:val="000000"/>
                <w:sz w:val="13"/>
                <w:szCs w:val="13"/>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iCs w:val="0"/>
                <w:color w:val="000000"/>
                <w:sz w:val="13"/>
                <w:szCs w:val="13"/>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3"/>
                <w:szCs w:val="13"/>
                <w:u w:val="none"/>
              </w:rPr>
            </w:pPr>
            <w:r>
              <w:rPr>
                <w:rFonts w:hint="eastAsia" w:ascii="仿宋_GB2312" w:hAnsi="仿宋_GB2312" w:eastAsia="仿宋_GB2312" w:cs="仿宋_GB2312"/>
                <w:i w:val="0"/>
                <w:iCs w:val="0"/>
                <w:color w:val="000000"/>
                <w:kern w:val="0"/>
                <w:sz w:val="13"/>
                <w:szCs w:val="13"/>
                <w:u w:val="none"/>
                <w:lang w:val="en-US" w:eastAsia="zh-CN" w:bidi="ar"/>
              </w:rPr>
              <w:t>229</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3"/>
                <w:szCs w:val="13"/>
                <w:u w:val="none"/>
              </w:rPr>
            </w:pPr>
            <w:r>
              <w:rPr>
                <w:rFonts w:hint="eastAsia" w:ascii="仿宋_GB2312" w:hAnsi="仿宋_GB2312" w:eastAsia="仿宋_GB2312" w:cs="仿宋_GB2312"/>
                <w:i w:val="0"/>
                <w:iCs w:val="0"/>
                <w:color w:val="000000"/>
                <w:kern w:val="0"/>
                <w:sz w:val="13"/>
                <w:szCs w:val="13"/>
                <w:u w:val="none"/>
                <w:lang w:val="en-US" w:eastAsia="zh-CN" w:bidi="ar"/>
              </w:rPr>
              <w:t>其他支出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13"/>
                <w:szCs w:val="13"/>
                <w:u w:val="none"/>
              </w:rPr>
            </w:pPr>
            <w:r>
              <w:rPr>
                <w:rFonts w:hint="eastAsia" w:ascii="仿宋_GB2312" w:hAnsi="仿宋_GB2312" w:eastAsia="仿宋_GB2312" w:cs="仿宋_GB2312"/>
                <w:b/>
                <w:bCs/>
                <w:i w:val="0"/>
                <w:iCs w:val="0"/>
                <w:color w:val="000000"/>
                <w:kern w:val="0"/>
                <w:sz w:val="13"/>
                <w:szCs w:val="13"/>
                <w:u w:val="none"/>
                <w:lang w:val="en-US" w:eastAsia="zh-CN" w:bidi="ar"/>
              </w:rPr>
              <w:t>224.46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iCs w:val="0"/>
                <w:color w:val="000000"/>
                <w:sz w:val="13"/>
                <w:szCs w:val="13"/>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13"/>
                <w:szCs w:val="13"/>
                <w:u w:val="none"/>
                <w:lang w:val="en-US" w:eastAsia="zh-CN"/>
              </w:rPr>
            </w:pPr>
            <w:r>
              <w:rPr>
                <w:rFonts w:hint="eastAsia" w:ascii="仿宋_GB2312" w:hAnsi="仿宋_GB2312" w:eastAsia="仿宋_GB2312" w:cs="仿宋_GB2312"/>
                <w:b/>
                <w:bCs/>
                <w:i w:val="0"/>
                <w:iCs w:val="0"/>
                <w:color w:val="000000"/>
                <w:sz w:val="13"/>
                <w:szCs w:val="13"/>
                <w:u w:val="none"/>
                <w:lang w:val="en-US" w:eastAsia="zh-CN"/>
              </w:rPr>
              <w:t>224.46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iCs w:val="0"/>
                <w:color w:val="000000"/>
                <w:sz w:val="13"/>
                <w:szCs w:val="13"/>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iCs w:val="0"/>
                <w:color w:val="000000"/>
                <w:sz w:val="13"/>
                <w:szCs w:val="13"/>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3"/>
                <w:szCs w:val="13"/>
                <w:u w:val="none"/>
              </w:rPr>
            </w:pPr>
            <w:r>
              <w:rPr>
                <w:rFonts w:hint="eastAsia" w:ascii="仿宋_GB2312" w:hAnsi="仿宋_GB2312" w:eastAsia="仿宋_GB2312" w:cs="仿宋_GB2312"/>
                <w:i w:val="0"/>
                <w:iCs w:val="0"/>
                <w:color w:val="000000"/>
                <w:kern w:val="0"/>
                <w:sz w:val="13"/>
                <w:szCs w:val="13"/>
                <w:u w:val="none"/>
                <w:lang w:val="en-US" w:eastAsia="zh-CN" w:bidi="ar"/>
              </w:rPr>
              <w:t>22960</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3"/>
                <w:szCs w:val="13"/>
                <w:u w:val="none"/>
              </w:rPr>
            </w:pPr>
            <w:r>
              <w:rPr>
                <w:rFonts w:hint="eastAsia" w:ascii="仿宋_GB2312" w:hAnsi="仿宋_GB2312" w:eastAsia="仿宋_GB2312" w:cs="仿宋_GB2312"/>
                <w:i w:val="0"/>
                <w:iCs w:val="0"/>
                <w:color w:val="000000"/>
                <w:kern w:val="0"/>
                <w:sz w:val="13"/>
                <w:szCs w:val="13"/>
                <w:u w:val="none"/>
                <w:lang w:val="en-US" w:eastAsia="zh-CN" w:bidi="ar"/>
              </w:rPr>
              <w:t>彩票公益金安排的支出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13"/>
                <w:szCs w:val="13"/>
                <w:u w:val="none"/>
                <w:lang w:val="en-US" w:eastAsia="zh-CN"/>
              </w:rPr>
            </w:pPr>
            <w:r>
              <w:rPr>
                <w:rFonts w:hint="eastAsia" w:ascii="仿宋_GB2312" w:hAnsi="仿宋_GB2312" w:eastAsia="仿宋_GB2312" w:cs="仿宋_GB2312"/>
                <w:b/>
                <w:bCs/>
                <w:i w:val="0"/>
                <w:iCs w:val="0"/>
                <w:color w:val="000000"/>
                <w:sz w:val="13"/>
                <w:szCs w:val="13"/>
                <w:u w:val="none"/>
                <w:lang w:val="en-US" w:eastAsia="zh-CN"/>
              </w:rPr>
              <w:t>224.46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iCs w:val="0"/>
                <w:color w:val="000000"/>
                <w:sz w:val="13"/>
                <w:szCs w:val="13"/>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13"/>
                <w:szCs w:val="13"/>
                <w:u w:val="none"/>
                <w:lang w:val="en-US" w:eastAsia="zh-CN"/>
              </w:rPr>
            </w:pPr>
            <w:r>
              <w:rPr>
                <w:rFonts w:hint="eastAsia" w:ascii="仿宋_GB2312" w:hAnsi="仿宋_GB2312" w:eastAsia="仿宋_GB2312" w:cs="仿宋_GB2312"/>
                <w:b/>
                <w:bCs/>
                <w:i w:val="0"/>
                <w:iCs w:val="0"/>
                <w:color w:val="000000"/>
                <w:sz w:val="13"/>
                <w:szCs w:val="13"/>
                <w:u w:val="none"/>
                <w:lang w:val="en-US" w:eastAsia="zh-CN"/>
              </w:rPr>
              <w:t>224.46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iCs w:val="0"/>
                <w:color w:val="000000"/>
                <w:sz w:val="13"/>
                <w:szCs w:val="13"/>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iCs w:val="0"/>
                <w:color w:val="000000"/>
                <w:sz w:val="13"/>
                <w:szCs w:val="13"/>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3"/>
                <w:szCs w:val="13"/>
                <w:u w:val="none"/>
              </w:rPr>
            </w:pPr>
            <w:r>
              <w:rPr>
                <w:rFonts w:hint="eastAsia" w:ascii="仿宋_GB2312" w:hAnsi="仿宋_GB2312" w:eastAsia="仿宋_GB2312" w:cs="仿宋_GB2312"/>
                <w:i w:val="0"/>
                <w:iCs w:val="0"/>
                <w:color w:val="000000"/>
                <w:kern w:val="0"/>
                <w:sz w:val="13"/>
                <w:szCs w:val="13"/>
                <w:u w:val="none"/>
                <w:lang w:val="en-US" w:eastAsia="zh-CN" w:bidi="ar"/>
              </w:rPr>
              <w:t>2296002</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iCs w:val="0"/>
                <w:color w:val="000000"/>
                <w:sz w:val="13"/>
                <w:szCs w:val="13"/>
                <w:u w:val="none"/>
              </w:rPr>
            </w:pPr>
            <w:r>
              <w:rPr>
                <w:rFonts w:hint="eastAsia" w:ascii="仿宋_GB2312" w:hAnsi="仿宋_GB2312" w:eastAsia="仿宋_GB2312" w:cs="仿宋_GB2312"/>
                <w:i w:val="0"/>
                <w:iCs w:val="0"/>
                <w:color w:val="000000"/>
                <w:kern w:val="0"/>
                <w:sz w:val="13"/>
                <w:szCs w:val="13"/>
                <w:u w:val="none"/>
                <w:lang w:val="en-US" w:eastAsia="zh-CN" w:bidi="ar"/>
              </w:rPr>
              <w:t>用于社会福利的彩票公益金支出</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13"/>
                <w:szCs w:val="13"/>
                <w:u w:val="none"/>
                <w:lang w:val="en-US" w:eastAsia="zh-CN"/>
              </w:rPr>
            </w:pPr>
            <w:r>
              <w:rPr>
                <w:rFonts w:hint="eastAsia" w:ascii="仿宋_GB2312" w:hAnsi="仿宋_GB2312" w:eastAsia="仿宋_GB2312" w:cs="仿宋_GB2312"/>
                <w:b/>
                <w:bCs/>
                <w:i w:val="0"/>
                <w:iCs w:val="0"/>
                <w:color w:val="000000"/>
                <w:sz w:val="13"/>
                <w:szCs w:val="13"/>
                <w:u w:val="none"/>
                <w:lang w:val="en-US" w:eastAsia="zh-CN"/>
              </w:rPr>
              <w:t>224.46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iCs w:val="0"/>
                <w:color w:val="000000"/>
                <w:sz w:val="13"/>
                <w:szCs w:val="13"/>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13"/>
                <w:szCs w:val="13"/>
                <w:u w:val="none"/>
                <w:lang w:val="en-US" w:eastAsia="zh-CN"/>
              </w:rPr>
            </w:pPr>
            <w:r>
              <w:rPr>
                <w:rFonts w:hint="eastAsia" w:ascii="仿宋_GB2312" w:hAnsi="仿宋_GB2312" w:eastAsia="仿宋_GB2312" w:cs="仿宋_GB2312"/>
                <w:i w:val="0"/>
                <w:iCs w:val="0"/>
                <w:color w:val="000000"/>
                <w:sz w:val="13"/>
                <w:szCs w:val="13"/>
                <w:u w:val="none"/>
                <w:lang w:val="en-US" w:eastAsia="zh-CN"/>
              </w:rPr>
              <w:t>224.46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iCs w:val="0"/>
                <w:color w:val="000000"/>
                <w:sz w:val="13"/>
                <w:szCs w:val="13"/>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iCs w:val="0"/>
                <w:color w:val="000000"/>
                <w:sz w:val="13"/>
                <w:szCs w:val="13"/>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3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13"/>
                <w:szCs w:val="13"/>
                <w:u w:val="none"/>
              </w:rPr>
            </w:pPr>
            <w:r>
              <w:rPr>
                <w:rFonts w:hint="eastAsia" w:ascii="仿宋_GB2312" w:hAnsi="仿宋_GB2312" w:eastAsia="仿宋_GB2312" w:cs="仿宋_GB2312"/>
                <w:b/>
                <w:bCs/>
                <w:i w:val="0"/>
                <w:iCs w:val="0"/>
                <w:color w:val="000000"/>
                <w:kern w:val="0"/>
                <w:sz w:val="13"/>
                <w:szCs w:val="13"/>
                <w:u w:val="none"/>
                <w:lang w:val="en-US" w:eastAsia="zh-CN" w:bidi="ar"/>
              </w:rPr>
              <w:t>合计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13"/>
                <w:szCs w:val="13"/>
                <w:u w:val="none"/>
                <w:lang w:val="en-US" w:eastAsia="zh-CN"/>
              </w:rPr>
            </w:pPr>
            <w:r>
              <w:rPr>
                <w:rFonts w:hint="eastAsia" w:ascii="仿宋_GB2312" w:hAnsi="仿宋_GB2312" w:eastAsia="仿宋_GB2312" w:cs="仿宋_GB2312"/>
                <w:b/>
                <w:bCs/>
                <w:i w:val="0"/>
                <w:iCs w:val="0"/>
                <w:color w:val="000000"/>
                <w:sz w:val="13"/>
                <w:szCs w:val="13"/>
                <w:u w:val="none"/>
                <w:lang w:val="en-US" w:eastAsia="zh-CN"/>
              </w:rPr>
              <w:t>739.25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13"/>
                <w:szCs w:val="13"/>
                <w:u w:val="none"/>
                <w:lang w:val="en-US" w:eastAsia="zh-CN"/>
              </w:rPr>
            </w:pPr>
            <w:r>
              <w:rPr>
                <w:rFonts w:hint="eastAsia" w:ascii="仿宋_GB2312" w:hAnsi="仿宋_GB2312" w:eastAsia="仿宋_GB2312" w:cs="仿宋_GB2312"/>
                <w:b/>
                <w:bCs/>
                <w:i w:val="0"/>
                <w:iCs w:val="0"/>
                <w:color w:val="000000"/>
                <w:sz w:val="13"/>
                <w:szCs w:val="13"/>
                <w:u w:val="none"/>
                <w:lang w:val="en-US" w:eastAsia="zh-CN"/>
              </w:rPr>
              <w:t>463.60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仿宋_GB2312" w:hAnsi="仿宋_GB2312" w:eastAsia="仿宋_GB2312" w:cs="仿宋_GB2312"/>
                <w:b/>
                <w:bCs/>
                <w:i w:val="0"/>
                <w:iCs w:val="0"/>
                <w:color w:val="000000"/>
                <w:sz w:val="13"/>
                <w:szCs w:val="13"/>
                <w:u w:val="none"/>
                <w:lang w:val="en-US" w:eastAsia="zh-CN"/>
              </w:rPr>
            </w:pPr>
            <w:r>
              <w:rPr>
                <w:rFonts w:hint="eastAsia" w:ascii="仿宋_GB2312" w:hAnsi="仿宋_GB2312" w:eastAsia="仿宋_GB2312" w:cs="仿宋_GB2312"/>
                <w:b/>
                <w:bCs/>
                <w:i w:val="0"/>
                <w:iCs w:val="0"/>
                <w:color w:val="000000"/>
                <w:sz w:val="13"/>
                <w:szCs w:val="13"/>
                <w:u w:val="none"/>
                <w:lang w:val="en-US" w:eastAsia="zh-CN"/>
              </w:rPr>
              <w:t>275.66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iCs w:val="0"/>
                <w:color w:val="000000"/>
                <w:sz w:val="13"/>
                <w:szCs w:val="13"/>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iCs w:val="0"/>
                <w:color w:val="000000"/>
                <w:sz w:val="13"/>
                <w:szCs w:val="13"/>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仿宋_GB2312" w:hAnsi="仿宋_GB2312" w:eastAsia="仿宋_GB2312" w:cs="仿宋_GB2312"/>
                <w:b/>
                <w:bCs/>
                <w:i w:val="0"/>
                <w:iCs w:val="0"/>
                <w:color w:val="000000"/>
                <w:sz w:val="13"/>
                <w:szCs w:val="13"/>
                <w:u w:val="none"/>
              </w:rPr>
            </w:pPr>
          </w:p>
        </w:tc>
      </w:tr>
    </w:tbl>
    <w:p>
      <w:pPr>
        <w:spacing w:after="0"/>
        <w:rPr>
          <w:rFonts w:ascii="Times New Roman"/>
          <w:sz w:val="12"/>
        </w:rPr>
        <w:sectPr>
          <w:pgSz w:w="11910" w:h="16840"/>
          <w:pgMar w:top="1440" w:right="1797" w:bottom="1440" w:left="1797" w:header="0" w:footer="976" w:gutter="0"/>
          <w:pgBorders>
            <w:top w:val="none" w:sz="0" w:space="0"/>
            <w:left w:val="none" w:sz="0" w:space="0"/>
            <w:bottom w:val="none" w:sz="0" w:space="0"/>
            <w:right w:val="none" w:sz="0" w:space="0"/>
          </w:pgBorders>
          <w:cols w:space="720" w:num="1"/>
        </w:sectPr>
      </w:pPr>
    </w:p>
    <w:p>
      <w:pPr>
        <w:spacing w:before="97"/>
        <w:ind w:right="0"/>
        <w:jc w:val="left"/>
        <w:rPr>
          <w:rFonts w:hint="eastAsia" w:ascii="黑体" w:hAnsi="黑体" w:eastAsia="黑体" w:cs="黑体"/>
          <w:sz w:val="24"/>
          <w:szCs w:val="24"/>
        </w:rPr>
      </w:pPr>
      <w:r>
        <w:rPr>
          <w:rFonts w:hint="eastAsia" w:ascii="黑体" w:hAnsi="黑体" w:eastAsia="黑体" w:cs="黑体"/>
          <w:sz w:val="24"/>
          <w:szCs w:val="24"/>
        </w:rPr>
        <w:t>表 4</w:t>
      </w:r>
    </w:p>
    <w:p>
      <w:pPr>
        <w:pStyle w:val="6"/>
        <w:spacing w:before="105"/>
        <w:ind w:left="3441"/>
        <w:rPr>
          <w:rFonts w:hint="eastAsia" w:ascii="黑体" w:eastAsia="黑体"/>
        </w:rPr>
      </w:pPr>
      <w:r>
        <w:rPr>
          <w:rFonts w:hint="eastAsia" w:ascii="黑体" w:eastAsia="黑体"/>
        </w:rPr>
        <w:t>财政拨款收支总表</w:t>
      </w:r>
    </w:p>
    <w:p>
      <w:pPr>
        <w:spacing w:before="37" w:after="33"/>
        <w:ind w:left="6960" w:right="0" w:firstLine="0"/>
        <w:jc w:val="left"/>
        <w:rPr>
          <w:sz w:val="12"/>
        </w:rPr>
      </w:pPr>
      <w:r>
        <w:rPr>
          <w:sz w:val="12"/>
        </w:rPr>
        <w:t>单位：万元</w:t>
      </w:r>
    </w:p>
    <w:tbl>
      <w:tblPr>
        <w:tblStyle w:val="8"/>
        <w:tblW w:w="86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00"/>
        <w:gridCol w:w="1200"/>
        <w:gridCol w:w="3180"/>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收      入</w:t>
            </w:r>
          </w:p>
        </w:tc>
        <w:tc>
          <w:tcPr>
            <w:tcW w:w="4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预算数</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一、本年收入</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5</w:t>
            </w:r>
            <w:r>
              <w:rPr>
                <w:rFonts w:hint="eastAsia" w:cs="宋体"/>
                <w:b/>
                <w:bCs/>
                <w:i w:val="0"/>
                <w:iCs w:val="0"/>
                <w:color w:val="000000"/>
                <w:kern w:val="0"/>
                <w:sz w:val="18"/>
                <w:szCs w:val="18"/>
                <w:u w:val="none"/>
                <w:lang w:val="en-US" w:eastAsia="zh-CN" w:bidi="ar"/>
              </w:rPr>
              <w:t>51.40</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一、本年支出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18"/>
                <w:szCs w:val="18"/>
                <w:u w:val="none"/>
                <w:lang w:val="en-US" w:eastAsia="zh-CN"/>
              </w:rPr>
            </w:pPr>
            <w:r>
              <w:rPr>
                <w:rFonts w:hint="eastAsia" w:cs="宋体"/>
                <w:b/>
                <w:bCs/>
                <w:i w:val="0"/>
                <w:iCs w:val="0"/>
                <w:color w:val="000000"/>
                <w:sz w:val="18"/>
                <w:szCs w:val="18"/>
                <w:u w:val="none"/>
                <w:lang w:val="en-US" w:eastAsia="zh-CN"/>
              </w:rPr>
              <w:t>739.25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cs="宋体"/>
                <w:i w:val="0"/>
                <w:iCs w:val="0"/>
                <w:color w:val="000000"/>
                <w:sz w:val="18"/>
                <w:szCs w:val="18"/>
                <w:u w:val="none"/>
                <w:lang w:val="en-US" w:eastAsia="zh-CN"/>
              </w:rPr>
              <w:t>511.40</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40</w:t>
            </w:r>
            <w:r>
              <w:rPr>
                <w:rFonts w:hint="eastAsia" w:ascii="宋体" w:hAnsi="宋体" w:eastAsia="宋体" w:cs="宋体"/>
                <w:i w:val="0"/>
                <w:iCs w:val="0"/>
                <w:color w:val="000000"/>
                <w:kern w:val="0"/>
                <w:sz w:val="18"/>
                <w:szCs w:val="18"/>
                <w:u w:val="none"/>
                <w:lang w:val="en-US" w:eastAsia="zh-CN" w:bidi="ar"/>
              </w:rPr>
              <w:t>.00</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二、上年结转</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eastAsia="zh-CN"/>
              </w:rPr>
            </w:pPr>
            <w:r>
              <w:rPr>
                <w:rFonts w:hint="eastAsia" w:cs="宋体"/>
                <w:b/>
                <w:bCs/>
                <w:i w:val="0"/>
                <w:iCs w:val="0"/>
                <w:color w:val="000000"/>
                <w:sz w:val="18"/>
                <w:szCs w:val="18"/>
                <w:u w:val="none"/>
                <w:lang w:val="en-US" w:eastAsia="zh-CN"/>
              </w:rPr>
              <w:t xml:space="preserve">   187.86</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iCs w:val="0"/>
                <w:color w:val="000000"/>
                <w:sz w:val="18"/>
                <w:szCs w:val="18"/>
                <w:u w:val="none"/>
                <w:lang w:val="en-US" w:eastAsia="zh-CN"/>
              </w:rPr>
            </w:pPr>
            <w:r>
              <w:rPr>
                <w:rFonts w:hint="eastAsia" w:cs="宋体"/>
                <w:i w:val="0"/>
                <w:iCs w:val="0"/>
                <w:color w:val="000000"/>
                <w:sz w:val="18"/>
                <w:szCs w:val="18"/>
                <w:u w:val="none"/>
                <w:lang w:val="en-US" w:eastAsia="zh-CN"/>
              </w:rPr>
              <w:t>3.39</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cs="宋体"/>
                <w:i w:val="0"/>
                <w:iCs w:val="0"/>
                <w:color w:val="000000"/>
                <w:sz w:val="18"/>
                <w:szCs w:val="18"/>
                <w:u w:val="none"/>
                <w:lang w:val="en-US" w:eastAsia="zh-CN"/>
              </w:rPr>
              <w:t>184.46</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（七）文化体育旅游与传媒支出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cs="宋体"/>
                <w:i w:val="0"/>
                <w:iCs w:val="0"/>
                <w:color w:val="000000"/>
                <w:sz w:val="18"/>
                <w:szCs w:val="18"/>
                <w:u w:val="none"/>
                <w:lang w:val="en-US" w:eastAsia="zh-CN"/>
              </w:rPr>
              <w:t>486.76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cs="宋体"/>
                <w:i w:val="0"/>
                <w:iCs w:val="0"/>
                <w:color w:val="000000"/>
                <w:sz w:val="18"/>
                <w:szCs w:val="18"/>
                <w:u w:val="none"/>
                <w:lang w:val="en-US" w:eastAsia="zh-CN"/>
              </w:rPr>
              <w:t>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（十二）城市社区支出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cs="宋体"/>
                <w:i w:val="0"/>
                <w:iCs w:val="0"/>
                <w:color w:val="000000"/>
                <w:sz w:val="18"/>
                <w:szCs w:val="18"/>
                <w:u w:val="none"/>
                <w:lang w:val="en-US" w:eastAsia="zh-CN"/>
              </w:rPr>
              <w:t>20.42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cs="宋体"/>
                <w:i w:val="0"/>
                <w:iCs w:val="0"/>
                <w:color w:val="000000"/>
                <w:sz w:val="18"/>
                <w:szCs w:val="18"/>
                <w:u w:val="none"/>
                <w:lang w:val="en-US" w:eastAsia="zh-CN"/>
              </w:rPr>
              <w:t>224.46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（二十六）转移性支付</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（三十）抗疫特别国债还本支出 </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（三十一）与中央财政往来性支出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二、年终结转结余</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收    入    总    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18"/>
                <w:szCs w:val="18"/>
                <w:u w:val="none"/>
                <w:lang w:val="en-US" w:eastAsia="zh-CN"/>
              </w:rPr>
            </w:pPr>
            <w:r>
              <w:rPr>
                <w:rFonts w:hint="eastAsia" w:cs="宋体"/>
                <w:b/>
                <w:bCs/>
                <w:i w:val="0"/>
                <w:iCs w:val="0"/>
                <w:color w:val="000000"/>
                <w:sz w:val="18"/>
                <w:szCs w:val="18"/>
                <w:u w:val="none"/>
                <w:lang w:val="en-US" w:eastAsia="zh-CN"/>
              </w:rPr>
              <w:t>739.25</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    出    总    计</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18"/>
                <w:szCs w:val="18"/>
                <w:u w:val="none"/>
                <w:lang w:val="en-US" w:eastAsia="zh-CN"/>
              </w:rPr>
            </w:pPr>
            <w:r>
              <w:rPr>
                <w:rFonts w:hint="eastAsia" w:cs="宋体"/>
                <w:b/>
                <w:bCs/>
                <w:i w:val="0"/>
                <w:iCs w:val="0"/>
                <w:color w:val="000000"/>
                <w:sz w:val="18"/>
                <w:szCs w:val="18"/>
                <w:u w:val="none"/>
                <w:lang w:val="en-US" w:eastAsia="zh-CN"/>
              </w:rPr>
              <w:t>739.25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5" w:hRule="atLeast"/>
          <w:jc w:val="center"/>
        </w:trPr>
        <w:tc>
          <w:tcPr>
            <w:tcW w:w="86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p>
        </w:tc>
      </w:tr>
    </w:tbl>
    <w:p>
      <w:pPr>
        <w:spacing w:before="82"/>
        <w:ind w:left="568" w:right="0" w:firstLine="0"/>
        <w:jc w:val="left"/>
        <w:rPr>
          <w:sz w:val="12"/>
        </w:rPr>
      </w:pPr>
    </w:p>
    <w:p>
      <w:pPr>
        <w:spacing w:before="82"/>
        <w:ind w:left="568" w:right="0" w:firstLine="0"/>
        <w:jc w:val="left"/>
        <w:rPr>
          <w:sz w:val="12"/>
        </w:rPr>
      </w:pPr>
    </w:p>
    <w:p>
      <w:pPr>
        <w:spacing w:before="97"/>
        <w:ind w:right="0"/>
        <w:jc w:val="left"/>
        <w:rPr>
          <w:rFonts w:hint="eastAsia" w:ascii="黑体" w:hAnsi="黑体" w:eastAsia="黑体" w:cs="黑体"/>
          <w:sz w:val="24"/>
          <w:szCs w:val="24"/>
        </w:rPr>
      </w:pPr>
      <w:r>
        <w:rPr>
          <w:rFonts w:hint="eastAsia" w:ascii="黑体" w:hAnsi="黑体" w:eastAsia="黑体" w:cs="黑体"/>
          <w:sz w:val="24"/>
          <w:szCs w:val="24"/>
        </w:rPr>
        <w:t>表 5</w:t>
      </w:r>
    </w:p>
    <w:p>
      <w:pPr>
        <w:pStyle w:val="2"/>
        <w:keepNext w:val="0"/>
        <w:keepLines w:val="0"/>
        <w:pageBreakBefore w:val="0"/>
        <w:widowControl w:val="0"/>
        <w:kinsoku/>
        <w:wordWrap/>
        <w:overflowPunct/>
        <w:topLinePunct w:val="0"/>
        <w:autoSpaceDE w:val="0"/>
        <w:autoSpaceDN w:val="0"/>
        <w:bidi w:val="0"/>
        <w:adjustRightInd/>
        <w:snapToGrid/>
        <w:spacing w:before="0" w:line="340" w:lineRule="exact"/>
        <w:ind w:left="0"/>
        <w:jc w:val="center"/>
        <w:textAlignment w:val="auto"/>
        <w:rPr>
          <w:sz w:val="32"/>
          <w:szCs w:val="32"/>
        </w:rPr>
      </w:pPr>
      <w:r>
        <w:rPr>
          <w:sz w:val="32"/>
          <w:szCs w:val="32"/>
        </w:rPr>
        <w:t>一般公共预算支出表</w:t>
      </w:r>
    </w:p>
    <w:p>
      <w:pPr>
        <w:spacing w:before="87"/>
        <w:ind w:left="7094" w:right="0" w:firstLine="0"/>
        <w:jc w:val="left"/>
        <w:rPr>
          <w:sz w:val="12"/>
        </w:rPr>
      </w:pPr>
      <w:r>
        <w:rPr>
          <w:sz w:val="12"/>
        </w:rPr>
        <w:t>单位：万元</w:t>
      </w:r>
    </w:p>
    <w:p>
      <w:pPr>
        <w:pStyle w:val="6"/>
        <w:spacing w:before="7"/>
        <w:rPr>
          <w:sz w:val="6"/>
        </w:rPr>
      </w:pPr>
    </w:p>
    <w:tbl>
      <w:tblPr>
        <w:tblStyle w:val="8"/>
        <w:tblW w:w="112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70"/>
        <w:gridCol w:w="3285"/>
        <w:gridCol w:w="885"/>
        <w:gridCol w:w="1695"/>
        <w:gridCol w:w="1245"/>
        <w:gridCol w:w="969"/>
        <w:gridCol w:w="13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jc w:val="center"/>
        </w:trPr>
        <w:tc>
          <w:tcPr>
            <w:tcW w:w="17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科目编码</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科目名称</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39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基本支出</w:t>
            </w:r>
          </w:p>
        </w:tc>
        <w:tc>
          <w:tcPr>
            <w:tcW w:w="13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人员经费</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公用经费</w:t>
            </w:r>
          </w:p>
        </w:tc>
        <w:tc>
          <w:tcPr>
            <w:tcW w:w="13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0" w:hRule="atLeast"/>
          <w:jc w:val="center"/>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18"/>
                <w:szCs w:val="18"/>
                <w:u w:val="none"/>
                <w:lang w:val="en-US" w:eastAsia="zh-CN"/>
              </w:rPr>
            </w:pPr>
            <w:r>
              <w:rPr>
                <w:rFonts w:hint="eastAsia" w:cs="宋体"/>
                <w:b/>
                <w:bCs/>
                <w:i w:val="0"/>
                <w:iCs w:val="0"/>
                <w:color w:val="000000"/>
                <w:sz w:val="18"/>
                <w:szCs w:val="18"/>
                <w:u w:val="none"/>
                <w:lang w:val="en-US" w:eastAsia="zh-CN"/>
              </w:rPr>
              <w:t>486.76</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18"/>
                <w:szCs w:val="18"/>
                <w:u w:val="none"/>
                <w:lang w:val="en-US" w:eastAsia="zh-CN"/>
              </w:rPr>
            </w:pPr>
            <w:r>
              <w:rPr>
                <w:rFonts w:hint="eastAsia" w:cs="宋体"/>
                <w:b/>
                <w:bCs/>
                <w:i w:val="0"/>
                <w:iCs w:val="0"/>
                <w:color w:val="000000"/>
                <w:sz w:val="18"/>
                <w:szCs w:val="18"/>
                <w:u w:val="none"/>
                <w:lang w:val="en-US" w:eastAsia="zh-CN"/>
              </w:rPr>
              <w:t>435.56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cs="宋体"/>
                <w:b/>
                <w:bCs/>
                <w:i w:val="0"/>
                <w:iCs w:val="0"/>
                <w:color w:val="000000"/>
                <w:kern w:val="0"/>
                <w:sz w:val="18"/>
                <w:szCs w:val="18"/>
                <w:u w:val="none"/>
                <w:lang w:val="en-US" w:eastAsia="zh-CN" w:bidi="ar"/>
              </w:rPr>
              <w:t>386.71</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18"/>
                <w:szCs w:val="18"/>
                <w:u w:val="none"/>
                <w:lang w:val="en-US" w:eastAsia="zh-CN"/>
              </w:rPr>
            </w:pPr>
            <w:r>
              <w:rPr>
                <w:rFonts w:hint="eastAsia" w:cs="宋体"/>
                <w:b/>
                <w:bCs/>
                <w:i w:val="0"/>
                <w:iCs w:val="0"/>
                <w:color w:val="000000"/>
                <w:sz w:val="18"/>
                <w:szCs w:val="18"/>
                <w:u w:val="none"/>
                <w:lang w:val="en-US" w:eastAsia="zh-CN"/>
              </w:rPr>
              <w:t>48.85</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18"/>
                <w:szCs w:val="18"/>
                <w:u w:val="none"/>
                <w:lang w:val="en-US" w:eastAsia="zh-CN"/>
              </w:rPr>
            </w:pPr>
            <w:r>
              <w:rPr>
                <w:rFonts w:hint="eastAsia" w:cs="宋体"/>
                <w:b/>
                <w:bCs/>
                <w:i w:val="0"/>
                <w:iCs w:val="0"/>
                <w:color w:val="000000"/>
                <w:sz w:val="18"/>
                <w:szCs w:val="18"/>
                <w:u w:val="none"/>
                <w:lang w:val="en-US" w:eastAsia="zh-CN"/>
              </w:rPr>
              <w:t>51.19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19.</w:t>
            </w:r>
            <w:r>
              <w:rPr>
                <w:rFonts w:hint="eastAsia" w:cs="宋体"/>
                <w:b/>
                <w:bCs/>
                <w:i w:val="0"/>
                <w:iCs w:val="0"/>
                <w:color w:val="000000"/>
                <w:kern w:val="0"/>
                <w:sz w:val="18"/>
                <w:szCs w:val="18"/>
                <w:u w:val="none"/>
                <w:lang w:val="en-US" w:eastAsia="zh-CN" w:bidi="ar"/>
              </w:rPr>
              <w:t>27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19.</w:t>
            </w:r>
            <w:r>
              <w:rPr>
                <w:rFonts w:hint="eastAsia" w:cs="宋体"/>
                <w:b/>
                <w:bCs/>
                <w:i w:val="0"/>
                <w:iCs w:val="0"/>
                <w:color w:val="000000"/>
                <w:kern w:val="0"/>
                <w:sz w:val="18"/>
                <w:szCs w:val="18"/>
                <w:u w:val="none"/>
                <w:lang w:val="en-US" w:eastAsia="zh-CN" w:bidi="ar"/>
              </w:rPr>
              <w:t>27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19.</w:t>
            </w:r>
            <w:r>
              <w:rPr>
                <w:rFonts w:hint="eastAsia" w:cs="宋体"/>
                <w:b/>
                <w:bCs/>
                <w:i w:val="0"/>
                <w:iCs w:val="0"/>
                <w:color w:val="000000"/>
                <w:kern w:val="0"/>
                <w:sz w:val="18"/>
                <w:szCs w:val="18"/>
                <w:u w:val="none"/>
                <w:lang w:val="en-US" w:eastAsia="zh-CN" w:bidi="ar"/>
              </w:rPr>
              <w:t>27</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事业单位离退休</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18"/>
                <w:szCs w:val="18"/>
                <w:u w:val="none"/>
                <w:lang w:val="en-US" w:eastAsia="zh-CN"/>
              </w:rPr>
            </w:pPr>
            <w:r>
              <w:rPr>
                <w:rFonts w:hint="eastAsia" w:cs="宋体"/>
                <w:b/>
                <w:bCs/>
                <w:i w:val="0"/>
                <w:iCs w:val="0"/>
                <w:color w:val="000000"/>
                <w:sz w:val="18"/>
                <w:szCs w:val="18"/>
                <w:u w:val="none"/>
                <w:lang w:val="en-US" w:eastAsia="zh-CN"/>
              </w:rPr>
              <w:t>2.15</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18"/>
                <w:szCs w:val="18"/>
                <w:u w:val="none"/>
                <w:lang w:val="en-US" w:eastAsia="zh-CN"/>
              </w:rPr>
            </w:pPr>
            <w:r>
              <w:rPr>
                <w:rFonts w:hint="eastAsia" w:cs="宋体"/>
                <w:b/>
                <w:bCs/>
                <w:i w:val="0"/>
                <w:iCs w:val="0"/>
                <w:color w:val="000000"/>
                <w:sz w:val="18"/>
                <w:szCs w:val="18"/>
                <w:u w:val="none"/>
                <w:lang w:val="en-US" w:eastAsia="zh-CN"/>
              </w:rPr>
              <w:t>2.15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cs="宋体"/>
                <w:i w:val="0"/>
                <w:iCs w:val="0"/>
                <w:color w:val="000000"/>
                <w:sz w:val="18"/>
                <w:szCs w:val="18"/>
                <w:u w:val="none"/>
                <w:lang w:val="en-US" w:eastAsia="zh-CN"/>
              </w:rPr>
              <w:t>2.15</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18"/>
                <w:szCs w:val="18"/>
                <w:u w:val="none"/>
                <w:lang w:val="en-US" w:eastAsia="zh-CN"/>
              </w:rPr>
            </w:pPr>
            <w:r>
              <w:rPr>
                <w:rFonts w:hint="eastAsia" w:cs="宋体"/>
                <w:b/>
                <w:bCs/>
                <w:i w:val="0"/>
                <w:iCs w:val="0"/>
                <w:color w:val="000000"/>
                <w:sz w:val="18"/>
                <w:szCs w:val="18"/>
                <w:u w:val="none"/>
                <w:lang w:val="en-US" w:eastAsia="zh-CN"/>
              </w:rPr>
              <w:t>17.12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18"/>
                <w:szCs w:val="18"/>
                <w:u w:val="none"/>
                <w:lang w:val="en-US" w:eastAsia="zh-CN"/>
              </w:rPr>
            </w:pPr>
            <w:r>
              <w:rPr>
                <w:rFonts w:hint="eastAsia" w:cs="宋体"/>
                <w:b/>
                <w:bCs/>
                <w:i w:val="0"/>
                <w:iCs w:val="0"/>
                <w:color w:val="000000"/>
                <w:sz w:val="18"/>
                <w:szCs w:val="18"/>
                <w:u w:val="none"/>
                <w:lang w:val="en-US" w:eastAsia="zh-CN"/>
              </w:rPr>
              <w:t>17.12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cs="宋体"/>
                <w:i w:val="0"/>
                <w:iCs w:val="0"/>
                <w:color w:val="000000"/>
                <w:sz w:val="18"/>
                <w:szCs w:val="18"/>
                <w:u w:val="none"/>
                <w:lang w:val="en-US" w:eastAsia="zh-CN"/>
              </w:rPr>
              <w:t>17.12</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0" w:hRule="atLeast"/>
          <w:jc w:val="center"/>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社会福利</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18"/>
                <w:szCs w:val="18"/>
                <w:u w:val="none"/>
                <w:lang w:val="en-US" w:eastAsia="zh-CN"/>
              </w:rPr>
            </w:pPr>
            <w:r>
              <w:rPr>
                <w:rFonts w:hint="eastAsia" w:cs="宋体"/>
                <w:b/>
                <w:bCs/>
                <w:i w:val="0"/>
                <w:iCs w:val="0"/>
                <w:color w:val="000000"/>
                <w:sz w:val="18"/>
                <w:szCs w:val="18"/>
                <w:u w:val="none"/>
                <w:lang w:val="en-US" w:eastAsia="zh-CN"/>
              </w:rPr>
              <w:t>467.49</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18"/>
                <w:szCs w:val="18"/>
                <w:u w:val="none"/>
                <w:lang w:val="en-US" w:eastAsia="zh-CN"/>
              </w:rPr>
            </w:pPr>
            <w:r>
              <w:rPr>
                <w:rFonts w:hint="eastAsia" w:cs="宋体"/>
                <w:b/>
                <w:bCs/>
                <w:i w:val="0"/>
                <w:iCs w:val="0"/>
                <w:color w:val="000000"/>
                <w:sz w:val="18"/>
                <w:szCs w:val="18"/>
                <w:u w:val="none"/>
                <w:lang w:val="en-US" w:eastAsia="zh-CN"/>
              </w:rPr>
              <w:t>416.29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18"/>
                <w:szCs w:val="18"/>
                <w:u w:val="none"/>
                <w:lang w:val="en-US" w:eastAsia="zh-CN"/>
              </w:rPr>
            </w:pPr>
            <w:r>
              <w:rPr>
                <w:rFonts w:hint="eastAsia" w:cs="宋体"/>
                <w:b/>
                <w:bCs/>
                <w:i w:val="0"/>
                <w:iCs w:val="0"/>
                <w:color w:val="000000"/>
                <w:sz w:val="18"/>
                <w:szCs w:val="18"/>
                <w:u w:val="none"/>
                <w:lang w:val="en-US" w:eastAsia="zh-CN"/>
              </w:rPr>
              <w:t>367.44</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18"/>
                <w:szCs w:val="18"/>
                <w:u w:val="none"/>
                <w:lang w:val="en-US" w:eastAsia="zh-CN"/>
              </w:rPr>
            </w:pPr>
            <w:r>
              <w:rPr>
                <w:rFonts w:hint="eastAsia" w:cs="宋体"/>
                <w:b/>
                <w:bCs/>
                <w:i w:val="0"/>
                <w:iCs w:val="0"/>
                <w:color w:val="000000"/>
                <w:sz w:val="18"/>
                <w:szCs w:val="18"/>
                <w:u w:val="none"/>
                <w:lang w:val="en-US" w:eastAsia="zh-CN"/>
              </w:rPr>
              <w:t>48.85</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cs="宋体"/>
                <w:i w:val="0"/>
                <w:iCs w:val="0"/>
                <w:color w:val="000000"/>
                <w:sz w:val="18"/>
                <w:szCs w:val="18"/>
                <w:u w:val="none"/>
                <w:lang w:val="en-US" w:eastAsia="zh-CN"/>
              </w:rPr>
              <w:t>51.19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2081001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儿童福利</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18"/>
                <w:szCs w:val="18"/>
                <w:u w:val="none"/>
                <w:lang w:val="en-US" w:eastAsia="zh-CN"/>
              </w:rPr>
            </w:pPr>
            <w:r>
              <w:rPr>
                <w:rFonts w:hint="eastAsia" w:cs="宋体"/>
                <w:b/>
                <w:bCs/>
                <w:i w:val="0"/>
                <w:iCs w:val="0"/>
                <w:color w:val="000000"/>
                <w:sz w:val="18"/>
                <w:szCs w:val="18"/>
                <w:u w:val="none"/>
                <w:lang w:val="en-US" w:eastAsia="zh-CN"/>
              </w:rPr>
              <w:t>467.49</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18"/>
                <w:szCs w:val="18"/>
                <w:u w:val="none"/>
                <w:lang w:val="en-US" w:eastAsia="zh-CN"/>
              </w:rPr>
            </w:pPr>
            <w:r>
              <w:rPr>
                <w:rFonts w:hint="eastAsia" w:cs="宋体"/>
                <w:b/>
                <w:bCs/>
                <w:i w:val="0"/>
                <w:iCs w:val="0"/>
                <w:color w:val="000000"/>
                <w:sz w:val="18"/>
                <w:szCs w:val="18"/>
                <w:u w:val="none"/>
                <w:lang w:val="en-US" w:eastAsia="zh-CN"/>
              </w:rPr>
              <w:t>416.29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cs="宋体"/>
                <w:i w:val="0"/>
                <w:iCs w:val="0"/>
                <w:color w:val="000000"/>
                <w:sz w:val="18"/>
                <w:szCs w:val="18"/>
                <w:u w:val="none"/>
                <w:lang w:val="en-US" w:eastAsia="zh-CN"/>
              </w:rPr>
              <w:t>367.44</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cs="宋体"/>
                <w:i w:val="0"/>
                <w:iCs w:val="0"/>
                <w:color w:val="000000"/>
                <w:sz w:val="18"/>
                <w:szCs w:val="18"/>
                <w:u w:val="none"/>
                <w:lang w:val="en-US" w:eastAsia="zh-CN"/>
              </w:rPr>
              <w:t>48.85</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cs="宋体"/>
                <w:i w:val="0"/>
                <w:iCs w:val="0"/>
                <w:color w:val="000000"/>
                <w:sz w:val="18"/>
                <w:szCs w:val="18"/>
                <w:u w:val="none"/>
                <w:lang w:val="en-US" w:eastAsia="zh-CN"/>
              </w:rPr>
              <w:t>51.19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18"/>
                <w:szCs w:val="18"/>
                <w:u w:val="none"/>
                <w:lang w:val="en-US" w:eastAsia="zh-CN"/>
              </w:rPr>
            </w:pPr>
            <w:r>
              <w:rPr>
                <w:rFonts w:hint="eastAsia" w:cs="宋体"/>
                <w:b/>
                <w:bCs/>
                <w:i w:val="0"/>
                <w:iCs w:val="0"/>
                <w:color w:val="000000"/>
                <w:sz w:val="18"/>
                <w:szCs w:val="18"/>
                <w:u w:val="none"/>
                <w:lang w:val="en-US" w:eastAsia="zh-CN"/>
              </w:rPr>
              <w:t>7.61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18"/>
                <w:szCs w:val="18"/>
                <w:u w:val="none"/>
                <w:lang w:val="en-US" w:eastAsia="zh-CN"/>
              </w:rPr>
            </w:pPr>
            <w:r>
              <w:rPr>
                <w:rFonts w:hint="eastAsia" w:cs="宋体"/>
                <w:b/>
                <w:bCs/>
                <w:i w:val="0"/>
                <w:iCs w:val="0"/>
                <w:color w:val="000000"/>
                <w:sz w:val="18"/>
                <w:szCs w:val="18"/>
                <w:u w:val="none"/>
                <w:lang w:val="en-US" w:eastAsia="zh-CN"/>
              </w:rPr>
              <w:t>7.61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18"/>
                <w:szCs w:val="18"/>
                <w:u w:val="none"/>
                <w:lang w:val="en-US" w:eastAsia="zh-CN"/>
              </w:rPr>
            </w:pPr>
            <w:r>
              <w:rPr>
                <w:rFonts w:hint="eastAsia" w:cs="宋体"/>
                <w:b/>
                <w:bCs/>
                <w:i w:val="0"/>
                <w:iCs w:val="0"/>
                <w:color w:val="000000"/>
                <w:sz w:val="18"/>
                <w:szCs w:val="18"/>
                <w:u w:val="none"/>
                <w:lang w:val="en-US" w:eastAsia="zh-CN"/>
              </w:rPr>
              <w:t>7.61</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行政事业单位医疗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18"/>
                <w:szCs w:val="18"/>
                <w:u w:val="none"/>
                <w:lang w:val="en-US" w:eastAsia="zh-CN"/>
              </w:rPr>
            </w:pPr>
            <w:r>
              <w:rPr>
                <w:rFonts w:hint="eastAsia" w:cs="宋体"/>
                <w:b/>
                <w:bCs/>
                <w:i w:val="0"/>
                <w:iCs w:val="0"/>
                <w:color w:val="000000"/>
                <w:sz w:val="18"/>
                <w:szCs w:val="18"/>
                <w:u w:val="none"/>
                <w:lang w:val="en-US" w:eastAsia="zh-CN"/>
              </w:rPr>
              <w:t>7.61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18"/>
                <w:szCs w:val="18"/>
                <w:u w:val="none"/>
                <w:lang w:val="en-US" w:eastAsia="zh-CN"/>
              </w:rPr>
            </w:pPr>
            <w:r>
              <w:rPr>
                <w:rFonts w:hint="eastAsia" w:cs="宋体"/>
                <w:b/>
                <w:bCs/>
                <w:i w:val="0"/>
                <w:iCs w:val="0"/>
                <w:color w:val="000000"/>
                <w:sz w:val="18"/>
                <w:szCs w:val="18"/>
                <w:u w:val="none"/>
                <w:lang w:val="en-US" w:eastAsia="zh-CN"/>
              </w:rPr>
              <w:t>7.61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18"/>
                <w:szCs w:val="18"/>
                <w:u w:val="none"/>
                <w:lang w:val="en-US" w:eastAsia="zh-CN"/>
              </w:rPr>
            </w:pPr>
            <w:r>
              <w:rPr>
                <w:rFonts w:hint="eastAsia" w:cs="宋体"/>
                <w:b/>
                <w:bCs/>
                <w:i w:val="0"/>
                <w:iCs w:val="0"/>
                <w:color w:val="000000"/>
                <w:sz w:val="18"/>
                <w:szCs w:val="18"/>
                <w:u w:val="none"/>
                <w:lang w:val="en-US" w:eastAsia="zh-CN"/>
              </w:rPr>
              <w:t>7.61</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事业单位医疗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18"/>
                <w:szCs w:val="18"/>
                <w:u w:val="none"/>
                <w:lang w:val="en-US" w:eastAsia="zh-CN"/>
              </w:rPr>
            </w:pPr>
            <w:r>
              <w:rPr>
                <w:rFonts w:hint="eastAsia" w:cs="宋体"/>
                <w:b/>
                <w:bCs/>
                <w:i w:val="0"/>
                <w:iCs w:val="0"/>
                <w:color w:val="000000"/>
                <w:sz w:val="18"/>
                <w:szCs w:val="18"/>
                <w:u w:val="none"/>
                <w:lang w:val="en-US" w:eastAsia="zh-CN"/>
              </w:rPr>
              <w:t>6.47</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18"/>
                <w:szCs w:val="18"/>
                <w:u w:val="none"/>
                <w:lang w:val="en-US" w:eastAsia="zh-CN"/>
              </w:rPr>
            </w:pPr>
            <w:r>
              <w:rPr>
                <w:rFonts w:hint="eastAsia" w:cs="宋体"/>
                <w:b/>
                <w:bCs/>
                <w:i w:val="0"/>
                <w:iCs w:val="0"/>
                <w:color w:val="000000"/>
                <w:sz w:val="18"/>
                <w:szCs w:val="18"/>
                <w:u w:val="none"/>
                <w:lang w:val="en-US" w:eastAsia="zh-CN"/>
              </w:rPr>
              <w:t>6.47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cs="宋体"/>
                <w:i w:val="0"/>
                <w:iCs w:val="0"/>
                <w:color w:val="000000"/>
                <w:sz w:val="18"/>
                <w:szCs w:val="18"/>
                <w:u w:val="none"/>
                <w:lang w:val="en-US" w:eastAsia="zh-CN"/>
              </w:rPr>
              <w:t>6.47</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公务员医疗补助</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18"/>
                <w:szCs w:val="18"/>
                <w:u w:val="none"/>
                <w:lang w:val="en-US" w:eastAsia="zh-CN"/>
              </w:rPr>
            </w:pPr>
            <w:r>
              <w:rPr>
                <w:rFonts w:hint="eastAsia" w:cs="宋体"/>
                <w:b/>
                <w:bCs/>
                <w:i w:val="0"/>
                <w:iCs w:val="0"/>
                <w:color w:val="000000"/>
                <w:sz w:val="18"/>
                <w:szCs w:val="18"/>
                <w:u w:val="none"/>
                <w:lang w:val="en-US" w:eastAsia="zh-CN"/>
              </w:rPr>
              <w:t>1.14</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18"/>
                <w:szCs w:val="18"/>
                <w:u w:val="none"/>
                <w:lang w:val="en-US" w:eastAsia="zh-CN"/>
              </w:rPr>
            </w:pPr>
            <w:r>
              <w:rPr>
                <w:rFonts w:hint="eastAsia" w:cs="宋体"/>
                <w:b/>
                <w:bCs/>
                <w:i w:val="0"/>
                <w:iCs w:val="0"/>
                <w:color w:val="000000"/>
                <w:sz w:val="18"/>
                <w:szCs w:val="18"/>
                <w:u w:val="none"/>
                <w:lang w:val="en-US" w:eastAsia="zh-CN"/>
              </w:rPr>
              <w:t>1.14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cs="宋体"/>
                <w:i w:val="0"/>
                <w:iCs w:val="0"/>
                <w:color w:val="000000"/>
                <w:sz w:val="18"/>
                <w:szCs w:val="18"/>
                <w:u w:val="none"/>
                <w:lang w:val="en-US" w:eastAsia="zh-CN"/>
              </w:rPr>
              <w:t>1.14</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18"/>
                <w:szCs w:val="18"/>
                <w:u w:val="none"/>
                <w:lang w:val="en-US" w:eastAsia="zh-CN"/>
              </w:rPr>
            </w:pPr>
            <w:r>
              <w:rPr>
                <w:rFonts w:hint="eastAsia" w:cs="宋体"/>
                <w:b/>
                <w:bCs/>
                <w:i w:val="0"/>
                <w:iCs w:val="0"/>
                <w:color w:val="000000"/>
                <w:sz w:val="18"/>
                <w:szCs w:val="18"/>
                <w:u w:val="none"/>
                <w:lang w:val="en-US" w:eastAsia="zh-CN"/>
              </w:rPr>
              <w:t>20.42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18"/>
                <w:szCs w:val="18"/>
                <w:u w:val="none"/>
                <w:lang w:val="en-US" w:eastAsia="zh-CN"/>
              </w:rPr>
            </w:pPr>
            <w:r>
              <w:rPr>
                <w:rFonts w:hint="eastAsia" w:cs="宋体"/>
                <w:b/>
                <w:bCs/>
                <w:i w:val="0"/>
                <w:iCs w:val="0"/>
                <w:color w:val="000000"/>
                <w:sz w:val="18"/>
                <w:szCs w:val="18"/>
                <w:u w:val="none"/>
                <w:lang w:val="en-US" w:eastAsia="zh-CN"/>
              </w:rPr>
              <w:t>20.42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18"/>
                <w:szCs w:val="18"/>
                <w:u w:val="none"/>
                <w:lang w:val="en-US" w:eastAsia="zh-CN"/>
              </w:rPr>
            </w:pPr>
            <w:r>
              <w:rPr>
                <w:rFonts w:hint="eastAsia" w:cs="宋体"/>
                <w:b/>
                <w:bCs/>
                <w:i w:val="0"/>
                <w:iCs w:val="0"/>
                <w:color w:val="000000"/>
                <w:sz w:val="18"/>
                <w:szCs w:val="18"/>
                <w:u w:val="none"/>
                <w:lang w:val="en-US" w:eastAsia="zh-CN"/>
              </w:rPr>
              <w:t>20.42</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0" w:hRule="atLeast"/>
          <w:jc w:val="center"/>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18"/>
                <w:szCs w:val="18"/>
                <w:u w:val="none"/>
                <w:lang w:val="en-US" w:eastAsia="zh-CN"/>
              </w:rPr>
            </w:pPr>
            <w:r>
              <w:rPr>
                <w:rFonts w:hint="eastAsia" w:cs="宋体"/>
                <w:b/>
                <w:bCs/>
                <w:i w:val="0"/>
                <w:iCs w:val="0"/>
                <w:color w:val="000000"/>
                <w:sz w:val="18"/>
                <w:szCs w:val="18"/>
                <w:u w:val="none"/>
                <w:lang w:val="en-US" w:eastAsia="zh-CN"/>
              </w:rPr>
              <w:t>20.42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18"/>
                <w:szCs w:val="18"/>
                <w:u w:val="none"/>
                <w:lang w:val="en-US" w:eastAsia="zh-CN"/>
              </w:rPr>
            </w:pPr>
            <w:r>
              <w:rPr>
                <w:rFonts w:hint="eastAsia" w:cs="宋体"/>
                <w:b/>
                <w:bCs/>
                <w:i w:val="0"/>
                <w:iCs w:val="0"/>
                <w:color w:val="000000"/>
                <w:sz w:val="18"/>
                <w:szCs w:val="18"/>
                <w:u w:val="none"/>
                <w:lang w:val="en-US" w:eastAsia="zh-CN"/>
              </w:rPr>
              <w:t>20.42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18"/>
                <w:szCs w:val="18"/>
                <w:u w:val="none"/>
                <w:lang w:val="en-US" w:eastAsia="zh-CN"/>
              </w:rPr>
            </w:pPr>
            <w:r>
              <w:rPr>
                <w:rFonts w:hint="eastAsia" w:cs="宋体"/>
                <w:b/>
                <w:bCs/>
                <w:i w:val="0"/>
                <w:iCs w:val="0"/>
                <w:color w:val="000000"/>
                <w:sz w:val="18"/>
                <w:szCs w:val="18"/>
                <w:u w:val="none"/>
                <w:lang w:val="en-US" w:eastAsia="zh-CN"/>
              </w:rPr>
              <w:t>20.42</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0" w:hRule="atLeast"/>
          <w:jc w:val="center"/>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18"/>
                <w:szCs w:val="18"/>
                <w:u w:val="none"/>
                <w:lang w:val="en-US" w:eastAsia="zh-CN"/>
              </w:rPr>
            </w:pPr>
            <w:r>
              <w:rPr>
                <w:rFonts w:hint="eastAsia" w:cs="宋体"/>
                <w:b/>
                <w:bCs/>
                <w:i w:val="0"/>
                <w:iCs w:val="0"/>
                <w:color w:val="000000"/>
                <w:sz w:val="18"/>
                <w:szCs w:val="18"/>
                <w:u w:val="none"/>
                <w:lang w:val="en-US" w:eastAsia="zh-CN"/>
              </w:rPr>
              <w:t>16.80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18"/>
                <w:szCs w:val="18"/>
                <w:u w:val="none"/>
                <w:lang w:val="en-US" w:eastAsia="zh-CN"/>
              </w:rPr>
            </w:pPr>
            <w:r>
              <w:rPr>
                <w:rFonts w:hint="eastAsia" w:cs="宋体"/>
                <w:b/>
                <w:bCs/>
                <w:i w:val="0"/>
                <w:iCs w:val="0"/>
                <w:color w:val="000000"/>
                <w:sz w:val="18"/>
                <w:szCs w:val="18"/>
                <w:u w:val="none"/>
                <w:lang w:val="en-US" w:eastAsia="zh-CN"/>
              </w:rPr>
              <w:t>16.80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cs="宋体"/>
                <w:i w:val="0"/>
                <w:iCs w:val="0"/>
                <w:color w:val="000000"/>
                <w:sz w:val="18"/>
                <w:szCs w:val="18"/>
                <w:u w:val="none"/>
                <w:lang w:val="en-US" w:eastAsia="zh-CN"/>
              </w:rPr>
              <w:t>16.80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0" w:hRule="atLeast"/>
          <w:jc w:val="center"/>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购房补贴</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18"/>
                <w:szCs w:val="18"/>
                <w:u w:val="none"/>
                <w:lang w:val="en-US" w:eastAsia="zh-CN"/>
              </w:rPr>
            </w:pPr>
            <w:r>
              <w:rPr>
                <w:rFonts w:hint="eastAsia" w:cs="宋体"/>
                <w:b/>
                <w:bCs/>
                <w:i w:val="0"/>
                <w:iCs w:val="0"/>
                <w:color w:val="000000"/>
                <w:sz w:val="18"/>
                <w:szCs w:val="18"/>
                <w:u w:val="none"/>
                <w:lang w:val="en-US" w:eastAsia="zh-CN"/>
              </w:rPr>
              <w:t>3.62</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18"/>
                <w:szCs w:val="18"/>
                <w:u w:val="none"/>
                <w:lang w:val="en-US" w:eastAsia="zh-CN"/>
              </w:rPr>
            </w:pPr>
            <w:r>
              <w:rPr>
                <w:rFonts w:hint="eastAsia" w:cs="宋体"/>
                <w:b/>
                <w:bCs/>
                <w:i w:val="0"/>
                <w:iCs w:val="0"/>
                <w:color w:val="000000"/>
                <w:sz w:val="18"/>
                <w:szCs w:val="18"/>
                <w:u w:val="none"/>
                <w:lang w:val="en-US" w:eastAsia="zh-CN"/>
              </w:rPr>
              <w:t>3.62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eastAsia="zh-CN"/>
              </w:rPr>
            </w:pPr>
            <w:r>
              <w:rPr>
                <w:rFonts w:hint="eastAsia" w:cs="宋体"/>
                <w:i w:val="0"/>
                <w:iCs w:val="0"/>
                <w:color w:val="000000"/>
                <w:sz w:val="18"/>
                <w:szCs w:val="18"/>
                <w:u w:val="none"/>
                <w:lang w:val="en-US" w:eastAsia="zh-CN"/>
              </w:rPr>
              <w:t>3.62</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18"/>
                <w:szCs w:val="18"/>
                <w:u w:val="none"/>
                <w:lang w:val="en-US" w:eastAsia="zh-CN"/>
              </w:rPr>
            </w:pPr>
            <w:r>
              <w:rPr>
                <w:rFonts w:hint="eastAsia" w:cs="宋体"/>
                <w:b/>
                <w:bCs/>
                <w:i w:val="0"/>
                <w:iCs w:val="0"/>
                <w:color w:val="000000"/>
                <w:sz w:val="18"/>
                <w:szCs w:val="18"/>
                <w:u w:val="none"/>
                <w:lang w:val="en-US" w:eastAsia="zh-CN"/>
              </w:rPr>
              <w:t>514.79</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18"/>
                <w:szCs w:val="18"/>
                <w:u w:val="none"/>
                <w:lang w:val="en-US" w:eastAsia="zh-CN"/>
              </w:rPr>
            </w:pPr>
            <w:r>
              <w:rPr>
                <w:rFonts w:hint="eastAsia" w:cs="宋体"/>
                <w:b/>
                <w:bCs/>
                <w:i w:val="0"/>
                <w:iCs w:val="0"/>
                <w:color w:val="000000"/>
                <w:sz w:val="18"/>
                <w:szCs w:val="18"/>
                <w:u w:val="none"/>
                <w:lang w:val="en-US" w:eastAsia="zh-CN"/>
              </w:rPr>
              <w:t>463.60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18"/>
                <w:szCs w:val="18"/>
                <w:u w:val="none"/>
                <w:lang w:val="en-US" w:eastAsia="zh-CN"/>
              </w:rPr>
            </w:pPr>
            <w:r>
              <w:rPr>
                <w:rFonts w:hint="eastAsia" w:cs="宋体"/>
                <w:b/>
                <w:bCs/>
                <w:i w:val="0"/>
                <w:iCs w:val="0"/>
                <w:color w:val="000000"/>
                <w:sz w:val="18"/>
                <w:szCs w:val="18"/>
                <w:u w:val="none"/>
                <w:lang w:val="en-US" w:eastAsia="zh-CN"/>
              </w:rPr>
              <w:t>414.74</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18"/>
                <w:szCs w:val="18"/>
                <w:u w:val="none"/>
                <w:lang w:val="en-US" w:eastAsia="zh-CN"/>
              </w:rPr>
            </w:pPr>
            <w:r>
              <w:rPr>
                <w:rFonts w:hint="eastAsia" w:cs="宋体"/>
                <w:b/>
                <w:bCs/>
                <w:i w:val="0"/>
                <w:iCs w:val="0"/>
                <w:color w:val="000000"/>
                <w:sz w:val="18"/>
                <w:szCs w:val="18"/>
                <w:u w:val="none"/>
                <w:lang w:val="en-US" w:eastAsia="zh-CN"/>
              </w:rPr>
              <w:t>48.85</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18"/>
                <w:szCs w:val="18"/>
                <w:u w:val="none"/>
                <w:lang w:val="en-US" w:eastAsia="zh-CN"/>
              </w:rPr>
            </w:pPr>
            <w:r>
              <w:rPr>
                <w:rFonts w:hint="eastAsia" w:cs="宋体"/>
                <w:b/>
                <w:bCs/>
                <w:i w:val="0"/>
                <w:iCs w:val="0"/>
                <w:color w:val="000000"/>
                <w:sz w:val="18"/>
                <w:szCs w:val="18"/>
                <w:u w:val="none"/>
                <w:lang w:val="en-US" w:eastAsia="zh-CN"/>
              </w:rPr>
              <w:t>51.19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121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p>
        </w:tc>
      </w:tr>
    </w:tbl>
    <w:p>
      <w:pPr>
        <w:pStyle w:val="6"/>
        <w:spacing w:before="9"/>
        <w:rPr>
          <w:sz w:val="8"/>
        </w:rPr>
      </w:pPr>
    </w:p>
    <w:p>
      <w:pPr>
        <w:spacing w:before="0"/>
        <w:ind w:right="0"/>
        <w:jc w:val="left"/>
        <w:rPr>
          <w:rFonts w:hint="eastAsia" w:ascii="黑体" w:hAnsi="黑体" w:eastAsia="黑体" w:cs="黑体"/>
          <w:sz w:val="24"/>
          <w:szCs w:val="24"/>
        </w:rPr>
      </w:pPr>
    </w:p>
    <w:p>
      <w:pPr>
        <w:spacing w:before="0"/>
        <w:ind w:right="0"/>
        <w:jc w:val="left"/>
        <w:rPr>
          <w:rFonts w:hint="eastAsia" w:ascii="黑体" w:hAnsi="黑体" w:eastAsia="黑体" w:cs="黑体"/>
          <w:sz w:val="24"/>
          <w:szCs w:val="24"/>
        </w:rPr>
      </w:pPr>
    </w:p>
    <w:p>
      <w:pPr>
        <w:spacing w:before="0"/>
        <w:ind w:right="0"/>
        <w:jc w:val="left"/>
        <w:rPr>
          <w:rFonts w:hint="eastAsia" w:ascii="黑体" w:hAnsi="黑体" w:eastAsia="黑体" w:cs="黑体"/>
          <w:sz w:val="24"/>
          <w:szCs w:val="24"/>
        </w:rPr>
      </w:pPr>
    </w:p>
    <w:p>
      <w:pPr>
        <w:spacing w:before="0"/>
        <w:ind w:right="0"/>
        <w:jc w:val="left"/>
        <w:rPr>
          <w:rFonts w:hint="eastAsia" w:ascii="黑体" w:hAnsi="黑体" w:eastAsia="黑体" w:cs="黑体"/>
          <w:sz w:val="24"/>
          <w:szCs w:val="24"/>
        </w:rPr>
      </w:pPr>
    </w:p>
    <w:p>
      <w:pPr>
        <w:spacing w:before="0"/>
        <w:ind w:right="0"/>
        <w:jc w:val="left"/>
        <w:rPr>
          <w:rFonts w:hint="eastAsia" w:ascii="黑体" w:hAnsi="黑体" w:eastAsia="黑体" w:cs="黑体"/>
          <w:sz w:val="24"/>
          <w:szCs w:val="24"/>
        </w:rPr>
      </w:pPr>
    </w:p>
    <w:p>
      <w:pPr>
        <w:spacing w:before="0"/>
        <w:ind w:right="0"/>
        <w:jc w:val="left"/>
        <w:rPr>
          <w:rFonts w:hint="eastAsia" w:ascii="黑体" w:hAnsi="黑体" w:eastAsia="黑体" w:cs="黑体"/>
          <w:sz w:val="24"/>
          <w:szCs w:val="24"/>
        </w:rPr>
      </w:pPr>
    </w:p>
    <w:p>
      <w:pPr>
        <w:spacing w:before="0"/>
        <w:ind w:right="0"/>
        <w:jc w:val="left"/>
        <w:rPr>
          <w:rFonts w:hint="eastAsia" w:ascii="黑体" w:hAnsi="黑体" w:eastAsia="黑体" w:cs="黑体"/>
          <w:sz w:val="24"/>
          <w:szCs w:val="24"/>
        </w:rPr>
      </w:pPr>
    </w:p>
    <w:p>
      <w:pPr>
        <w:spacing w:before="0"/>
        <w:ind w:right="0"/>
        <w:jc w:val="left"/>
        <w:rPr>
          <w:rFonts w:hint="eastAsia" w:ascii="黑体" w:hAnsi="黑体" w:eastAsia="黑体" w:cs="黑体"/>
          <w:sz w:val="24"/>
          <w:szCs w:val="24"/>
        </w:rPr>
      </w:pPr>
    </w:p>
    <w:p>
      <w:pPr>
        <w:spacing w:before="0"/>
        <w:ind w:right="0"/>
        <w:jc w:val="left"/>
        <w:rPr>
          <w:rFonts w:hint="eastAsia" w:ascii="黑体" w:hAnsi="黑体" w:eastAsia="黑体" w:cs="黑体"/>
          <w:sz w:val="24"/>
          <w:szCs w:val="24"/>
        </w:rPr>
      </w:pPr>
    </w:p>
    <w:p>
      <w:pPr>
        <w:spacing w:before="0"/>
        <w:ind w:right="0"/>
        <w:jc w:val="left"/>
        <w:rPr>
          <w:rFonts w:hint="eastAsia" w:ascii="黑体" w:hAnsi="黑体" w:eastAsia="黑体" w:cs="黑体"/>
          <w:sz w:val="24"/>
          <w:szCs w:val="24"/>
        </w:rPr>
      </w:pPr>
    </w:p>
    <w:p>
      <w:pPr>
        <w:spacing w:before="0"/>
        <w:ind w:right="0"/>
        <w:jc w:val="left"/>
        <w:rPr>
          <w:rFonts w:hint="eastAsia" w:ascii="黑体" w:hAnsi="黑体" w:eastAsia="黑体" w:cs="黑体"/>
          <w:sz w:val="24"/>
          <w:szCs w:val="24"/>
        </w:rPr>
      </w:pPr>
    </w:p>
    <w:p>
      <w:pPr>
        <w:spacing w:before="0"/>
        <w:ind w:right="0"/>
        <w:jc w:val="left"/>
        <w:rPr>
          <w:rFonts w:hint="eastAsia" w:ascii="黑体" w:hAnsi="黑体" w:eastAsia="黑体" w:cs="黑体"/>
          <w:sz w:val="24"/>
          <w:szCs w:val="24"/>
        </w:rPr>
      </w:pPr>
    </w:p>
    <w:p>
      <w:pPr>
        <w:spacing w:before="0"/>
        <w:ind w:right="0"/>
        <w:jc w:val="left"/>
        <w:rPr>
          <w:rFonts w:hint="eastAsia" w:ascii="黑体" w:hAnsi="黑体" w:eastAsia="黑体" w:cs="黑体"/>
          <w:sz w:val="24"/>
          <w:szCs w:val="24"/>
        </w:rPr>
      </w:pPr>
    </w:p>
    <w:p>
      <w:pPr>
        <w:spacing w:before="0"/>
        <w:ind w:right="0"/>
        <w:jc w:val="left"/>
        <w:rPr>
          <w:rFonts w:hint="eastAsia" w:ascii="黑体" w:hAnsi="黑体" w:eastAsia="黑体" w:cs="黑体"/>
          <w:sz w:val="24"/>
          <w:szCs w:val="24"/>
        </w:rPr>
      </w:pPr>
    </w:p>
    <w:p>
      <w:pPr>
        <w:spacing w:before="0"/>
        <w:ind w:right="0"/>
        <w:jc w:val="left"/>
        <w:rPr>
          <w:rFonts w:hint="eastAsia" w:ascii="黑体" w:hAnsi="黑体" w:eastAsia="黑体" w:cs="黑体"/>
          <w:sz w:val="24"/>
          <w:szCs w:val="24"/>
        </w:rPr>
      </w:pPr>
    </w:p>
    <w:p>
      <w:pPr>
        <w:spacing w:before="0"/>
        <w:ind w:right="0"/>
        <w:jc w:val="left"/>
        <w:rPr>
          <w:rFonts w:hint="eastAsia" w:ascii="黑体" w:hAnsi="黑体" w:eastAsia="黑体" w:cs="黑体"/>
          <w:sz w:val="24"/>
          <w:szCs w:val="24"/>
        </w:rPr>
      </w:pPr>
    </w:p>
    <w:p>
      <w:pPr>
        <w:spacing w:before="0"/>
        <w:ind w:right="0"/>
        <w:jc w:val="left"/>
        <w:rPr>
          <w:rFonts w:hint="eastAsia" w:ascii="黑体" w:hAnsi="黑体" w:eastAsia="黑体" w:cs="黑体"/>
          <w:sz w:val="24"/>
          <w:szCs w:val="24"/>
        </w:rPr>
      </w:pPr>
    </w:p>
    <w:p>
      <w:pPr>
        <w:spacing w:before="0"/>
        <w:ind w:right="0"/>
        <w:jc w:val="left"/>
        <w:rPr>
          <w:rFonts w:hint="eastAsia" w:ascii="黑体" w:hAnsi="黑体" w:eastAsia="黑体" w:cs="黑体"/>
          <w:sz w:val="24"/>
          <w:szCs w:val="24"/>
        </w:rPr>
      </w:pPr>
    </w:p>
    <w:p>
      <w:pPr>
        <w:spacing w:before="0"/>
        <w:ind w:right="0"/>
        <w:jc w:val="left"/>
        <w:rPr>
          <w:rFonts w:hint="eastAsia" w:ascii="黑体" w:hAnsi="黑体" w:eastAsia="黑体" w:cs="黑体"/>
          <w:sz w:val="24"/>
          <w:szCs w:val="24"/>
        </w:rPr>
      </w:pPr>
    </w:p>
    <w:p>
      <w:pPr>
        <w:spacing w:before="0"/>
        <w:ind w:right="0"/>
        <w:jc w:val="left"/>
        <w:rPr>
          <w:rFonts w:hint="eastAsia" w:ascii="黑体" w:hAnsi="黑体" w:eastAsia="黑体" w:cs="黑体"/>
          <w:sz w:val="24"/>
          <w:szCs w:val="24"/>
        </w:rPr>
      </w:pPr>
    </w:p>
    <w:p>
      <w:pPr>
        <w:spacing w:before="0"/>
        <w:ind w:right="0"/>
        <w:jc w:val="left"/>
        <w:rPr>
          <w:rFonts w:hint="eastAsia" w:ascii="黑体" w:hAnsi="黑体" w:eastAsia="黑体" w:cs="黑体"/>
          <w:sz w:val="24"/>
          <w:szCs w:val="24"/>
        </w:rPr>
      </w:pPr>
    </w:p>
    <w:p>
      <w:pPr>
        <w:spacing w:before="0"/>
        <w:ind w:right="0"/>
        <w:jc w:val="left"/>
        <w:rPr>
          <w:rFonts w:hint="eastAsia" w:ascii="黑体" w:hAnsi="黑体" w:eastAsia="黑体" w:cs="黑体"/>
          <w:sz w:val="24"/>
          <w:szCs w:val="24"/>
        </w:rPr>
      </w:pPr>
    </w:p>
    <w:p>
      <w:pPr>
        <w:spacing w:before="0"/>
        <w:ind w:right="0"/>
        <w:jc w:val="left"/>
        <w:rPr>
          <w:rFonts w:hint="eastAsia" w:ascii="黑体" w:hAnsi="黑体" w:eastAsia="黑体" w:cs="黑体"/>
          <w:sz w:val="24"/>
          <w:szCs w:val="24"/>
        </w:rPr>
      </w:pPr>
    </w:p>
    <w:p>
      <w:pPr>
        <w:spacing w:before="0"/>
        <w:ind w:right="0"/>
        <w:jc w:val="left"/>
        <w:rPr>
          <w:rFonts w:hint="eastAsia" w:ascii="黑体" w:hAnsi="黑体" w:eastAsia="黑体" w:cs="黑体"/>
          <w:sz w:val="24"/>
          <w:szCs w:val="24"/>
        </w:rPr>
      </w:pPr>
    </w:p>
    <w:p>
      <w:pPr>
        <w:spacing w:before="0"/>
        <w:ind w:right="0"/>
        <w:jc w:val="left"/>
        <w:rPr>
          <w:rFonts w:hint="eastAsia" w:ascii="黑体" w:hAnsi="黑体" w:eastAsia="黑体" w:cs="黑体"/>
          <w:sz w:val="24"/>
          <w:szCs w:val="24"/>
        </w:rPr>
      </w:pPr>
    </w:p>
    <w:p>
      <w:pPr>
        <w:spacing w:before="0"/>
        <w:ind w:right="0"/>
        <w:jc w:val="left"/>
        <w:rPr>
          <w:rFonts w:hint="eastAsia" w:ascii="黑体" w:hAnsi="黑体" w:eastAsia="黑体" w:cs="黑体"/>
          <w:sz w:val="24"/>
          <w:szCs w:val="24"/>
        </w:rPr>
      </w:pPr>
    </w:p>
    <w:p>
      <w:pPr>
        <w:spacing w:before="0"/>
        <w:ind w:right="0"/>
        <w:jc w:val="left"/>
        <w:rPr>
          <w:rFonts w:hint="eastAsia" w:ascii="黑体" w:hAnsi="黑体" w:eastAsia="黑体" w:cs="黑体"/>
          <w:sz w:val="24"/>
          <w:szCs w:val="24"/>
        </w:rPr>
      </w:pPr>
    </w:p>
    <w:p>
      <w:pPr>
        <w:spacing w:before="0"/>
        <w:ind w:right="0"/>
        <w:jc w:val="left"/>
        <w:rPr>
          <w:rFonts w:hint="eastAsia" w:ascii="黑体" w:hAnsi="黑体" w:eastAsia="黑体" w:cs="黑体"/>
          <w:sz w:val="24"/>
          <w:szCs w:val="24"/>
        </w:rPr>
      </w:pPr>
      <w:r>
        <w:rPr>
          <w:rFonts w:hint="eastAsia" w:ascii="黑体" w:hAnsi="黑体" w:eastAsia="黑体" w:cs="黑体"/>
          <w:sz w:val="24"/>
          <w:szCs w:val="24"/>
        </w:rPr>
        <w:t>表</w:t>
      </w:r>
      <w:r>
        <w:rPr>
          <w:sz w:val="12"/>
        </w:rPr>
        <w:t xml:space="preserve"> </w:t>
      </w:r>
      <w:r>
        <w:rPr>
          <w:rFonts w:hint="eastAsia" w:ascii="黑体" w:hAnsi="黑体" w:eastAsia="黑体" w:cs="黑体"/>
          <w:sz w:val="24"/>
          <w:szCs w:val="24"/>
        </w:rPr>
        <w:t>6</w:t>
      </w:r>
    </w:p>
    <w:p>
      <w:pPr>
        <w:pStyle w:val="6"/>
        <w:keepNext w:val="0"/>
        <w:keepLines w:val="0"/>
        <w:pageBreakBefore w:val="0"/>
        <w:widowControl w:val="0"/>
        <w:kinsoku/>
        <w:wordWrap/>
        <w:overflowPunct/>
        <w:topLinePunct w:val="0"/>
        <w:autoSpaceDE w:val="0"/>
        <w:autoSpaceDN w:val="0"/>
        <w:bidi w:val="0"/>
        <w:adjustRightInd/>
        <w:snapToGrid/>
        <w:spacing w:before="0" w:line="380" w:lineRule="exact"/>
        <w:ind w:right="522"/>
        <w:jc w:val="center"/>
        <w:textAlignment w:val="auto"/>
        <w:rPr>
          <w:rFonts w:hint="eastAsia" w:ascii="黑体" w:hAnsi="黑体" w:eastAsia="黑体" w:cs="黑体"/>
          <w:sz w:val="32"/>
          <w:szCs w:val="32"/>
          <w:lang w:val="zh-CN" w:eastAsia="zh-CN" w:bidi="zh-CN"/>
        </w:rPr>
      </w:pPr>
      <w:r>
        <w:rPr>
          <w:rFonts w:hint="eastAsia" w:ascii="黑体" w:hAnsi="黑体" w:eastAsia="黑体" w:cs="黑体"/>
          <w:sz w:val="32"/>
          <w:szCs w:val="32"/>
          <w:lang w:val="zh-CN" w:eastAsia="zh-CN" w:bidi="zh-CN"/>
        </w:rPr>
        <w:t>一般公共预算基本支出表</w:t>
      </w:r>
    </w:p>
    <w:p>
      <w:pPr>
        <w:spacing w:before="0"/>
        <w:ind w:left="0" w:right="2179" w:firstLine="0"/>
        <w:jc w:val="right"/>
        <w:rPr>
          <w:sz w:val="12"/>
        </w:rPr>
      </w:pPr>
      <w:r>
        <w:rPr>
          <w:sz w:val="12"/>
        </w:rPr>
        <w:t>单位：万元</w:t>
      </w:r>
    </w:p>
    <w:p>
      <w:pPr>
        <w:spacing w:after="0"/>
        <w:rPr>
          <w:sz w:val="12"/>
        </w:rPr>
      </w:pPr>
    </w:p>
    <w:tbl>
      <w:tblPr>
        <w:tblStyle w:val="8"/>
        <w:tblW w:w="102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35"/>
        <w:gridCol w:w="4877"/>
        <w:gridCol w:w="1245"/>
        <w:gridCol w:w="1245"/>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部门预算支出经济分类科目</w:t>
            </w: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科目编码</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科目名称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人员经费</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eastAsia="zh-CN"/>
              </w:rPr>
            </w:pPr>
            <w:r>
              <w:rPr>
                <w:rFonts w:hint="eastAsia" w:cs="宋体"/>
                <w:b/>
                <w:bCs/>
                <w:i w:val="0"/>
                <w:iCs w:val="0"/>
                <w:color w:val="000000"/>
                <w:sz w:val="18"/>
                <w:szCs w:val="18"/>
                <w:u w:val="none"/>
                <w:lang w:val="en-US" w:eastAsia="zh-CN"/>
              </w:rPr>
              <w:t>316.73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eastAsia="zh-CN"/>
              </w:rPr>
            </w:pPr>
            <w:r>
              <w:rPr>
                <w:rFonts w:hint="eastAsia" w:cs="宋体"/>
                <w:b/>
                <w:bCs/>
                <w:i w:val="0"/>
                <w:iCs w:val="0"/>
                <w:color w:val="000000"/>
                <w:sz w:val="18"/>
                <w:szCs w:val="18"/>
                <w:u w:val="none"/>
                <w:lang w:val="en-US" w:eastAsia="zh-CN"/>
              </w:rPr>
              <w:t>316.73</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基本工资</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eastAsia="zh-CN"/>
              </w:rPr>
            </w:pPr>
            <w:r>
              <w:rPr>
                <w:rFonts w:hint="eastAsia" w:cs="宋体"/>
                <w:b/>
                <w:bCs/>
                <w:i w:val="0"/>
                <w:iCs w:val="0"/>
                <w:color w:val="000000"/>
                <w:sz w:val="18"/>
                <w:szCs w:val="18"/>
                <w:u w:val="none"/>
                <w:lang w:val="en-US" w:eastAsia="zh-CN"/>
              </w:rPr>
              <w:t>51.05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cs="宋体"/>
                <w:i w:val="0"/>
                <w:iCs w:val="0"/>
                <w:color w:val="000000"/>
                <w:sz w:val="18"/>
                <w:szCs w:val="18"/>
                <w:u w:val="none"/>
                <w:lang w:val="en-US" w:eastAsia="zh-CN"/>
              </w:rPr>
              <w:t>51.05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津贴补贴</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eastAsia="zh-CN"/>
              </w:rPr>
            </w:pPr>
            <w:r>
              <w:rPr>
                <w:rFonts w:hint="eastAsia" w:cs="宋体"/>
                <w:b/>
                <w:bCs/>
                <w:i w:val="0"/>
                <w:iCs w:val="0"/>
                <w:color w:val="000000"/>
                <w:sz w:val="18"/>
                <w:szCs w:val="18"/>
                <w:u w:val="none"/>
                <w:lang w:val="en-US" w:eastAsia="zh-CN"/>
              </w:rPr>
              <w:t>21.89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cs="宋体"/>
                <w:i w:val="0"/>
                <w:iCs w:val="0"/>
                <w:color w:val="000000"/>
                <w:sz w:val="18"/>
                <w:szCs w:val="18"/>
                <w:u w:val="none"/>
                <w:lang w:val="en-US" w:eastAsia="zh-CN"/>
              </w:rPr>
              <w:t>21.89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30103</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奖金</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12.</w:t>
            </w:r>
            <w:r>
              <w:rPr>
                <w:rFonts w:hint="eastAsia" w:cs="宋体"/>
                <w:b/>
                <w:bCs/>
                <w:i w:val="0"/>
                <w:iCs w:val="0"/>
                <w:color w:val="000000"/>
                <w:kern w:val="0"/>
                <w:sz w:val="18"/>
                <w:szCs w:val="18"/>
                <w:u w:val="none"/>
                <w:lang w:val="en-US" w:eastAsia="zh-CN" w:bidi="ar"/>
              </w:rPr>
              <w:t>27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12.</w:t>
            </w:r>
            <w:r>
              <w:rPr>
                <w:rFonts w:hint="eastAsia" w:cs="宋体"/>
                <w:i w:val="0"/>
                <w:iCs w:val="0"/>
                <w:color w:val="000000"/>
                <w:kern w:val="0"/>
                <w:sz w:val="18"/>
                <w:szCs w:val="18"/>
                <w:u w:val="none"/>
                <w:lang w:val="en-US" w:eastAsia="zh-CN" w:bidi="ar"/>
              </w:rPr>
              <w:t>27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30107</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绩效工资</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4</w:t>
            </w:r>
            <w:r>
              <w:rPr>
                <w:rFonts w:hint="eastAsia" w:cs="宋体"/>
                <w:b/>
                <w:bCs/>
                <w:i w:val="0"/>
                <w:iCs w:val="0"/>
                <w:color w:val="000000"/>
                <w:kern w:val="0"/>
                <w:sz w:val="18"/>
                <w:szCs w:val="18"/>
                <w:u w:val="none"/>
                <w:lang w:val="en-US" w:eastAsia="zh-CN" w:bidi="ar"/>
              </w:rPr>
              <w:t>1.52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cs="宋体"/>
                <w:i w:val="0"/>
                <w:iCs w:val="0"/>
                <w:color w:val="000000"/>
                <w:sz w:val="18"/>
                <w:szCs w:val="18"/>
                <w:u w:val="none"/>
                <w:lang w:val="en-US" w:eastAsia="zh-CN"/>
              </w:rPr>
              <w:t>41.52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eastAsia="zh-CN"/>
              </w:rPr>
            </w:pPr>
            <w:r>
              <w:rPr>
                <w:rFonts w:hint="eastAsia" w:cs="宋体"/>
                <w:b/>
                <w:bCs/>
                <w:i w:val="0"/>
                <w:iCs w:val="0"/>
                <w:color w:val="000000"/>
                <w:sz w:val="18"/>
                <w:szCs w:val="18"/>
                <w:u w:val="none"/>
                <w:lang w:val="en-US" w:eastAsia="zh-CN"/>
              </w:rPr>
              <w:t>17.12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cs="宋体"/>
                <w:i w:val="0"/>
                <w:iCs w:val="0"/>
                <w:color w:val="000000"/>
                <w:sz w:val="18"/>
                <w:szCs w:val="18"/>
                <w:u w:val="none"/>
                <w:lang w:val="en-US" w:eastAsia="zh-CN"/>
              </w:rPr>
              <w:t>17.12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30110</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职工基本医疗保险缴费</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6.</w:t>
            </w:r>
            <w:r>
              <w:rPr>
                <w:rFonts w:hint="eastAsia" w:cs="宋体"/>
                <w:b/>
                <w:bCs/>
                <w:i w:val="0"/>
                <w:iCs w:val="0"/>
                <w:color w:val="000000"/>
                <w:kern w:val="0"/>
                <w:sz w:val="18"/>
                <w:szCs w:val="18"/>
                <w:u w:val="none"/>
                <w:lang w:val="en-US" w:eastAsia="zh-CN" w:bidi="ar"/>
              </w:rPr>
              <w:t>47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6.</w:t>
            </w:r>
            <w:r>
              <w:rPr>
                <w:rFonts w:hint="eastAsia" w:cs="宋体"/>
                <w:i w:val="0"/>
                <w:iCs w:val="0"/>
                <w:color w:val="000000"/>
                <w:kern w:val="0"/>
                <w:sz w:val="18"/>
                <w:szCs w:val="18"/>
                <w:u w:val="none"/>
                <w:lang w:val="en-US" w:eastAsia="zh-CN" w:bidi="ar"/>
              </w:rPr>
              <w:t>47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30111</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公务员医疗补助缴费</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1.</w:t>
            </w:r>
            <w:r>
              <w:rPr>
                <w:rFonts w:hint="eastAsia" w:cs="宋体"/>
                <w:b/>
                <w:bCs/>
                <w:i w:val="0"/>
                <w:iCs w:val="0"/>
                <w:color w:val="000000"/>
                <w:kern w:val="0"/>
                <w:sz w:val="18"/>
                <w:szCs w:val="18"/>
                <w:u w:val="none"/>
                <w:lang w:val="en-US" w:eastAsia="zh-CN" w:bidi="ar"/>
              </w:rPr>
              <w:t>14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w:t>
            </w:r>
            <w:r>
              <w:rPr>
                <w:rFonts w:hint="eastAsia" w:cs="宋体"/>
                <w:i w:val="0"/>
                <w:iCs w:val="0"/>
                <w:color w:val="000000"/>
                <w:kern w:val="0"/>
                <w:sz w:val="18"/>
                <w:szCs w:val="18"/>
                <w:u w:val="none"/>
                <w:lang w:val="en-US" w:eastAsia="zh-CN" w:bidi="ar"/>
              </w:rPr>
              <w:t>14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30112</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其他社会保障缴费</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0.</w:t>
            </w:r>
            <w:r>
              <w:rPr>
                <w:rFonts w:hint="eastAsia" w:cs="宋体"/>
                <w:b/>
                <w:bCs/>
                <w:i w:val="0"/>
                <w:iCs w:val="0"/>
                <w:color w:val="000000"/>
                <w:kern w:val="0"/>
                <w:sz w:val="18"/>
                <w:szCs w:val="18"/>
                <w:u w:val="none"/>
                <w:lang w:val="en-US" w:eastAsia="zh-CN" w:bidi="ar"/>
              </w:rPr>
              <w:t>75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w:t>
            </w:r>
            <w:r>
              <w:rPr>
                <w:rFonts w:hint="eastAsia" w:cs="宋体"/>
                <w:i w:val="0"/>
                <w:iCs w:val="0"/>
                <w:color w:val="000000"/>
                <w:kern w:val="0"/>
                <w:sz w:val="18"/>
                <w:szCs w:val="18"/>
                <w:u w:val="none"/>
                <w:lang w:val="en-US" w:eastAsia="zh-CN" w:bidi="ar"/>
              </w:rPr>
              <w:t>75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1</w:t>
            </w:r>
            <w:r>
              <w:rPr>
                <w:rFonts w:hint="eastAsia" w:cs="宋体"/>
                <w:b/>
                <w:bCs/>
                <w:i w:val="0"/>
                <w:iCs w:val="0"/>
                <w:color w:val="000000"/>
                <w:kern w:val="0"/>
                <w:sz w:val="18"/>
                <w:szCs w:val="18"/>
                <w:u w:val="none"/>
                <w:lang w:val="en-US" w:eastAsia="zh-CN" w:bidi="ar"/>
              </w:rPr>
              <w:t>6.80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cs="宋体"/>
                <w:i w:val="0"/>
                <w:iCs w:val="0"/>
                <w:color w:val="000000"/>
                <w:sz w:val="18"/>
                <w:szCs w:val="18"/>
                <w:u w:val="none"/>
                <w:lang w:val="en-US" w:eastAsia="zh-CN"/>
              </w:rPr>
              <w:t>16.80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30199</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其他工资福利支出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14</w:t>
            </w:r>
            <w:r>
              <w:rPr>
                <w:rFonts w:hint="eastAsia" w:cs="宋体"/>
                <w:b/>
                <w:bCs/>
                <w:i w:val="0"/>
                <w:iCs w:val="0"/>
                <w:color w:val="000000"/>
                <w:kern w:val="0"/>
                <w:sz w:val="18"/>
                <w:szCs w:val="18"/>
                <w:u w:val="none"/>
                <w:lang w:val="en-US" w:eastAsia="zh-CN" w:bidi="ar"/>
              </w:rPr>
              <w:t>7.71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14</w:t>
            </w:r>
            <w:r>
              <w:rPr>
                <w:rFonts w:hint="eastAsia" w:cs="宋体"/>
                <w:i w:val="0"/>
                <w:iCs w:val="0"/>
                <w:color w:val="000000"/>
                <w:kern w:val="0"/>
                <w:sz w:val="18"/>
                <w:szCs w:val="18"/>
                <w:u w:val="none"/>
                <w:lang w:val="en-US" w:eastAsia="zh-CN" w:bidi="ar"/>
              </w:rPr>
              <w:t>7.71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47.40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4</w:t>
            </w:r>
            <w:r>
              <w:rPr>
                <w:rFonts w:hint="eastAsia" w:cs="宋体"/>
                <w:b/>
                <w:bCs/>
                <w:i w:val="0"/>
                <w:iCs w:val="0"/>
                <w:color w:val="000000"/>
                <w:kern w:val="0"/>
                <w:sz w:val="18"/>
                <w:szCs w:val="18"/>
                <w:u w:val="none"/>
                <w:lang w:val="en-US" w:eastAsia="zh-CN" w:bidi="ar"/>
              </w:rPr>
              <w:t>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30201</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办公费</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30202</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印刷费</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0.20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30208</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取暖费</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9.80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9.</w:t>
            </w:r>
            <w:r>
              <w:rPr>
                <w:rFonts w:hint="eastAsia" w:cs="宋体"/>
                <w:i w:val="0"/>
                <w:iCs w:val="0"/>
                <w:color w:val="000000"/>
                <w:kern w:val="0"/>
                <w:sz w:val="18"/>
                <w:szCs w:val="18"/>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30209</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物业管理费</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28.00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28.0</w:t>
            </w:r>
            <w:r>
              <w:rPr>
                <w:rFonts w:hint="eastAsia"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30228</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工会经费</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2.92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w:t>
            </w:r>
            <w:r>
              <w:rPr>
                <w:rFonts w:hint="eastAsia" w:cs="宋体"/>
                <w:i w:val="0"/>
                <w:iCs w:val="0"/>
                <w:color w:val="000000"/>
                <w:kern w:val="0"/>
                <w:sz w:val="18"/>
                <w:szCs w:val="18"/>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30229</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福利费</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w:t>
            </w:r>
            <w:r>
              <w:rPr>
                <w:rFonts w:hint="eastAsia" w:cs="宋体"/>
                <w:i w:val="0"/>
                <w:iCs w:val="0"/>
                <w:color w:val="000000"/>
                <w:kern w:val="0"/>
                <w:sz w:val="18"/>
                <w:szCs w:val="18"/>
                <w:u w:val="none"/>
                <w:lang w:val="en-US" w:eastAsia="zh-CN" w:bidi="ar"/>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30231</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公务用车运行维护费</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cs="宋体"/>
                <w:i w:val="0"/>
                <w:iCs w:val="0"/>
                <w:color w:val="000000"/>
                <w:sz w:val="18"/>
                <w:szCs w:val="18"/>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eastAsia="zh-CN"/>
              </w:rPr>
            </w:pPr>
            <w:r>
              <w:rPr>
                <w:rFonts w:hint="eastAsia" w:cs="宋体"/>
                <w:b/>
                <w:bCs/>
                <w:i w:val="0"/>
                <w:iCs w:val="0"/>
                <w:color w:val="000000"/>
                <w:sz w:val="18"/>
                <w:szCs w:val="18"/>
                <w:u w:val="none"/>
                <w:lang w:val="en-US" w:eastAsia="zh-CN"/>
              </w:rPr>
              <w:t>98.02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eastAsia="zh-CN"/>
              </w:rPr>
            </w:pPr>
            <w:r>
              <w:rPr>
                <w:rFonts w:hint="eastAsia" w:cs="宋体"/>
                <w:b/>
                <w:bCs/>
                <w:i w:val="0"/>
                <w:iCs w:val="0"/>
                <w:color w:val="000000"/>
                <w:sz w:val="18"/>
                <w:szCs w:val="18"/>
                <w:u w:val="none"/>
                <w:lang w:val="en-US" w:eastAsia="zh-CN"/>
              </w:rPr>
              <w:t>98.02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30302</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退休费</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eastAsia="zh-CN"/>
              </w:rPr>
            </w:pPr>
            <w:r>
              <w:rPr>
                <w:rFonts w:hint="eastAsia" w:cs="宋体"/>
                <w:b/>
                <w:bCs/>
                <w:i w:val="0"/>
                <w:iCs w:val="0"/>
                <w:color w:val="000000"/>
                <w:sz w:val="18"/>
                <w:szCs w:val="18"/>
                <w:u w:val="none"/>
                <w:lang w:val="en-US" w:eastAsia="zh-CN"/>
              </w:rPr>
              <w:t>2.05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cs="宋体"/>
                <w:i w:val="0"/>
                <w:iCs w:val="0"/>
                <w:color w:val="000000"/>
                <w:sz w:val="18"/>
                <w:szCs w:val="18"/>
                <w:u w:val="none"/>
                <w:lang w:val="en-US" w:eastAsia="zh-CN"/>
              </w:rPr>
              <w:t>2.15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30305</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生活补助</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eastAsia="zh-CN"/>
              </w:rPr>
            </w:pPr>
            <w:r>
              <w:rPr>
                <w:rFonts w:hint="eastAsia" w:cs="宋体"/>
                <w:b/>
                <w:bCs/>
                <w:i w:val="0"/>
                <w:iCs w:val="0"/>
                <w:color w:val="000000"/>
                <w:sz w:val="18"/>
                <w:szCs w:val="18"/>
                <w:u w:val="none"/>
                <w:lang w:val="en-US" w:eastAsia="zh-CN"/>
              </w:rPr>
              <w:t>95.07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cs="宋体"/>
                <w:i w:val="0"/>
                <w:iCs w:val="0"/>
                <w:color w:val="000000"/>
                <w:sz w:val="18"/>
                <w:szCs w:val="18"/>
                <w:u w:val="none"/>
                <w:lang w:val="en-US" w:eastAsia="zh-CN"/>
              </w:rPr>
              <w:t>95.07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30307</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医疗费补助</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0.</w:t>
            </w:r>
            <w:r>
              <w:rPr>
                <w:rFonts w:hint="eastAsia" w:cs="宋体"/>
                <w:b/>
                <w:bCs/>
                <w:i w:val="0"/>
                <w:iCs w:val="0"/>
                <w:color w:val="000000"/>
                <w:kern w:val="0"/>
                <w:sz w:val="18"/>
                <w:szCs w:val="18"/>
                <w:u w:val="none"/>
                <w:lang w:val="en-US" w:eastAsia="zh-CN" w:bidi="ar"/>
              </w:rPr>
              <w:t>80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w:t>
            </w:r>
            <w:r>
              <w:rPr>
                <w:rFonts w:hint="eastAsia" w:cs="宋体"/>
                <w:i w:val="0"/>
                <w:iCs w:val="0"/>
                <w:color w:val="000000"/>
                <w:kern w:val="0"/>
                <w:sz w:val="18"/>
                <w:szCs w:val="18"/>
                <w:u w:val="none"/>
                <w:lang w:val="en-US" w:eastAsia="zh-CN" w:bidi="ar"/>
              </w:rPr>
              <w:t>80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4</w:t>
            </w:r>
            <w:r>
              <w:rPr>
                <w:rFonts w:hint="eastAsia" w:cs="宋体"/>
                <w:b/>
                <w:bCs/>
                <w:i w:val="0"/>
                <w:iCs w:val="0"/>
                <w:color w:val="000000"/>
                <w:kern w:val="0"/>
                <w:sz w:val="18"/>
                <w:szCs w:val="18"/>
                <w:u w:val="none"/>
                <w:lang w:val="en-US" w:eastAsia="zh-CN" w:bidi="ar"/>
              </w:rPr>
              <w:t>63.60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4</w:t>
            </w:r>
            <w:r>
              <w:rPr>
                <w:rFonts w:hint="eastAsia" w:cs="宋体"/>
                <w:b/>
                <w:bCs/>
                <w:i w:val="0"/>
                <w:iCs w:val="0"/>
                <w:color w:val="000000"/>
                <w:kern w:val="0"/>
                <w:sz w:val="18"/>
                <w:szCs w:val="18"/>
                <w:u w:val="none"/>
                <w:lang w:val="en-US" w:eastAsia="zh-CN" w:bidi="ar"/>
              </w:rPr>
              <w:t>14.74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4</w:t>
            </w:r>
            <w:r>
              <w:rPr>
                <w:rFonts w:hint="eastAsia" w:cs="宋体"/>
                <w:b/>
                <w:bCs/>
                <w:i w:val="0"/>
                <w:iCs w:val="0"/>
                <w:color w:val="000000"/>
                <w:kern w:val="0"/>
                <w:sz w:val="18"/>
                <w:szCs w:val="18"/>
                <w:u w:val="none"/>
                <w:lang w:val="en-US" w:eastAsia="zh-CN" w:bidi="ar"/>
              </w:rPr>
              <w:t>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2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宋体" w:hAnsi="宋体" w:eastAsia="宋体" w:cs="宋体"/>
                <w:i w:val="0"/>
                <w:iCs w:val="0"/>
                <w:color w:val="000000"/>
                <w:sz w:val="18"/>
                <w:szCs w:val="18"/>
                <w:u w:val="none"/>
              </w:rPr>
            </w:pPr>
          </w:p>
        </w:tc>
      </w:tr>
    </w:tbl>
    <w:p>
      <w:pPr>
        <w:spacing w:before="83"/>
        <w:ind w:left="568" w:right="0" w:firstLine="0"/>
        <w:jc w:val="left"/>
        <w:rPr>
          <w:sz w:val="12"/>
        </w:rPr>
      </w:pPr>
    </w:p>
    <w:p>
      <w:pPr>
        <w:spacing w:before="83"/>
        <w:ind w:left="568" w:right="0" w:firstLine="0"/>
        <w:jc w:val="left"/>
        <w:rPr>
          <w:sz w:val="12"/>
        </w:rPr>
      </w:pPr>
    </w:p>
    <w:p>
      <w:pPr>
        <w:spacing w:before="83"/>
        <w:ind w:left="568" w:right="0" w:firstLine="0"/>
        <w:jc w:val="left"/>
        <w:rPr>
          <w:sz w:val="12"/>
        </w:rPr>
      </w:pPr>
    </w:p>
    <w:p>
      <w:pPr>
        <w:spacing w:before="83"/>
        <w:ind w:left="568" w:right="0" w:firstLine="0"/>
        <w:jc w:val="left"/>
        <w:rPr>
          <w:sz w:val="12"/>
        </w:rPr>
      </w:pPr>
    </w:p>
    <w:p>
      <w:pPr>
        <w:spacing w:before="83"/>
        <w:ind w:left="568" w:right="0" w:firstLine="0"/>
        <w:jc w:val="left"/>
        <w:rPr>
          <w:sz w:val="12"/>
        </w:rPr>
      </w:pPr>
    </w:p>
    <w:p>
      <w:pPr>
        <w:spacing w:before="83"/>
        <w:ind w:left="568" w:right="0" w:firstLine="0"/>
        <w:jc w:val="left"/>
        <w:rPr>
          <w:sz w:val="12"/>
        </w:rPr>
      </w:pPr>
    </w:p>
    <w:p>
      <w:pPr>
        <w:spacing w:before="83"/>
        <w:ind w:left="568" w:right="0" w:firstLine="0"/>
        <w:jc w:val="left"/>
        <w:rPr>
          <w:sz w:val="12"/>
        </w:rPr>
      </w:pPr>
    </w:p>
    <w:p>
      <w:pPr>
        <w:spacing w:before="83"/>
        <w:ind w:left="568" w:right="0" w:firstLine="0"/>
        <w:jc w:val="left"/>
        <w:rPr>
          <w:sz w:val="12"/>
        </w:rPr>
      </w:pPr>
    </w:p>
    <w:p>
      <w:pPr>
        <w:spacing w:before="83"/>
        <w:ind w:left="568" w:right="0" w:firstLine="0"/>
        <w:jc w:val="left"/>
        <w:rPr>
          <w:sz w:val="12"/>
        </w:rPr>
      </w:pPr>
    </w:p>
    <w:p>
      <w:pPr>
        <w:spacing w:before="83"/>
        <w:ind w:left="568" w:right="0" w:firstLine="0"/>
        <w:jc w:val="left"/>
        <w:rPr>
          <w:sz w:val="12"/>
        </w:rPr>
      </w:pPr>
    </w:p>
    <w:p>
      <w:pPr>
        <w:spacing w:before="83"/>
        <w:ind w:left="568" w:right="0" w:firstLine="0"/>
        <w:jc w:val="left"/>
        <w:rPr>
          <w:sz w:val="12"/>
        </w:rPr>
      </w:pPr>
    </w:p>
    <w:p>
      <w:pPr>
        <w:spacing w:before="83"/>
        <w:ind w:left="568" w:right="0" w:firstLine="0"/>
        <w:jc w:val="left"/>
        <w:rPr>
          <w:sz w:val="12"/>
        </w:rPr>
      </w:pPr>
    </w:p>
    <w:p>
      <w:pPr>
        <w:spacing w:before="83"/>
        <w:ind w:left="568" w:right="0" w:firstLine="0"/>
        <w:jc w:val="left"/>
        <w:rPr>
          <w:sz w:val="12"/>
        </w:rPr>
      </w:pPr>
    </w:p>
    <w:p>
      <w:pPr>
        <w:spacing w:before="83"/>
        <w:ind w:left="568" w:right="0" w:firstLine="0"/>
        <w:jc w:val="left"/>
        <w:rPr>
          <w:sz w:val="12"/>
        </w:rPr>
      </w:pPr>
    </w:p>
    <w:p>
      <w:pPr>
        <w:spacing w:before="83"/>
        <w:ind w:left="568" w:right="0" w:firstLine="0"/>
        <w:jc w:val="left"/>
        <w:rPr>
          <w:sz w:val="12"/>
        </w:rPr>
      </w:pPr>
    </w:p>
    <w:p>
      <w:pPr>
        <w:spacing w:before="83"/>
        <w:ind w:left="568" w:right="0" w:firstLine="0"/>
        <w:jc w:val="left"/>
        <w:rPr>
          <w:sz w:val="12"/>
        </w:rPr>
      </w:pPr>
    </w:p>
    <w:p>
      <w:pPr>
        <w:spacing w:before="83"/>
        <w:ind w:left="568" w:right="0" w:firstLine="0"/>
        <w:jc w:val="left"/>
        <w:rPr>
          <w:sz w:val="12"/>
        </w:rPr>
      </w:pPr>
    </w:p>
    <w:p>
      <w:pPr>
        <w:spacing w:before="83"/>
        <w:ind w:left="568" w:right="0" w:firstLine="0"/>
        <w:jc w:val="left"/>
        <w:rPr>
          <w:sz w:val="12"/>
        </w:rPr>
      </w:pPr>
    </w:p>
    <w:p>
      <w:pPr>
        <w:spacing w:before="83"/>
        <w:ind w:left="568" w:right="0" w:firstLine="0"/>
        <w:jc w:val="left"/>
        <w:rPr>
          <w:sz w:val="12"/>
        </w:rPr>
      </w:pPr>
    </w:p>
    <w:p>
      <w:pPr>
        <w:spacing w:before="0"/>
        <w:ind w:right="0"/>
        <w:jc w:val="left"/>
        <w:rPr>
          <w:rFonts w:hint="eastAsia" w:ascii="黑体" w:hAnsi="黑体" w:eastAsia="黑体" w:cs="黑体"/>
          <w:sz w:val="24"/>
          <w:szCs w:val="24"/>
        </w:rPr>
      </w:pPr>
      <w:r>
        <w:rPr>
          <w:rFonts w:hint="eastAsia" w:ascii="黑体" w:hAnsi="黑体" w:eastAsia="黑体" w:cs="黑体"/>
          <w:sz w:val="24"/>
          <w:szCs w:val="24"/>
        </w:rPr>
        <w:t>表 7</w:t>
      </w:r>
    </w:p>
    <w:p>
      <w:pPr>
        <w:pStyle w:val="6"/>
        <w:spacing w:before="6"/>
        <w:rPr>
          <w:sz w:val="12"/>
        </w:rPr>
      </w:pPr>
    </w:p>
    <w:p>
      <w:pPr>
        <w:pStyle w:val="6"/>
        <w:spacing w:before="1"/>
        <w:ind w:right="242"/>
        <w:jc w:val="center"/>
        <w:rPr>
          <w:rFonts w:hint="eastAsia" w:ascii="黑体" w:hAnsi="黑体" w:eastAsia="黑体"/>
        </w:rPr>
      </w:pPr>
      <w:r>
        <w:rPr>
          <w:rFonts w:hint="eastAsia" w:ascii="黑体" w:hAnsi="黑体" w:eastAsia="黑体"/>
        </w:rPr>
        <w:t>一般公共预算“三公”经费支出表</w:t>
      </w:r>
    </w:p>
    <w:p>
      <w:pPr>
        <w:pStyle w:val="6"/>
        <w:spacing w:before="1"/>
        <w:ind w:right="242"/>
        <w:jc w:val="center"/>
        <w:rPr>
          <w:rFonts w:hint="eastAsia" w:ascii="黑体" w:hAnsi="黑体" w:eastAsia="黑体"/>
        </w:rPr>
      </w:pPr>
    </w:p>
    <w:p>
      <w:pPr>
        <w:pStyle w:val="6"/>
        <w:spacing w:before="1"/>
        <w:ind w:right="242"/>
        <w:jc w:val="right"/>
        <w:rPr>
          <w:sz w:val="12"/>
        </w:rPr>
      </w:pPr>
      <w:r>
        <w:rPr>
          <w:rFonts w:hint="eastAsia" w:ascii="黑体" w:hAnsi="黑体" w:eastAsia="黑体"/>
          <w:lang w:val="en-US" w:eastAsia="zh-CN"/>
        </w:rPr>
        <w:t xml:space="preserve">                                 </w:t>
      </w:r>
      <w:r>
        <w:rPr>
          <w:sz w:val="12"/>
        </w:rPr>
        <w:t>单位： 万元</w:t>
      </w:r>
    </w:p>
    <w:p>
      <w:pPr>
        <w:pStyle w:val="6"/>
        <w:spacing w:before="1"/>
        <w:rPr>
          <w:sz w:val="6"/>
        </w:rPr>
      </w:pPr>
    </w:p>
    <w:tbl>
      <w:tblPr>
        <w:tblStyle w:val="8"/>
        <w:tblW w:w="104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9"/>
        <w:gridCol w:w="544"/>
        <w:gridCol w:w="534"/>
        <w:gridCol w:w="600"/>
        <w:gridCol w:w="591"/>
        <w:gridCol w:w="675"/>
        <w:gridCol w:w="384"/>
        <w:gridCol w:w="619"/>
        <w:gridCol w:w="403"/>
        <w:gridCol w:w="581"/>
        <w:gridCol w:w="516"/>
        <w:gridCol w:w="647"/>
        <w:gridCol w:w="412"/>
        <w:gridCol w:w="591"/>
        <w:gridCol w:w="328"/>
        <w:gridCol w:w="544"/>
        <w:gridCol w:w="675"/>
        <w:gridCol w:w="683"/>
        <w:gridCol w:w="3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7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单位名称</w:t>
            </w:r>
          </w:p>
        </w:tc>
        <w:tc>
          <w:tcPr>
            <w:tcW w:w="332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2024年预算数</w:t>
            </w:r>
          </w:p>
        </w:tc>
        <w:tc>
          <w:tcPr>
            <w:tcW w:w="317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2024年执行数</w:t>
            </w:r>
          </w:p>
        </w:tc>
        <w:tc>
          <w:tcPr>
            <w:tcW w:w="3188"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2025年预算数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"三公"经费合计</w:t>
            </w:r>
          </w:p>
        </w:tc>
        <w:tc>
          <w:tcPr>
            <w:tcW w:w="5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因公出国(境)费</w:t>
            </w:r>
          </w:p>
        </w:tc>
        <w:tc>
          <w:tcPr>
            <w:tcW w:w="18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公务用车购置及运行费</w:t>
            </w:r>
          </w:p>
        </w:tc>
        <w:tc>
          <w:tcPr>
            <w:tcW w:w="3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公务接待费</w:t>
            </w:r>
          </w:p>
        </w:tc>
        <w:tc>
          <w:tcPr>
            <w:tcW w:w="6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"三公"经费合计</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因公出国(境)费</w:t>
            </w:r>
          </w:p>
        </w:tc>
        <w:tc>
          <w:tcPr>
            <w:tcW w:w="174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公务用车购置及运行费</w:t>
            </w:r>
          </w:p>
        </w:tc>
        <w:tc>
          <w:tcPr>
            <w:tcW w:w="4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公务接待费</w:t>
            </w:r>
          </w:p>
        </w:tc>
        <w:tc>
          <w:tcPr>
            <w:tcW w:w="5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"三公"经费合计</w:t>
            </w:r>
          </w:p>
        </w:tc>
        <w:tc>
          <w:tcPr>
            <w:tcW w:w="3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因公出国(境)费</w:t>
            </w:r>
          </w:p>
        </w:tc>
        <w:tc>
          <w:tcPr>
            <w:tcW w:w="19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公务用车购置及运行费</w:t>
            </w:r>
          </w:p>
        </w:tc>
        <w:tc>
          <w:tcPr>
            <w:tcW w:w="3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jc w:val="center"/>
        </w:trPr>
        <w:tc>
          <w:tcPr>
            <w:tcW w:w="7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4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公务用车购置费</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公务用车运行维护费</w:t>
            </w:r>
          </w:p>
        </w:tc>
        <w:tc>
          <w:tcPr>
            <w:tcW w:w="3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公务用车购置费</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公务用车运行维护费</w:t>
            </w:r>
          </w:p>
        </w:tc>
        <w:tc>
          <w:tcPr>
            <w:tcW w:w="4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3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公务用车购置费</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公务用车运行维护费</w:t>
            </w:r>
          </w:p>
        </w:tc>
        <w:tc>
          <w:tcPr>
            <w:tcW w:w="3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jc w:val="center"/>
        </w:trPr>
        <w:tc>
          <w:tcPr>
            <w:tcW w:w="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607005-锡林郭勒盟儿童福利院</w:t>
            </w:r>
          </w:p>
        </w:tc>
        <w:tc>
          <w:tcPr>
            <w:tcW w:w="5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4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3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rPr>
            </w:pPr>
          </w:p>
        </w:tc>
        <w:tc>
          <w:tcPr>
            <w:tcW w:w="5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c>
          <w:tcPr>
            <w:tcW w:w="3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rPr>
            </w:pPr>
          </w:p>
        </w:tc>
      </w:tr>
    </w:tbl>
    <w:p>
      <w:pPr>
        <w:pStyle w:val="6"/>
        <w:spacing w:before="0"/>
        <w:rPr>
          <w:sz w:val="20"/>
        </w:rPr>
      </w:pPr>
    </w:p>
    <w:p>
      <w:pPr>
        <w:pStyle w:val="6"/>
        <w:spacing w:before="4"/>
        <w:rPr>
          <w:sz w:val="17"/>
        </w:rPr>
      </w:pPr>
    </w:p>
    <w:p>
      <w:pPr>
        <w:pStyle w:val="6"/>
        <w:spacing w:before="0"/>
        <w:rPr>
          <w:rFonts w:hint="eastAsia" w:ascii="黑体" w:hAnsi="黑体" w:eastAsia="黑体" w:cs="黑体"/>
          <w:sz w:val="24"/>
          <w:szCs w:val="24"/>
          <w:lang w:val="zh-CN" w:eastAsia="zh-CN" w:bidi="zh-CN"/>
        </w:rPr>
      </w:pPr>
      <w:r>
        <w:rPr>
          <w:rFonts w:hint="eastAsia" w:ascii="黑体" w:hAnsi="黑体" w:eastAsia="黑体" w:cs="黑体"/>
          <w:sz w:val="24"/>
          <w:szCs w:val="24"/>
          <w:lang w:val="zh-CN" w:eastAsia="zh-CN" w:bidi="zh-CN"/>
        </w:rPr>
        <w:t>表 8</w:t>
      </w:r>
    </w:p>
    <w:p>
      <w:pPr>
        <w:pStyle w:val="6"/>
        <w:spacing w:before="0"/>
        <w:rPr>
          <w:rFonts w:hint="eastAsia" w:ascii="黑体" w:hAnsi="黑体" w:eastAsia="黑体" w:cs="黑体"/>
          <w:sz w:val="24"/>
          <w:szCs w:val="24"/>
          <w:lang w:val="zh-CN" w:eastAsia="zh-CN" w:bidi="zh-CN"/>
        </w:rPr>
      </w:pPr>
    </w:p>
    <w:p>
      <w:pPr>
        <w:pStyle w:val="6"/>
        <w:spacing w:before="0"/>
        <w:ind w:right="108"/>
        <w:jc w:val="center"/>
        <w:rPr>
          <w:rFonts w:hint="eastAsia" w:ascii="黑体" w:eastAsia="黑体"/>
        </w:rPr>
      </w:pPr>
      <w:r>
        <w:rPr>
          <w:rFonts w:hint="eastAsia" w:ascii="黑体" w:eastAsia="黑体"/>
        </w:rPr>
        <w:t>政府性基金预算支出表</w:t>
      </w:r>
    </w:p>
    <w:p>
      <w:pPr>
        <w:pStyle w:val="6"/>
        <w:spacing w:before="10"/>
        <w:rPr>
          <w:rFonts w:ascii="黑体"/>
          <w:sz w:val="10"/>
        </w:rPr>
      </w:pPr>
    </w:p>
    <w:p>
      <w:pPr>
        <w:spacing w:before="0"/>
        <w:ind w:left="0" w:right="1849" w:firstLine="0"/>
        <w:jc w:val="right"/>
        <w:rPr>
          <w:sz w:val="12"/>
        </w:rPr>
      </w:pPr>
      <w:r>
        <w:rPr>
          <w:sz w:val="12"/>
        </w:rPr>
        <w:t>单位：万元</w:t>
      </w:r>
    </w:p>
    <w:p>
      <w:pPr>
        <w:pStyle w:val="6"/>
        <w:spacing w:before="5" w:after="1"/>
        <w:rPr>
          <w:sz w:val="10"/>
        </w:rPr>
      </w:pPr>
    </w:p>
    <w:tbl>
      <w:tblPr>
        <w:tblStyle w:val="8"/>
        <w:tblW w:w="94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0"/>
        <w:gridCol w:w="3195"/>
        <w:gridCol w:w="1785"/>
        <w:gridCol w:w="1785"/>
        <w:gridCol w:w="1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科目编码</w:t>
            </w: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科目名称</w:t>
            </w:r>
          </w:p>
        </w:tc>
        <w:tc>
          <w:tcPr>
            <w:tcW w:w="5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基本支出</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eastAsia="zh-CN"/>
              </w:rPr>
            </w:pPr>
            <w:r>
              <w:rPr>
                <w:rFonts w:hint="eastAsia" w:cs="宋体"/>
                <w:b/>
                <w:bCs/>
                <w:i w:val="0"/>
                <w:iCs w:val="0"/>
                <w:color w:val="000000"/>
                <w:sz w:val="18"/>
                <w:szCs w:val="18"/>
                <w:u w:val="none"/>
                <w:lang w:val="en-US" w:eastAsia="zh-CN"/>
              </w:rPr>
              <w:t>224.46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eastAsia="zh-CN"/>
              </w:rPr>
            </w:pPr>
            <w:r>
              <w:rPr>
                <w:rFonts w:hint="eastAsia" w:cs="宋体"/>
                <w:b/>
                <w:bCs/>
                <w:i w:val="0"/>
                <w:iCs w:val="0"/>
                <w:color w:val="000000"/>
                <w:sz w:val="18"/>
                <w:szCs w:val="18"/>
                <w:u w:val="none"/>
                <w:lang w:val="en-US" w:eastAsia="zh-CN"/>
              </w:rPr>
              <w:t>224.46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22960</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彩票公益金安排的支出</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eastAsia="zh-CN"/>
              </w:rPr>
            </w:pPr>
            <w:r>
              <w:rPr>
                <w:rFonts w:hint="eastAsia" w:cs="宋体"/>
                <w:b/>
                <w:bCs/>
                <w:i w:val="0"/>
                <w:iCs w:val="0"/>
                <w:color w:val="000000"/>
                <w:sz w:val="18"/>
                <w:szCs w:val="18"/>
                <w:u w:val="none"/>
                <w:lang w:val="en-US" w:eastAsia="zh-CN"/>
              </w:rPr>
              <w:t>224.46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eastAsia="zh-CN"/>
              </w:rPr>
            </w:pPr>
            <w:r>
              <w:rPr>
                <w:rFonts w:hint="eastAsia" w:cs="宋体"/>
                <w:b/>
                <w:bCs/>
                <w:i w:val="0"/>
                <w:iCs w:val="0"/>
                <w:color w:val="000000"/>
                <w:sz w:val="18"/>
                <w:szCs w:val="18"/>
                <w:u w:val="none"/>
                <w:lang w:val="en-US" w:eastAsia="zh-CN"/>
              </w:rPr>
              <w:t>224.46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2296002</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用于社会福利的彩票公益金支出</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eastAsia="zh-CN"/>
              </w:rPr>
            </w:pPr>
            <w:r>
              <w:rPr>
                <w:rFonts w:hint="eastAsia" w:cs="宋体"/>
                <w:b/>
                <w:bCs/>
                <w:i w:val="0"/>
                <w:iCs w:val="0"/>
                <w:color w:val="000000"/>
                <w:sz w:val="18"/>
                <w:szCs w:val="18"/>
                <w:u w:val="none"/>
                <w:lang w:val="en-US" w:eastAsia="zh-CN"/>
              </w:rPr>
              <w:t>224.46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cs="宋体"/>
                <w:i w:val="0"/>
                <w:iCs w:val="0"/>
                <w:color w:val="000000"/>
                <w:sz w:val="18"/>
                <w:szCs w:val="18"/>
                <w:u w:val="none"/>
                <w:lang w:val="en-US" w:eastAsia="zh-CN"/>
              </w:rPr>
              <w:t>224.46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542" w:firstLineChars="300"/>
              <w:jc w:val="both"/>
              <w:textAlignment w:val="center"/>
              <w:rPr>
                <w:rFonts w:hint="default" w:ascii="宋体" w:hAnsi="宋体" w:eastAsia="宋体" w:cs="宋体"/>
                <w:b/>
                <w:bCs/>
                <w:i w:val="0"/>
                <w:iCs w:val="0"/>
                <w:color w:val="000000"/>
                <w:sz w:val="18"/>
                <w:szCs w:val="18"/>
                <w:u w:val="none"/>
                <w:lang w:val="en-US" w:eastAsia="zh-CN"/>
              </w:rPr>
            </w:pPr>
            <w:r>
              <w:rPr>
                <w:rFonts w:hint="eastAsia" w:cs="宋体"/>
                <w:b/>
                <w:bCs/>
                <w:i w:val="0"/>
                <w:iCs w:val="0"/>
                <w:color w:val="000000"/>
                <w:sz w:val="18"/>
                <w:szCs w:val="18"/>
                <w:u w:val="none"/>
                <w:lang w:val="en-US" w:eastAsia="zh-CN"/>
              </w:rPr>
              <w:t>224.46</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eastAsia="zh-CN"/>
              </w:rPr>
            </w:pPr>
            <w:r>
              <w:rPr>
                <w:rFonts w:hint="eastAsia" w:cs="宋体"/>
                <w:b/>
                <w:bCs/>
                <w:i w:val="0"/>
                <w:iCs w:val="0"/>
                <w:color w:val="000000"/>
                <w:sz w:val="18"/>
                <w:szCs w:val="18"/>
                <w:u w:val="none"/>
                <w:lang w:val="en-US" w:eastAsia="zh-CN"/>
              </w:rPr>
              <w:t>224.46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4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宋体" w:hAnsi="宋体" w:eastAsia="宋体" w:cs="宋体"/>
                <w:i w:val="0"/>
                <w:iCs w:val="0"/>
                <w:color w:val="000000"/>
                <w:sz w:val="18"/>
                <w:szCs w:val="18"/>
                <w:u w:val="none"/>
              </w:rPr>
            </w:pPr>
          </w:p>
        </w:tc>
      </w:tr>
    </w:tbl>
    <w:p>
      <w:pPr>
        <w:spacing w:after="0"/>
        <w:rPr>
          <w:sz w:val="12"/>
        </w:rPr>
        <w:sectPr>
          <w:footerReference r:id="rId6" w:type="default"/>
          <w:pgSz w:w="11910" w:h="16840"/>
          <w:pgMar w:top="1440" w:right="1797" w:bottom="1440" w:left="1797" w:header="0" w:footer="896" w:gutter="0"/>
          <w:pgBorders>
            <w:top w:val="none" w:sz="0" w:space="0"/>
            <w:left w:val="none" w:sz="0" w:space="0"/>
            <w:bottom w:val="none" w:sz="0" w:space="0"/>
            <w:right w:val="none" w:sz="0" w:space="0"/>
          </w:pgBorders>
          <w:cols w:space="0" w:num="1"/>
          <w:rtlGutter w:val="0"/>
          <w:docGrid w:linePitch="0" w:charSpace="0"/>
        </w:sectPr>
      </w:pPr>
    </w:p>
    <w:p>
      <w:pPr>
        <w:spacing w:before="0"/>
        <w:ind w:right="0"/>
        <w:jc w:val="left"/>
        <w:rPr>
          <w:rFonts w:hint="eastAsia" w:ascii="黑体" w:hAnsi="黑体" w:eastAsia="黑体" w:cs="黑体"/>
          <w:sz w:val="24"/>
          <w:szCs w:val="24"/>
        </w:rPr>
      </w:pPr>
      <w:r>
        <w:rPr>
          <w:rFonts w:hint="eastAsia" w:ascii="黑体" w:hAnsi="黑体" w:eastAsia="黑体" w:cs="黑体"/>
          <w:sz w:val="24"/>
          <w:szCs w:val="24"/>
        </w:rPr>
        <w:t>表 9</w:t>
      </w:r>
    </w:p>
    <w:p>
      <w:pPr>
        <w:pStyle w:val="6"/>
        <w:spacing w:before="11"/>
        <w:rPr>
          <w:sz w:val="15"/>
        </w:rPr>
      </w:pPr>
    </w:p>
    <w:p>
      <w:pPr>
        <w:pStyle w:val="2"/>
        <w:ind w:right="105"/>
        <w:jc w:val="center"/>
      </w:pPr>
      <w:r>
        <w:t>国有资本经营预算支出表</w:t>
      </w:r>
    </w:p>
    <w:p>
      <w:pPr>
        <w:pStyle w:val="6"/>
        <w:spacing w:before="1"/>
        <w:rPr>
          <w:rFonts w:ascii="黑体"/>
          <w:sz w:val="9"/>
        </w:rPr>
      </w:pPr>
    </w:p>
    <w:p>
      <w:pPr>
        <w:spacing w:before="84"/>
        <w:ind w:left="0" w:right="1849" w:firstLine="0"/>
        <w:jc w:val="right"/>
        <w:rPr>
          <w:sz w:val="12"/>
        </w:rPr>
      </w:pPr>
      <w:r>
        <w:rPr>
          <w:sz w:val="12"/>
        </w:rPr>
        <w:t>单位：万元</w:t>
      </w:r>
    </w:p>
    <w:p>
      <w:pPr>
        <w:pStyle w:val="6"/>
        <w:spacing w:before="8" w:after="1"/>
        <w:rPr>
          <w:sz w:val="15"/>
        </w:rPr>
      </w:pPr>
    </w:p>
    <w:tbl>
      <w:tblPr>
        <w:tblStyle w:val="8"/>
        <w:tblW w:w="99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8"/>
        <w:gridCol w:w="1988"/>
        <w:gridCol w:w="1988"/>
        <w:gridCol w:w="1988"/>
        <w:gridCol w:w="19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1988" w:type="dxa"/>
            <w:vMerge w:val="restart"/>
            <w:vAlign w:val="top"/>
          </w:tcPr>
          <w:p>
            <w:pPr>
              <w:pStyle w:val="12"/>
              <w:rPr>
                <w:sz w:val="12"/>
              </w:rPr>
            </w:pPr>
          </w:p>
          <w:p>
            <w:pPr>
              <w:pStyle w:val="12"/>
              <w:rPr>
                <w:sz w:val="12"/>
              </w:rPr>
            </w:pPr>
          </w:p>
          <w:p>
            <w:pPr>
              <w:pStyle w:val="12"/>
              <w:rPr>
                <w:sz w:val="14"/>
              </w:rPr>
            </w:pPr>
          </w:p>
          <w:p>
            <w:pPr>
              <w:pStyle w:val="12"/>
              <w:ind w:left="107"/>
              <w:rPr>
                <w:b/>
                <w:sz w:val="12"/>
              </w:rPr>
            </w:pPr>
            <w:r>
              <w:rPr>
                <w:b/>
                <w:sz w:val="12"/>
              </w:rPr>
              <w:t>科目编码</w:t>
            </w:r>
          </w:p>
        </w:tc>
        <w:tc>
          <w:tcPr>
            <w:tcW w:w="1988" w:type="dxa"/>
            <w:vMerge w:val="restart"/>
            <w:vAlign w:val="top"/>
          </w:tcPr>
          <w:p>
            <w:pPr>
              <w:pStyle w:val="12"/>
              <w:rPr>
                <w:sz w:val="12"/>
              </w:rPr>
            </w:pPr>
          </w:p>
          <w:p>
            <w:pPr>
              <w:pStyle w:val="12"/>
              <w:rPr>
                <w:sz w:val="12"/>
              </w:rPr>
            </w:pPr>
          </w:p>
          <w:p>
            <w:pPr>
              <w:pStyle w:val="12"/>
              <w:rPr>
                <w:sz w:val="14"/>
              </w:rPr>
            </w:pPr>
          </w:p>
          <w:p>
            <w:pPr>
              <w:pStyle w:val="12"/>
              <w:ind w:left="106"/>
              <w:rPr>
                <w:b/>
                <w:sz w:val="12"/>
              </w:rPr>
            </w:pPr>
            <w:r>
              <w:rPr>
                <w:b/>
                <w:sz w:val="12"/>
              </w:rPr>
              <w:t>科目名称</w:t>
            </w:r>
          </w:p>
        </w:tc>
        <w:tc>
          <w:tcPr>
            <w:tcW w:w="5964" w:type="dxa"/>
            <w:gridSpan w:val="3"/>
            <w:vAlign w:val="top"/>
          </w:tcPr>
          <w:p>
            <w:pPr>
              <w:pStyle w:val="12"/>
              <w:spacing w:before="9"/>
              <w:rPr>
                <w:sz w:val="15"/>
              </w:rPr>
            </w:pPr>
          </w:p>
          <w:p>
            <w:pPr>
              <w:pStyle w:val="12"/>
              <w:ind w:left="108"/>
              <w:rPr>
                <w:b/>
                <w:sz w:val="12"/>
              </w:rPr>
            </w:pPr>
            <w:r>
              <w:rPr>
                <w:b/>
                <w:sz w:val="12"/>
              </w:rPr>
              <w:t>本年国有资本经营预算支出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1988" w:type="dxa"/>
            <w:vMerge w:val="continue"/>
            <w:tcBorders>
              <w:top w:val="nil"/>
            </w:tcBorders>
            <w:vAlign w:val="top"/>
          </w:tcPr>
          <w:p>
            <w:pPr>
              <w:rPr>
                <w:sz w:val="2"/>
                <w:szCs w:val="2"/>
              </w:rPr>
            </w:pPr>
          </w:p>
        </w:tc>
        <w:tc>
          <w:tcPr>
            <w:tcW w:w="1988" w:type="dxa"/>
            <w:vMerge w:val="continue"/>
            <w:tcBorders>
              <w:top w:val="nil"/>
            </w:tcBorders>
            <w:vAlign w:val="top"/>
          </w:tcPr>
          <w:p>
            <w:pPr>
              <w:rPr>
                <w:sz w:val="2"/>
                <w:szCs w:val="2"/>
              </w:rPr>
            </w:pPr>
          </w:p>
        </w:tc>
        <w:tc>
          <w:tcPr>
            <w:tcW w:w="1988" w:type="dxa"/>
            <w:vAlign w:val="top"/>
          </w:tcPr>
          <w:p>
            <w:pPr>
              <w:pStyle w:val="12"/>
              <w:spacing w:before="9"/>
              <w:rPr>
                <w:sz w:val="15"/>
              </w:rPr>
            </w:pPr>
          </w:p>
          <w:p>
            <w:pPr>
              <w:pStyle w:val="12"/>
              <w:spacing w:before="1"/>
              <w:ind w:left="108"/>
              <w:rPr>
                <w:b/>
                <w:sz w:val="12"/>
              </w:rPr>
            </w:pPr>
            <w:r>
              <w:rPr>
                <w:b/>
                <w:sz w:val="12"/>
              </w:rPr>
              <w:t>合计</w:t>
            </w:r>
          </w:p>
        </w:tc>
        <w:tc>
          <w:tcPr>
            <w:tcW w:w="1988" w:type="dxa"/>
            <w:vAlign w:val="top"/>
          </w:tcPr>
          <w:p>
            <w:pPr>
              <w:pStyle w:val="12"/>
              <w:spacing w:before="9"/>
              <w:rPr>
                <w:sz w:val="15"/>
              </w:rPr>
            </w:pPr>
          </w:p>
          <w:p>
            <w:pPr>
              <w:pStyle w:val="12"/>
              <w:spacing w:before="1"/>
              <w:ind w:left="107"/>
              <w:rPr>
                <w:b/>
                <w:sz w:val="12"/>
              </w:rPr>
            </w:pPr>
            <w:r>
              <w:rPr>
                <w:b/>
                <w:sz w:val="12"/>
              </w:rPr>
              <w:t>基本支出</w:t>
            </w:r>
          </w:p>
        </w:tc>
        <w:tc>
          <w:tcPr>
            <w:tcW w:w="1988" w:type="dxa"/>
            <w:vAlign w:val="top"/>
          </w:tcPr>
          <w:p>
            <w:pPr>
              <w:pStyle w:val="12"/>
              <w:spacing w:before="9"/>
              <w:rPr>
                <w:sz w:val="15"/>
              </w:rPr>
            </w:pPr>
          </w:p>
          <w:p>
            <w:pPr>
              <w:pStyle w:val="12"/>
              <w:spacing w:before="1"/>
              <w:ind w:left="106"/>
              <w:rPr>
                <w:b/>
                <w:sz w:val="12"/>
              </w:rPr>
            </w:pPr>
            <w:r>
              <w:rPr>
                <w:b/>
                <w:sz w:val="12"/>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1988" w:type="dxa"/>
            <w:vAlign w:val="top"/>
          </w:tcPr>
          <w:p>
            <w:pPr>
              <w:pStyle w:val="12"/>
              <w:rPr>
                <w:rFonts w:ascii="Times New Roman"/>
                <w:sz w:val="12"/>
              </w:rPr>
            </w:pPr>
          </w:p>
        </w:tc>
        <w:tc>
          <w:tcPr>
            <w:tcW w:w="1988" w:type="dxa"/>
            <w:vAlign w:val="top"/>
          </w:tcPr>
          <w:p>
            <w:pPr>
              <w:pStyle w:val="12"/>
              <w:rPr>
                <w:rFonts w:ascii="Times New Roman"/>
                <w:sz w:val="12"/>
              </w:rPr>
            </w:pPr>
          </w:p>
        </w:tc>
        <w:tc>
          <w:tcPr>
            <w:tcW w:w="1988" w:type="dxa"/>
            <w:vAlign w:val="top"/>
          </w:tcPr>
          <w:p>
            <w:pPr>
              <w:pStyle w:val="12"/>
              <w:rPr>
                <w:rFonts w:ascii="Times New Roman"/>
                <w:sz w:val="12"/>
              </w:rPr>
            </w:pPr>
          </w:p>
        </w:tc>
        <w:tc>
          <w:tcPr>
            <w:tcW w:w="1988" w:type="dxa"/>
            <w:vAlign w:val="top"/>
          </w:tcPr>
          <w:p>
            <w:pPr>
              <w:pStyle w:val="12"/>
              <w:rPr>
                <w:rFonts w:ascii="Times New Roman"/>
                <w:sz w:val="12"/>
              </w:rPr>
            </w:pPr>
          </w:p>
        </w:tc>
        <w:tc>
          <w:tcPr>
            <w:tcW w:w="1988" w:type="dxa"/>
            <w:vAlign w:val="top"/>
          </w:tcPr>
          <w:p>
            <w:pPr>
              <w:pStyle w:val="12"/>
              <w:rPr>
                <w:rFonts w:ascii="Times New Roman"/>
                <w:sz w:val="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1988" w:type="dxa"/>
            <w:vAlign w:val="top"/>
          </w:tcPr>
          <w:p>
            <w:pPr>
              <w:pStyle w:val="12"/>
              <w:rPr>
                <w:rFonts w:ascii="Times New Roman"/>
                <w:sz w:val="12"/>
              </w:rPr>
            </w:pPr>
          </w:p>
        </w:tc>
        <w:tc>
          <w:tcPr>
            <w:tcW w:w="1988" w:type="dxa"/>
            <w:vAlign w:val="top"/>
          </w:tcPr>
          <w:p>
            <w:pPr>
              <w:pStyle w:val="12"/>
              <w:rPr>
                <w:rFonts w:ascii="Times New Roman"/>
                <w:sz w:val="12"/>
              </w:rPr>
            </w:pPr>
          </w:p>
        </w:tc>
        <w:tc>
          <w:tcPr>
            <w:tcW w:w="1988" w:type="dxa"/>
            <w:vAlign w:val="top"/>
          </w:tcPr>
          <w:p>
            <w:pPr>
              <w:pStyle w:val="12"/>
              <w:rPr>
                <w:rFonts w:ascii="Times New Roman"/>
                <w:sz w:val="12"/>
              </w:rPr>
            </w:pPr>
          </w:p>
        </w:tc>
        <w:tc>
          <w:tcPr>
            <w:tcW w:w="1988" w:type="dxa"/>
            <w:vAlign w:val="top"/>
          </w:tcPr>
          <w:p>
            <w:pPr>
              <w:pStyle w:val="12"/>
              <w:rPr>
                <w:rFonts w:ascii="Times New Roman"/>
                <w:sz w:val="12"/>
              </w:rPr>
            </w:pPr>
          </w:p>
        </w:tc>
        <w:tc>
          <w:tcPr>
            <w:tcW w:w="1988" w:type="dxa"/>
            <w:vAlign w:val="top"/>
          </w:tcPr>
          <w:p>
            <w:pPr>
              <w:pStyle w:val="12"/>
              <w:rPr>
                <w:rFonts w:ascii="Times New Roman"/>
                <w:sz w:val="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jc w:val="center"/>
        </w:trPr>
        <w:tc>
          <w:tcPr>
            <w:tcW w:w="1988" w:type="dxa"/>
            <w:vAlign w:val="top"/>
          </w:tcPr>
          <w:p>
            <w:pPr>
              <w:pStyle w:val="12"/>
              <w:rPr>
                <w:rFonts w:ascii="Times New Roman"/>
                <w:sz w:val="12"/>
              </w:rPr>
            </w:pPr>
          </w:p>
        </w:tc>
        <w:tc>
          <w:tcPr>
            <w:tcW w:w="1988" w:type="dxa"/>
            <w:vAlign w:val="top"/>
          </w:tcPr>
          <w:p>
            <w:pPr>
              <w:pStyle w:val="12"/>
              <w:rPr>
                <w:rFonts w:ascii="Times New Roman"/>
                <w:sz w:val="12"/>
              </w:rPr>
            </w:pPr>
          </w:p>
        </w:tc>
        <w:tc>
          <w:tcPr>
            <w:tcW w:w="1988" w:type="dxa"/>
            <w:vAlign w:val="top"/>
          </w:tcPr>
          <w:p>
            <w:pPr>
              <w:pStyle w:val="12"/>
              <w:rPr>
                <w:rFonts w:ascii="Times New Roman"/>
                <w:sz w:val="12"/>
              </w:rPr>
            </w:pPr>
          </w:p>
        </w:tc>
        <w:tc>
          <w:tcPr>
            <w:tcW w:w="1988" w:type="dxa"/>
            <w:vAlign w:val="top"/>
          </w:tcPr>
          <w:p>
            <w:pPr>
              <w:pStyle w:val="12"/>
              <w:rPr>
                <w:rFonts w:ascii="Times New Roman"/>
                <w:sz w:val="12"/>
              </w:rPr>
            </w:pPr>
          </w:p>
        </w:tc>
        <w:tc>
          <w:tcPr>
            <w:tcW w:w="1988" w:type="dxa"/>
            <w:vAlign w:val="top"/>
          </w:tcPr>
          <w:p>
            <w:pPr>
              <w:pStyle w:val="12"/>
              <w:rPr>
                <w:rFonts w:ascii="Times New Roman"/>
                <w:sz w:val="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3976" w:type="dxa"/>
            <w:gridSpan w:val="2"/>
            <w:vAlign w:val="top"/>
          </w:tcPr>
          <w:p>
            <w:pPr>
              <w:pStyle w:val="12"/>
              <w:spacing w:before="10"/>
              <w:rPr>
                <w:sz w:val="15"/>
              </w:rPr>
            </w:pPr>
          </w:p>
          <w:p>
            <w:pPr>
              <w:pStyle w:val="12"/>
              <w:ind w:left="107"/>
              <w:rPr>
                <w:b/>
                <w:sz w:val="12"/>
              </w:rPr>
            </w:pPr>
            <w:r>
              <w:rPr>
                <w:b/>
                <w:sz w:val="12"/>
              </w:rPr>
              <w:t>合计</w:t>
            </w:r>
          </w:p>
        </w:tc>
        <w:tc>
          <w:tcPr>
            <w:tcW w:w="1988" w:type="dxa"/>
            <w:vAlign w:val="top"/>
          </w:tcPr>
          <w:p>
            <w:pPr>
              <w:pStyle w:val="12"/>
              <w:rPr>
                <w:rFonts w:ascii="Times New Roman"/>
                <w:sz w:val="12"/>
              </w:rPr>
            </w:pPr>
          </w:p>
        </w:tc>
        <w:tc>
          <w:tcPr>
            <w:tcW w:w="1988" w:type="dxa"/>
            <w:vAlign w:val="top"/>
          </w:tcPr>
          <w:p>
            <w:pPr>
              <w:pStyle w:val="12"/>
              <w:rPr>
                <w:rFonts w:ascii="Times New Roman"/>
                <w:sz w:val="12"/>
              </w:rPr>
            </w:pPr>
          </w:p>
        </w:tc>
        <w:tc>
          <w:tcPr>
            <w:tcW w:w="1988" w:type="dxa"/>
            <w:vAlign w:val="top"/>
          </w:tcPr>
          <w:p>
            <w:pPr>
              <w:pStyle w:val="12"/>
              <w:rPr>
                <w:rFonts w:ascii="Times New Roman"/>
                <w:sz w:val="12"/>
              </w:rPr>
            </w:pPr>
          </w:p>
        </w:tc>
      </w:tr>
    </w:tbl>
    <w:p>
      <w:pPr>
        <w:pStyle w:val="6"/>
        <w:spacing w:before="0"/>
        <w:rPr>
          <w:sz w:val="12"/>
        </w:rPr>
      </w:pPr>
    </w:p>
    <w:p>
      <w:pPr>
        <w:pStyle w:val="6"/>
        <w:spacing w:before="4"/>
        <w:rPr>
          <w:sz w:val="13"/>
        </w:rPr>
      </w:pPr>
    </w:p>
    <w:p>
      <w:pPr>
        <w:pStyle w:val="4"/>
        <w:ind w:left="568"/>
      </w:pPr>
      <w:r>
        <w:t>本单位 202</w:t>
      </w:r>
      <w:r>
        <w:rPr>
          <w:rFonts w:hint="eastAsia"/>
          <w:lang w:val="en-US" w:eastAsia="zh-CN"/>
        </w:rPr>
        <w:t>5</w:t>
      </w:r>
      <w:r>
        <w:t xml:space="preserve"> 年无国有资本经营预算支出</w:t>
      </w:r>
    </w:p>
    <w:p>
      <w:pPr>
        <w:spacing w:after="0"/>
        <w:sectPr>
          <w:pgSz w:w="11910" w:h="16840"/>
          <w:pgMar w:top="1440" w:right="1797" w:bottom="1440" w:left="1797" w:header="0" w:footer="896" w:gutter="0"/>
          <w:pgBorders>
            <w:top w:val="none" w:sz="0" w:space="0"/>
            <w:left w:val="none" w:sz="0" w:space="0"/>
            <w:bottom w:val="none" w:sz="0" w:space="0"/>
            <w:right w:val="none" w:sz="0" w:space="0"/>
          </w:pgBorders>
          <w:cols w:space="720" w:num="1"/>
        </w:sectPr>
      </w:pPr>
    </w:p>
    <w:p>
      <w:pPr>
        <w:pStyle w:val="6"/>
        <w:spacing w:before="0"/>
        <w:rPr>
          <w:rFonts w:hint="default" w:ascii="黑体" w:hAnsi="黑体" w:eastAsia="黑体" w:cs="黑体"/>
          <w:sz w:val="24"/>
          <w:szCs w:val="24"/>
          <w:lang w:val="en-US" w:eastAsia="zh-CN" w:bidi="zh-CN"/>
        </w:rPr>
      </w:pPr>
      <w:r>
        <w:rPr>
          <w:rFonts w:hint="eastAsia" w:ascii="黑体" w:hAnsi="黑体" w:eastAsia="黑体" w:cs="黑体"/>
          <w:sz w:val="24"/>
          <w:szCs w:val="24"/>
          <w:lang w:val="zh-CN" w:eastAsia="zh-CN" w:bidi="zh-CN"/>
        </w:rPr>
        <w:t xml:space="preserve">表 </w:t>
      </w:r>
      <w:r>
        <w:rPr>
          <w:rFonts w:hint="eastAsia" w:ascii="黑体" w:hAnsi="黑体" w:eastAsia="黑体" w:cs="黑体"/>
          <w:sz w:val="24"/>
          <w:szCs w:val="24"/>
          <w:lang w:val="en-US" w:eastAsia="zh-CN" w:bidi="zh-CN"/>
        </w:rPr>
        <w:t>10</w:t>
      </w:r>
    </w:p>
    <w:p>
      <w:pPr>
        <w:pStyle w:val="6"/>
        <w:spacing w:before="0"/>
        <w:ind w:right="108"/>
        <w:jc w:val="center"/>
        <w:rPr>
          <w:rFonts w:hint="eastAsia" w:ascii="黑体" w:eastAsia="黑体"/>
        </w:rPr>
      </w:pPr>
      <w:r>
        <w:rPr>
          <w:rFonts w:hint="eastAsia" w:ascii="黑体" w:eastAsia="黑体"/>
        </w:rPr>
        <w:t>项目支出表</w:t>
      </w:r>
    </w:p>
    <w:tbl>
      <w:tblPr>
        <w:tblStyle w:val="8"/>
        <w:tblW w:w="148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6"/>
        <w:gridCol w:w="1912"/>
        <w:gridCol w:w="4363"/>
        <w:gridCol w:w="725"/>
        <w:gridCol w:w="1025"/>
        <w:gridCol w:w="662"/>
        <w:gridCol w:w="605"/>
        <w:gridCol w:w="737"/>
        <w:gridCol w:w="663"/>
        <w:gridCol w:w="675"/>
        <w:gridCol w:w="675"/>
        <w:gridCol w:w="600"/>
        <w:gridCol w:w="600"/>
        <w:gridCol w:w="3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jc w:val="center"/>
        </w:trPr>
        <w:tc>
          <w:tcPr>
            <w:tcW w:w="1226"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类型</w:t>
            </w:r>
          </w:p>
        </w:tc>
        <w:tc>
          <w:tcPr>
            <w:tcW w:w="191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4363"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单位编码</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项目单位</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20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本年拨款</w:t>
            </w:r>
          </w:p>
        </w:tc>
        <w:tc>
          <w:tcPr>
            <w:tcW w:w="19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财政拨款结转结余</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35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226"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18"/>
                <w:szCs w:val="18"/>
                <w:u w:val="none"/>
              </w:rPr>
            </w:pPr>
          </w:p>
        </w:tc>
        <w:tc>
          <w:tcPr>
            <w:tcW w:w="191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18"/>
                <w:szCs w:val="18"/>
                <w:u w:val="none"/>
              </w:rPr>
            </w:pPr>
          </w:p>
        </w:tc>
        <w:tc>
          <w:tcPr>
            <w:tcW w:w="4363"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18"/>
                <w:szCs w:val="18"/>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18"/>
                <w:szCs w:val="18"/>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18"/>
                <w:szCs w:val="18"/>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一般公共预算</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政府性基金预算</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国有资本经营预算</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一般公共预算</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政府性基金预算</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国有资本经营预算</w:t>
            </w: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35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专项资金项目</w:t>
            </w:r>
          </w:p>
        </w:tc>
        <w:tc>
          <w:tcPr>
            <w:tcW w:w="1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152500246073210000070</w:t>
            </w:r>
          </w:p>
        </w:tc>
        <w:tc>
          <w:tcPr>
            <w:tcW w:w="4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2024年孤儿助学项目（内财社[2023]1547号）</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607005</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锡林郭勒盟儿童福利院</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6.50</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6.50</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专项资金项目</w:t>
            </w:r>
          </w:p>
        </w:tc>
        <w:tc>
          <w:tcPr>
            <w:tcW w:w="1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152500246073210000146</w:t>
            </w:r>
          </w:p>
        </w:tc>
        <w:tc>
          <w:tcPr>
            <w:tcW w:w="4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儿童福利机构设施设备更新改造项目(内财社[2024]1500号)</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607005</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锡林郭勒盟儿童福利院</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专项资金项目</w:t>
            </w:r>
          </w:p>
        </w:tc>
        <w:tc>
          <w:tcPr>
            <w:tcW w:w="1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152500246073210000100</w:t>
            </w:r>
          </w:p>
        </w:tc>
        <w:tc>
          <w:tcPr>
            <w:tcW w:w="4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锡盟儿童福利院改造提升项目（由社会组织示范园维修改造调剂（内财综【2021】1525号））</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607005</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锡林郭勒盟儿童福利院</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56.49</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56.49</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专项资金项目</w:t>
            </w:r>
          </w:p>
        </w:tc>
        <w:tc>
          <w:tcPr>
            <w:tcW w:w="1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152500256073210000039</w:t>
            </w:r>
          </w:p>
        </w:tc>
        <w:tc>
          <w:tcPr>
            <w:tcW w:w="4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特殊儿童群体集中供养孤儿基本生活保障项目</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607005</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锡林郭勒盟儿童福利院</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40.10</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40.10</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4"/>
                <w:szCs w:val="14"/>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4"/>
                <w:szCs w:val="1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专项资金项目</w:t>
            </w:r>
          </w:p>
        </w:tc>
        <w:tc>
          <w:tcPr>
            <w:tcW w:w="1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152500246073210000115</w:t>
            </w:r>
          </w:p>
        </w:tc>
        <w:tc>
          <w:tcPr>
            <w:tcW w:w="4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儿童福利院儿童康复基地设备购置（内财社[2024]850号）</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607005</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锡林郭勒盟儿童福利院</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0.62</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4"/>
                <w:szCs w:val="14"/>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4"/>
                <w:szCs w:val="14"/>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4"/>
                <w:szCs w:val="1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0.62</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专项资金项目</w:t>
            </w:r>
          </w:p>
        </w:tc>
        <w:tc>
          <w:tcPr>
            <w:tcW w:w="1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152500246073210000142</w:t>
            </w:r>
          </w:p>
        </w:tc>
        <w:tc>
          <w:tcPr>
            <w:tcW w:w="4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儿童福利院儿童康复基地设备购置内财综【2024】1241号</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607005</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锡林郭勒盟儿童福利院</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36.00</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4"/>
                <w:szCs w:val="14"/>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4"/>
                <w:szCs w:val="14"/>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4"/>
                <w:szCs w:val="1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36.00</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部门预算项目</w:t>
            </w:r>
          </w:p>
        </w:tc>
        <w:tc>
          <w:tcPr>
            <w:tcW w:w="1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152500256073110000015</w:t>
            </w:r>
          </w:p>
        </w:tc>
        <w:tc>
          <w:tcPr>
            <w:tcW w:w="4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办公设备购置及安装消防机械排烟系统</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607005</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锡林郭勒盟儿童福利院</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7.70</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7.70</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4"/>
                <w:szCs w:val="14"/>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4"/>
                <w:szCs w:val="1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专项资金项目</w:t>
            </w:r>
          </w:p>
        </w:tc>
        <w:tc>
          <w:tcPr>
            <w:tcW w:w="1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152500246073210000141</w:t>
            </w:r>
          </w:p>
        </w:tc>
        <w:tc>
          <w:tcPr>
            <w:tcW w:w="4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锡盟儿童福利院改造提升项目（内财综【2024】1241号）</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607005</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锡林郭勒盟儿童福利院</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57.31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4"/>
                <w:szCs w:val="14"/>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4"/>
                <w:szCs w:val="14"/>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4"/>
                <w:szCs w:val="1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57.31</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专项资金项目</w:t>
            </w:r>
          </w:p>
        </w:tc>
        <w:tc>
          <w:tcPr>
            <w:tcW w:w="1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152500246073210000107</w:t>
            </w:r>
          </w:p>
        </w:tc>
        <w:tc>
          <w:tcPr>
            <w:tcW w:w="4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2024年中央财政困难群众救助补助资金锡财社[2024]538号</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607005</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锡林郭勒盟儿童福利院</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0.39</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4"/>
                <w:szCs w:val="14"/>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4"/>
                <w:szCs w:val="14"/>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4"/>
                <w:szCs w:val="1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0.39</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专项资金项目</w:t>
            </w:r>
          </w:p>
        </w:tc>
        <w:tc>
          <w:tcPr>
            <w:tcW w:w="1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152500256073210000031</w:t>
            </w:r>
          </w:p>
        </w:tc>
        <w:tc>
          <w:tcPr>
            <w:tcW w:w="4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儿童福利机构设施设备配置改造项目锡财社【2024】1191号</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607005</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锡林郭勒盟儿童福利院</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33.00</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4"/>
                <w:szCs w:val="14"/>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33.00</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4"/>
                <w:szCs w:val="1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专项资金项目</w:t>
            </w:r>
          </w:p>
        </w:tc>
        <w:tc>
          <w:tcPr>
            <w:tcW w:w="1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152500226073210000010</w:t>
            </w:r>
          </w:p>
        </w:tc>
        <w:tc>
          <w:tcPr>
            <w:tcW w:w="4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“明天计划”手术配套资金</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607005</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锡林郭勒盟儿童福利院</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1.54</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4"/>
                <w:szCs w:val="14"/>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4"/>
                <w:szCs w:val="14"/>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4"/>
                <w:szCs w:val="1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1.54</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专项资金项目</w:t>
            </w:r>
          </w:p>
        </w:tc>
        <w:tc>
          <w:tcPr>
            <w:tcW w:w="1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152500256073210000030</w:t>
            </w:r>
          </w:p>
        </w:tc>
        <w:tc>
          <w:tcPr>
            <w:tcW w:w="4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福彩圆梦孤儿助学工程锡财社[2024]1191号</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607005</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锡林郭勒盟儿童福利院</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7.00</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4"/>
                <w:szCs w:val="14"/>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7.00</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4"/>
                <w:szCs w:val="1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专项资金项目</w:t>
            </w:r>
          </w:p>
        </w:tc>
        <w:tc>
          <w:tcPr>
            <w:tcW w:w="1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152500246073210000149</w:t>
            </w:r>
          </w:p>
        </w:tc>
        <w:tc>
          <w:tcPr>
            <w:tcW w:w="4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机构内儿童养治教康项目</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607005</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锡林郭勒盟儿童福利院</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7.00</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7.00</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专项资金项目</w:t>
            </w:r>
          </w:p>
        </w:tc>
        <w:tc>
          <w:tcPr>
            <w:tcW w:w="1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152500236073210000153</w:t>
            </w:r>
          </w:p>
        </w:tc>
        <w:tc>
          <w:tcPr>
            <w:tcW w:w="4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明天计划项目手术配套资金  内财综【2023】1051号</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607005</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锡林郭勒盟儿童福利院</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9.00</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2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专项资金项目</w:t>
            </w:r>
          </w:p>
        </w:tc>
        <w:tc>
          <w:tcPr>
            <w:tcW w:w="19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152500246073210000069</w:t>
            </w:r>
          </w:p>
        </w:tc>
        <w:tc>
          <w:tcPr>
            <w:tcW w:w="4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2024年自治区财政困难群众救助补助资金（内财社[2023]1545号）</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607005</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锡林郭勒盟儿童福利院</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3.00</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251"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  计</w:t>
            </w:r>
          </w:p>
        </w:tc>
        <w:tc>
          <w:tcPr>
            <w:tcW w:w="6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275.66</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47.80</w:t>
            </w:r>
          </w:p>
        </w:tc>
        <w:tc>
          <w:tcPr>
            <w:tcW w:w="7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40.00</w:t>
            </w:r>
          </w:p>
        </w:tc>
        <w:tc>
          <w:tcPr>
            <w:tcW w:w="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bCs/>
                <w:i w:val="0"/>
                <w:iCs w:val="0"/>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3.39</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184.46</w:t>
            </w: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bCs/>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bCs/>
                <w:i w:val="0"/>
                <w:iCs w:val="0"/>
                <w:color w:val="000000"/>
                <w:sz w:val="16"/>
                <w:szCs w:val="16"/>
                <w:u w:val="none"/>
              </w:rPr>
            </w:pPr>
          </w:p>
        </w:tc>
        <w:tc>
          <w:tcPr>
            <w:tcW w:w="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right"/>
              <w:rPr>
                <w:rFonts w:hint="eastAsia" w:ascii="宋体" w:hAnsi="宋体" w:eastAsia="宋体" w:cs="宋体"/>
                <w:b/>
                <w:bCs/>
                <w:i w:val="0"/>
                <w:iCs w:val="0"/>
                <w:color w:val="000000"/>
                <w:sz w:val="16"/>
                <w:szCs w:val="16"/>
                <w:u w:val="none"/>
              </w:rPr>
            </w:pPr>
          </w:p>
        </w:tc>
      </w:tr>
    </w:tbl>
    <w:p>
      <w:pPr>
        <w:pStyle w:val="6"/>
        <w:spacing w:before="0"/>
        <w:ind w:right="108"/>
        <w:jc w:val="center"/>
        <w:rPr>
          <w:rFonts w:hint="eastAsia" w:ascii="黑体" w:eastAsia="黑体"/>
        </w:rPr>
        <w:sectPr>
          <w:pgSz w:w="16840" w:h="11910" w:orient="landscape"/>
          <w:pgMar w:top="1440" w:right="1797" w:bottom="1440" w:left="1797" w:header="0" w:footer="896" w:gutter="0"/>
          <w:pgBorders>
            <w:top w:val="none" w:sz="0" w:space="0"/>
            <w:left w:val="none" w:sz="0" w:space="0"/>
            <w:bottom w:val="none" w:sz="0" w:space="0"/>
            <w:right w:val="none" w:sz="0" w:space="0"/>
          </w:pgBorders>
          <w:cols w:space="720" w:num="1"/>
        </w:sectPr>
      </w:pPr>
    </w:p>
    <w:p>
      <w:pPr>
        <w:pStyle w:val="6"/>
        <w:spacing w:before="0"/>
        <w:rPr>
          <w:rFonts w:hint="default" w:ascii="Times New Roman"/>
          <w:sz w:val="17"/>
          <w:lang w:val="en-US"/>
        </w:rPr>
      </w:pPr>
      <w:r>
        <w:rPr>
          <w:rFonts w:hint="eastAsia" w:ascii="黑体" w:hAnsi="黑体" w:eastAsia="黑体" w:cs="黑体"/>
          <w:sz w:val="24"/>
          <w:szCs w:val="24"/>
          <w:lang w:val="zh-CN" w:eastAsia="zh-CN" w:bidi="zh-CN"/>
        </w:rPr>
        <w:t xml:space="preserve">表 </w:t>
      </w:r>
      <w:r>
        <w:rPr>
          <w:rFonts w:hint="eastAsia" w:ascii="黑体" w:hAnsi="黑体" w:eastAsia="黑体" w:cs="黑体"/>
          <w:sz w:val="24"/>
          <w:szCs w:val="24"/>
          <w:lang w:val="en-US" w:eastAsia="zh-CN" w:bidi="zh-CN"/>
        </w:rPr>
        <w:t>11</w:t>
      </w:r>
    </w:p>
    <w:p>
      <w:pPr>
        <w:pStyle w:val="6"/>
        <w:spacing w:before="0"/>
        <w:ind w:right="108"/>
        <w:jc w:val="center"/>
        <w:rPr>
          <w:rFonts w:hint="eastAsia" w:ascii="黑体" w:eastAsia="黑体"/>
        </w:rPr>
      </w:pPr>
      <w:r>
        <w:rPr>
          <w:rFonts w:hint="eastAsia" w:ascii="黑体" w:eastAsia="黑体"/>
        </w:rPr>
        <w:t>项目绩效目标表</w:t>
      </w:r>
    </w:p>
    <w:p>
      <w:pPr>
        <w:pStyle w:val="6"/>
        <w:spacing w:before="0"/>
        <w:ind w:right="108"/>
        <w:jc w:val="center"/>
        <w:rPr>
          <w:rFonts w:hint="eastAsia" w:ascii="黑体" w:eastAsia="黑体"/>
        </w:rPr>
      </w:pPr>
    </w:p>
    <w:tbl>
      <w:tblPr>
        <w:tblStyle w:val="8"/>
        <w:tblW w:w="1074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9"/>
        <w:gridCol w:w="625"/>
        <w:gridCol w:w="613"/>
        <w:gridCol w:w="712"/>
        <w:gridCol w:w="1837"/>
        <w:gridCol w:w="900"/>
        <w:gridCol w:w="863"/>
        <w:gridCol w:w="1262"/>
        <w:gridCol w:w="575"/>
        <w:gridCol w:w="550"/>
        <w:gridCol w:w="696"/>
        <w:gridCol w:w="767"/>
        <w:gridCol w:w="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项目单位</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项目类别</w:t>
            </w: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预算数</w:t>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年度绩效目标</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一级指标</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二级指标</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三级指标</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指标性质</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指标方向</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目标值</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计量单位</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7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住房补贴</w:t>
            </w: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607005-锡林郭勒盟儿童福利院</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11-工资福利支出</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3.62</w:t>
            </w: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严格执行相关政策，保障工资及时发放、足额发放，预算编制科学合理，减少结余资金</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产出指标(50分)</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科目调整次数</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小于等于</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16"/>
                <w:szCs w:val="16"/>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足额保障率</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等于</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16"/>
                <w:szCs w:val="16"/>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发放及时率</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等于</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16"/>
                <w:szCs w:val="16"/>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效益指标(30分)</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经济效益指标</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结余率=结余数/预算数</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小于等于</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7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工资保险等</w:t>
            </w: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607005-锡林郭勒盟儿童福利院</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11-工资福利支出</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178.64</w:t>
            </w: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严格执行相关政策，保障工资及时发放、足额发放，预算编制科学合理，减少结余资金</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产出指标(50分)</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科目调整次数</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小于等于</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16"/>
                <w:szCs w:val="16"/>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足额保障率</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等于</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16"/>
                <w:szCs w:val="16"/>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发放及时率</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等于</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16"/>
                <w:szCs w:val="16"/>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效益指标(30分)</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经济效益指标</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结余率=结余数/预算数</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小于等于</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7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对个人的补助</w:t>
            </w: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607005-锡林郭勒盟儿童福利院</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12-对个人和家庭补助支出</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95.87</w:t>
            </w: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严格执行相关政策，保障工资及时发放、足额发放，预算编制科学合理，减少结余资金</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产出指标(50分)</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科目调整次数</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小于等于</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16"/>
                <w:szCs w:val="16"/>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足额保障率</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等于</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16"/>
                <w:szCs w:val="16"/>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发放及时率</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等于</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16"/>
                <w:szCs w:val="16"/>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效益指标(30分)</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经济效益指标</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结余率=结余数/预算数</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小于等于</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7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离退休费</w:t>
            </w: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607005-锡林郭勒盟儿童福利院</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12-对个人和家庭补助支出</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2.15</w:t>
            </w: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严格执行相关政策，保障工资及时发放、足额发放，预算编制科学合理，减少结余资金</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产出指标(50分)</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科目调整次数</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小于等于</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16"/>
                <w:szCs w:val="16"/>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足额保障率</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等于</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16"/>
                <w:szCs w:val="16"/>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发放及时率</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等于</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16"/>
                <w:szCs w:val="16"/>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效益指标(30分)</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经济效益指标</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结余率=结余数/预算数</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小于等于</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编外长聘辅警返聘工资保险公积金</w:t>
            </w: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607005-锡林郭勒盟儿童福利院</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19-编制外长期聘用人员工资</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134.46</w:t>
            </w: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严格执行相关政策，保障工资及时发放、足额发放，预算编制科学合理，减少结余资金</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产出指标(50分)</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科目调整次数</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小于等于</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16"/>
                <w:szCs w:val="16"/>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足额保障率</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等于</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16"/>
                <w:szCs w:val="16"/>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发放及时率</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等于</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16"/>
                <w:szCs w:val="16"/>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效益指标(30分)</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经济效益指标</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结余率=结余数/预算数</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小于等于</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物业运维经费</w:t>
            </w: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607005-锡林郭勒盟儿童福利院</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21-公用经费</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37.80</w:t>
            </w: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严格执行相关政策，保障工资及时发放、足额发放，预算编制科学合理，减少结余资金</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产出指标(50分)</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科目调整次数</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小于等于</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16"/>
                <w:szCs w:val="16"/>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足额保障率</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等于</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16"/>
                <w:szCs w:val="16"/>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发放及时率</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等于</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16"/>
                <w:szCs w:val="16"/>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效益指标(30分)</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经济效益指标</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结余率=结余数/预算数</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小于等于</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其他公用经费</w:t>
            </w: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607005-锡林郭勒盟儿童福利院</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21-公用经费</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6.41</w:t>
            </w: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严格执行相关政策，保障工资及时发放、足额发放，预算编制科学合理，减少结余资金</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产出指标(50分)</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科目调整次数</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小于等于</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16"/>
                <w:szCs w:val="16"/>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足额保障率</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等于</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16"/>
                <w:szCs w:val="16"/>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发放及时率</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等于</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16"/>
                <w:szCs w:val="16"/>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效益指标(30分)</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经济效益指标</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结余率=结余数/预算数</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小于等于</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公用经费</w:t>
            </w: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607005-锡林郭勒盟儿童福利院</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21-公用经费</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4.64</w:t>
            </w: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严格执行相关政策，保障工资及时发放、足额发放，预算编制科学合理，减少结余资金</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产出指标(50分)</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科目调整次数</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小于等于</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次</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16"/>
                <w:szCs w:val="16"/>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足额保障率</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等于</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16"/>
                <w:szCs w:val="16"/>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发放及时率</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等于</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16"/>
                <w:szCs w:val="16"/>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效益指标(30分)</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经济效益指标</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结余率=结余数/预算数</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反向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小于等于</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办公设备购置及安装消防机械排烟系统</w:t>
            </w: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607005-锡林郭勒盟儿童福利院</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31-部门预算项目</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7.70</w:t>
            </w: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儿童福利机构管理办法》第三十五条规定：儿童福利机构应当依法建立并落实逐级消防安全责任制，健全消防安全管理制度，按照国家标准，行业标准配置消防设施、器材，对消防设施、器材进行维护保养和检测”《建筑设计防火规范》（GB50016-2014）规定的排烟要求，锡盟儿童福利院现需申请安装消防机械排烟系统经费，根据《盟委安可应用推进办公室关于做好2024年度深化安全可靠应用工作的通知》要求，单位需采购安可电脑设备。</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产出指标(50分)</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消防排烟系统工程</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等于</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6.9</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万元</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16"/>
                <w:szCs w:val="16"/>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购买消防设备</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等于</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0.8</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万元</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16"/>
                <w:szCs w:val="16"/>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房屋安装面积</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等于</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3482</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平米</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16"/>
                <w:szCs w:val="16"/>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购买消防设备</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等于</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批</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16"/>
                <w:szCs w:val="16"/>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资金到位及时率</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等于</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百分比</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16"/>
                <w:szCs w:val="16"/>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预计工期</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等于</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月</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16"/>
                <w:szCs w:val="16"/>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消防工程合格率</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等于</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百分比</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16"/>
                <w:szCs w:val="16"/>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电脑验收合格率</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等于</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百分比</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16"/>
                <w:szCs w:val="16"/>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效益指标(30分)</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可持续影响指标</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孤儿居住环境安全</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进一步完善</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16"/>
                <w:szCs w:val="16"/>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保障孤儿和事实无人抚养的居住环境水平</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提高环境水平</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16"/>
                <w:szCs w:val="16"/>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满意度指标(10分)</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服务对象满意度指标</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孤残儿童和工作人员满意度</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等于</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百分比</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福彩圆梦孤儿助学工程锡财社[2024]1191号</w:t>
            </w: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607005-锡林郭勒盟儿童福利院</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32-专项资金项目</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7.00</w:t>
            </w: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此次提前下达2025年中央集中彩票公益金支持社会福利事业资金7万元，用于孤儿助学金项目，符合条件的孤儿7人每人每学年1万元，共计7万元</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产出指标(50分)</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儿童每学年助学金控制数</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等于</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万元</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16"/>
                <w:szCs w:val="16"/>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本次拨付资金</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等于</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万元</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16"/>
                <w:szCs w:val="16"/>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纳入孤儿助学项目专科人数</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等于</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16"/>
                <w:szCs w:val="16"/>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纳入孤儿助学项目本科人数</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等于</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16"/>
                <w:szCs w:val="16"/>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资金到位及时率</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等于</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百分比</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16"/>
                <w:szCs w:val="16"/>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资金发放及时率</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等于</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百分比</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16"/>
                <w:szCs w:val="16"/>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孤儿身份认定准确率</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等于</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百分比</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16"/>
                <w:szCs w:val="16"/>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资金发放准确率</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等于</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百分比</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16"/>
                <w:szCs w:val="16"/>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效益指标(30分)</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可持续影响指标</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助学金项目</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儿童学有所成</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16"/>
                <w:szCs w:val="16"/>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保障孤儿按时完成学业</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提供资金保障</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4"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16"/>
                <w:szCs w:val="16"/>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满意度指标(10分)</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服务对象满意度指标</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孤残儿童满意度</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等于</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百分比</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儿童福利机构设施设备配置改造项目锡财社【2024】1191号</w:t>
            </w: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607005-锡林郭勒盟儿童福利院</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32-专项资金项目</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33.00</w:t>
            </w: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通过拨入自治区财政困难群众救助补助资金，提高孤儿生活保障水平，使孤儿和事实无人抚养儿童基本生活得到保障。</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产出指标(50分)</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儿童康复基地改造工程项目资金</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等于</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万元</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16"/>
                <w:szCs w:val="16"/>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儿童福利院设施设备改造项目资金</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等于</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万元</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16"/>
                <w:szCs w:val="16"/>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儿童康复基地改造工程项目</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等于</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16"/>
                <w:szCs w:val="16"/>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改造儿童餐厅及更换儿童房间玻璃</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等于</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16"/>
                <w:szCs w:val="16"/>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合同进度款支付率</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等于</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百分比</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16"/>
                <w:szCs w:val="16"/>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工程工期</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大于等于</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月</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16"/>
                <w:szCs w:val="16"/>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工程合同执行规范率</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等于</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百分比</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16"/>
                <w:szCs w:val="16"/>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工程验收合格率</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等于</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百分比</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16"/>
                <w:szCs w:val="16"/>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效益指标(30分)</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可持续影响指标</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保障孤残儿童权益</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孤残儿童幸福感增加</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16"/>
                <w:szCs w:val="16"/>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保障儿童居住环境水平</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改善儿童康复和生活环境</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16"/>
                <w:szCs w:val="16"/>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满意度指标(10分)</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服务对象满意度指标</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孤残儿童满意度</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等于</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百分比</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特殊儿童群体集中供养孤儿基本生活保障项目</w:t>
            </w:r>
          </w:p>
        </w:tc>
        <w:tc>
          <w:tcPr>
            <w:tcW w:w="6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607005-锡林郭勒盟儿童福利院</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32-专项资金项目</w:t>
            </w:r>
          </w:p>
        </w:tc>
        <w:tc>
          <w:tcPr>
            <w:tcW w:w="7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40.10</w:t>
            </w:r>
          </w:p>
        </w:tc>
        <w:tc>
          <w:tcPr>
            <w:tcW w:w="18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通过拨入自治区财政困难群众救助补助资金，提高孤儿生活保障水平，使孤儿和事实无人抚养儿童基本生活得到保障。</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产出指标(50分)</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成本指标</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儿童救助资金发放标准</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等于</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530</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元</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16"/>
                <w:szCs w:val="16"/>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本次拨入救助资金</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等于</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万元</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16"/>
                <w:szCs w:val="16"/>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数量指标</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事实无人抚养儿童数量</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等于</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16"/>
                <w:szCs w:val="16"/>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孤儿人数</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等于</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16"/>
                <w:szCs w:val="16"/>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时效指标</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发放及时率</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等于</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百分比</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16"/>
                <w:szCs w:val="16"/>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资金到位及时率</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等于</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百分比</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16"/>
                <w:szCs w:val="16"/>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8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质量指标</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孤儿和事实无人抚养儿童认定准确率</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等于</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百分比</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16"/>
                <w:szCs w:val="16"/>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救助金发放准确率</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等于</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百分比</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16"/>
                <w:szCs w:val="16"/>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效益指标(30分)</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可持续影响指标</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孤儿基本保障制度</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进一步完善</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16"/>
                <w:szCs w:val="16"/>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社会效益指标</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儿童生活水平提高</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定性</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提高儿童养育标准</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7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eastAsia" w:ascii="宋体" w:hAnsi="宋体" w:eastAsia="宋体" w:cs="宋体"/>
                <w:i w:val="0"/>
                <w:iCs w:val="0"/>
                <w:color w:val="000000"/>
                <w:sz w:val="16"/>
                <w:szCs w:val="16"/>
                <w:u w:val="none"/>
              </w:rPr>
            </w:pPr>
          </w:p>
        </w:tc>
        <w:tc>
          <w:tcPr>
            <w:tcW w:w="18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满意度指标(10分)</w:t>
            </w: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服务对象满意度指标</w:t>
            </w: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孤残儿童满意度</w:t>
            </w: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正向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等于</w:t>
            </w: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百分比</w:t>
            </w: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b/>
                <w:bCs/>
                <w:i w:val="0"/>
                <w:iCs w:val="0"/>
                <w:color w:val="000000"/>
                <w:sz w:val="16"/>
                <w:szCs w:val="16"/>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b/>
                <w:bCs/>
                <w:i w:val="0"/>
                <w:iCs w:val="0"/>
                <w:color w:val="000000"/>
                <w:sz w:val="16"/>
                <w:szCs w:val="16"/>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b/>
                <w:bCs/>
                <w:i w:val="0"/>
                <w:iCs w:val="0"/>
                <w:color w:val="000000"/>
                <w:sz w:val="16"/>
                <w:szCs w:val="16"/>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551.40</w:t>
            </w:r>
          </w:p>
        </w:tc>
        <w:tc>
          <w:tcPr>
            <w:tcW w:w="1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b/>
                <w:bCs/>
                <w:i w:val="0"/>
                <w:iCs w:val="0"/>
                <w:color w:val="000000"/>
                <w:sz w:val="16"/>
                <w:szCs w:val="16"/>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b/>
                <w:bCs/>
                <w:i w:val="0"/>
                <w:iCs w:val="0"/>
                <w:color w:val="000000"/>
                <w:sz w:val="16"/>
                <w:szCs w:val="16"/>
                <w:u w:val="none"/>
              </w:rPr>
            </w:pPr>
          </w:p>
        </w:tc>
        <w:tc>
          <w:tcPr>
            <w:tcW w:w="8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b/>
                <w:bCs/>
                <w:i w:val="0"/>
                <w:iCs w:val="0"/>
                <w:color w:val="000000"/>
                <w:sz w:val="16"/>
                <w:szCs w:val="16"/>
                <w:u w:val="none"/>
              </w:rPr>
            </w:pPr>
          </w:p>
        </w:tc>
        <w:tc>
          <w:tcPr>
            <w:tcW w:w="12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b/>
                <w:bCs/>
                <w:i w:val="0"/>
                <w:iCs w:val="0"/>
                <w:color w:val="000000"/>
                <w:sz w:val="16"/>
                <w:szCs w:val="16"/>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b/>
                <w:bCs/>
                <w:i w:val="0"/>
                <w:iCs w:val="0"/>
                <w:color w:val="000000"/>
                <w:sz w:val="16"/>
                <w:szCs w:val="16"/>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b/>
                <w:bCs/>
                <w:i w:val="0"/>
                <w:iCs w:val="0"/>
                <w:color w:val="000000"/>
                <w:sz w:val="16"/>
                <w:szCs w:val="16"/>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b/>
                <w:bCs/>
                <w:i w:val="0"/>
                <w:iCs w:val="0"/>
                <w:color w:val="000000"/>
                <w:sz w:val="16"/>
                <w:szCs w:val="16"/>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b/>
                <w:bCs/>
                <w:i w:val="0"/>
                <w:iCs w:val="0"/>
                <w:color w:val="000000"/>
                <w:sz w:val="16"/>
                <w:szCs w:val="16"/>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00" w:lineRule="exact"/>
              <w:jc w:val="left"/>
              <w:rPr>
                <w:rFonts w:hint="eastAsia" w:ascii="宋体" w:hAnsi="宋体" w:eastAsia="宋体" w:cs="宋体"/>
                <w:b/>
                <w:bCs/>
                <w:i w:val="0"/>
                <w:iCs w:val="0"/>
                <w:color w:val="000000"/>
                <w:sz w:val="16"/>
                <w:szCs w:val="16"/>
                <w:u w:val="none"/>
              </w:rPr>
            </w:pPr>
          </w:p>
        </w:tc>
      </w:tr>
    </w:tbl>
    <w:p>
      <w:pPr>
        <w:pStyle w:val="6"/>
        <w:spacing w:before="0"/>
        <w:ind w:right="108"/>
        <w:jc w:val="center"/>
        <w:rPr>
          <w:rFonts w:hint="eastAsia" w:ascii="黑体" w:eastAsia="黑体"/>
        </w:rPr>
      </w:pPr>
    </w:p>
    <w:p>
      <w:pPr>
        <w:pStyle w:val="6"/>
        <w:spacing w:before="0"/>
        <w:ind w:right="108"/>
        <w:jc w:val="center"/>
        <w:rPr>
          <w:rFonts w:hint="eastAsia" w:ascii="黑体" w:eastAsia="黑体"/>
        </w:rPr>
      </w:pPr>
    </w:p>
    <w:p>
      <w:pPr>
        <w:pStyle w:val="6"/>
        <w:spacing w:before="0"/>
        <w:ind w:right="108"/>
        <w:jc w:val="center"/>
        <w:rPr>
          <w:rFonts w:hint="eastAsia" w:ascii="黑体" w:eastAsia="黑体"/>
        </w:rPr>
      </w:pPr>
    </w:p>
    <w:p>
      <w:pPr>
        <w:pStyle w:val="6"/>
        <w:spacing w:before="0"/>
        <w:ind w:right="108"/>
        <w:jc w:val="center"/>
        <w:rPr>
          <w:rFonts w:hint="eastAsia" w:ascii="黑体" w:eastAsia="黑体"/>
        </w:rPr>
      </w:pPr>
    </w:p>
    <w:p>
      <w:pPr>
        <w:pStyle w:val="6"/>
        <w:spacing w:before="0"/>
        <w:rPr>
          <w:rFonts w:hint="default" w:ascii="Times New Roman"/>
          <w:sz w:val="17"/>
          <w:lang w:val="en-US"/>
        </w:rPr>
      </w:pPr>
      <w:r>
        <w:rPr>
          <w:rFonts w:hint="eastAsia" w:ascii="黑体" w:hAnsi="黑体" w:eastAsia="黑体" w:cs="黑体"/>
          <w:sz w:val="24"/>
          <w:szCs w:val="24"/>
          <w:lang w:val="zh-CN" w:eastAsia="zh-CN" w:bidi="zh-CN"/>
        </w:rPr>
        <w:t xml:space="preserve">表 </w:t>
      </w:r>
      <w:r>
        <w:rPr>
          <w:rFonts w:hint="eastAsia" w:ascii="黑体" w:hAnsi="黑体" w:eastAsia="黑体" w:cs="黑体"/>
          <w:sz w:val="24"/>
          <w:szCs w:val="24"/>
          <w:lang w:val="en-US" w:eastAsia="zh-CN" w:bidi="zh-CN"/>
        </w:rPr>
        <w:t>12</w:t>
      </w:r>
    </w:p>
    <w:p>
      <w:pPr>
        <w:pStyle w:val="6"/>
        <w:spacing w:before="0"/>
        <w:ind w:right="108"/>
        <w:jc w:val="center"/>
        <w:rPr>
          <w:rFonts w:hint="eastAsia" w:ascii="黑体" w:eastAsia="黑体"/>
        </w:rPr>
      </w:pPr>
      <w:r>
        <w:rPr>
          <w:rFonts w:hint="eastAsia" w:ascii="黑体" w:eastAsia="黑体"/>
        </w:rPr>
        <w:t>政府采购预算表</w:t>
      </w:r>
    </w:p>
    <w:p>
      <w:pPr>
        <w:pStyle w:val="6"/>
        <w:spacing w:before="0"/>
        <w:ind w:right="108"/>
        <w:jc w:val="center"/>
        <w:rPr>
          <w:rFonts w:hint="eastAsia" w:ascii="黑体" w:eastAsia="黑体"/>
        </w:rPr>
      </w:pPr>
    </w:p>
    <w:tbl>
      <w:tblPr>
        <w:tblStyle w:val="8"/>
        <w:tblW w:w="100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4"/>
        <w:gridCol w:w="608"/>
        <w:gridCol w:w="1188"/>
        <w:gridCol w:w="614"/>
        <w:gridCol w:w="1181"/>
        <w:gridCol w:w="405"/>
        <w:gridCol w:w="619"/>
        <w:gridCol w:w="622"/>
        <w:gridCol w:w="539"/>
        <w:gridCol w:w="539"/>
        <w:gridCol w:w="377"/>
        <w:gridCol w:w="377"/>
        <w:gridCol w:w="377"/>
        <w:gridCol w:w="377"/>
        <w:gridCol w:w="377"/>
        <w:gridCol w:w="377"/>
        <w:gridCol w:w="377"/>
        <w:gridCol w:w="3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部门（单位）代码</w:t>
            </w:r>
          </w:p>
        </w:tc>
        <w:tc>
          <w:tcPr>
            <w:tcW w:w="6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部门（单位）名称</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项目编码</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118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采购品目</w:t>
            </w:r>
          </w:p>
        </w:tc>
        <w:tc>
          <w:tcPr>
            <w:tcW w:w="164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申报情况</w:t>
            </w:r>
          </w:p>
        </w:tc>
        <w:tc>
          <w:tcPr>
            <w:tcW w:w="409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0" w:hRule="atLeast"/>
          <w:jc w:val="center"/>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6"/>
                <w:szCs w:val="16"/>
                <w:u w:val="none"/>
              </w:rPr>
            </w:pPr>
          </w:p>
        </w:tc>
        <w:tc>
          <w:tcPr>
            <w:tcW w:w="6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6"/>
                <w:szCs w:val="16"/>
                <w:u w:val="none"/>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6"/>
                <w:szCs w:val="16"/>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6"/>
                <w:szCs w:val="16"/>
                <w:u w:val="none"/>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6"/>
                <w:szCs w:val="16"/>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申请数量</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单价(元)</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金额(元)</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合计</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一般公共预算</w:t>
            </w: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政府性基金预算</w:t>
            </w: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国有资本经营预算</w:t>
            </w: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财政专户管理资金</w:t>
            </w: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事业收入</w:t>
            </w: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事业单位经营收入</w:t>
            </w: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上级补助收入</w:t>
            </w: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附属单位上缴收入</w:t>
            </w: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7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607005</w:t>
            </w:r>
          </w:p>
        </w:tc>
        <w:tc>
          <w:tcPr>
            <w:tcW w:w="6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锡林郭勒盟儿童福利院</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152500256072110000045</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公用经费</w:t>
            </w:r>
          </w:p>
        </w:tc>
        <w:tc>
          <w:tcPr>
            <w:tcW w:w="1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其他保险服务</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3600</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3600</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0.36</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0.36</w:t>
            </w: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6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车辆维修和保养服务</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2400</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2400</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0.24</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0.24</w:t>
            </w: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6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车辆加油、添加燃料服务</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14000</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14000</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w:t>
            </w: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6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纸制品</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140</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2100</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0.21</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0.21</w:t>
            </w: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7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60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6"/>
                <w:szCs w:val="16"/>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其他印刷服务</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2000</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2000</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0.20</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0.20</w:t>
            </w: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43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  计</w:t>
            </w:r>
          </w:p>
        </w:tc>
        <w:tc>
          <w:tcPr>
            <w:tcW w:w="4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19</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16"/>
                <w:szCs w:val="16"/>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24100</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2.41</w:t>
            </w:r>
          </w:p>
        </w:tc>
        <w:tc>
          <w:tcPr>
            <w:tcW w:w="5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2.41</w:t>
            </w: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16"/>
                <w:szCs w:val="16"/>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16"/>
                <w:szCs w:val="16"/>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16"/>
                <w:szCs w:val="16"/>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16"/>
                <w:szCs w:val="16"/>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16"/>
                <w:szCs w:val="16"/>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16"/>
                <w:szCs w:val="16"/>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16"/>
                <w:szCs w:val="16"/>
                <w:u w:val="none"/>
              </w:rPr>
            </w:pPr>
          </w:p>
        </w:tc>
        <w:tc>
          <w:tcPr>
            <w:tcW w:w="3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rFonts w:hint="eastAsia" w:ascii="宋体" w:hAnsi="宋体" w:eastAsia="宋体" w:cs="宋体"/>
                <w:b/>
                <w:bCs/>
                <w:i w:val="0"/>
                <w:iCs w:val="0"/>
                <w:color w:val="000000"/>
                <w:sz w:val="16"/>
                <w:szCs w:val="16"/>
                <w:u w:val="none"/>
              </w:rPr>
            </w:pPr>
          </w:p>
        </w:tc>
      </w:tr>
    </w:tbl>
    <w:p>
      <w:pPr>
        <w:pStyle w:val="6"/>
        <w:spacing w:before="0"/>
        <w:ind w:right="108"/>
        <w:jc w:val="center"/>
        <w:rPr>
          <w:rFonts w:hint="eastAsia" w:ascii="黑体" w:eastAsia="黑体"/>
        </w:rPr>
      </w:pPr>
    </w:p>
    <w:p>
      <w:pPr>
        <w:pStyle w:val="6"/>
        <w:spacing w:before="0"/>
        <w:ind w:right="108"/>
        <w:jc w:val="center"/>
        <w:rPr>
          <w:rFonts w:hint="eastAsia" w:ascii="黑体" w:eastAsia="黑体"/>
        </w:rPr>
      </w:pPr>
    </w:p>
    <w:sectPr>
      <w:pgSz w:w="11910" w:h="16840"/>
      <w:pgMar w:top="1440" w:right="1797" w:bottom="1440" w:left="1797" w:header="0" w:footer="896"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Calibri Light">
    <w:panose1 w:val="020F0302020204030204"/>
    <w:charset w:val="00"/>
    <w:family w:val="auto"/>
    <w:pitch w:val="default"/>
    <w:sig w:usb0="A00002EF" w:usb1="4000207B" w:usb2="00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0"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6243320</wp:posOffset>
              </wp:positionH>
              <wp:positionV relativeFrom="page">
                <wp:posOffset>9933305</wp:posOffset>
              </wp:positionV>
              <wp:extent cx="262890" cy="144780"/>
              <wp:effectExtent l="0" t="0" r="0" b="0"/>
              <wp:wrapNone/>
              <wp:docPr id="13" name="文本框 1"/>
              <wp:cNvGraphicFramePr/>
              <a:graphic xmlns:a="http://schemas.openxmlformats.org/drawingml/2006/main">
                <a:graphicData uri="http://schemas.microsoft.com/office/word/2010/wordprocessingShape">
                  <wps:wsp>
                    <wps:cNvSpPr txBox="1"/>
                    <wps:spPr>
                      <a:xfrm>
                        <a:off x="0" y="0"/>
                        <a:ext cx="262890" cy="144780"/>
                      </a:xfrm>
                      <a:prstGeom prst="rect">
                        <a:avLst/>
                      </a:prstGeom>
                      <a:noFill/>
                      <a:ln>
                        <a:noFill/>
                      </a:ln>
                    </wps:spPr>
                    <wps:txbx>
                      <w:txbxContent>
                        <w:p>
                          <w:pPr>
                            <w:spacing w:before="0" w:line="228" w:lineRule="exact"/>
                            <w:ind w:left="20" w:right="0" w:firstLine="0"/>
                            <w:jc w:val="left"/>
                            <w:rPr>
                              <w:rFonts w:ascii="等线"/>
                              <w:sz w:val="18"/>
                            </w:rPr>
                          </w:pPr>
                          <w:r>
                            <w:rPr>
                              <w:rFonts w:ascii="等线"/>
                              <w:sz w:val="18"/>
                            </w:rPr>
                            <w:t xml:space="preserve">- </w:t>
                          </w:r>
                          <w:r>
                            <w:fldChar w:fldCharType="begin"/>
                          </w:r>
                          <w:r>
                            <w:rPr>
                              <w:rFonts w:ascii="等线"/>
                              <w:sz w:val="18"/>
                            </w:rPr>
                            <w:instrText xml:space="preserve"> PAGE </w:instrText>
                          </w:r>
                          <w:r>
                            <w:fldChar w:fldCharType="separate"/>
                          </w:r>
                          <w:r>
                            <w:t>1</w:t>
                          </w:r>
                          <w:r>
                            <w:fldChar w:fldCharType="end"/>
                          </w:r>
                          <w:r>
                            <w:rPr>
                              <w:rFonts w:ascii="等线"/>
                              <w:sz w:val="18"/>
                            </w:rPr>
                            <w:t xml:space="preserve"> -</w:t>
                          </w:r>
                        </w:p>
                      </w:txbxContent>
                    </wps:txbx>
                    <wps:bodyPr lIns="0" tIns="0" rIns="0" bIns="0" upright="1"/>
                  </wps:wsp>
                </a:graphicData>
              </a:graphic>
            </wp:anchor>
          </w:drawing>
        </mc:Choice>
        <mc:Fallback>
          <w:pict>
            <v:shape id="文本框 1" o:spid="_x0000_s1026" o:spt="202" type="#_x0000_t202" style="position:absolute;left:0pt;margin-left:491.6pt;margin-top:782.15pt;height:11.4pt;width:20.7pt;mso-position-horizontal-relative:page;mso-position-vertical-relative:page;z-index:-251657216;mso-width-relative:page;mso-height-relative:page;" filled="f" stroked="f" coordsize="21600,21600" o:gfxdata="UEsDBAoAAAAAAIdO4kAAAAAAAAAAAAAAAAAEAAAAZHJzL1BLAwQUAAAACACHTuJAieX7ddsAAAAO&#10;AQAADwAAAGRycy9kb3ducmV2LnhtbE2Py07DMBBF90j8gzVI7KidtA1piFMhBCskRBoWLJ14mkSN&#10;xyF2H/w9zqosZ+7RnTP59mIGdsLJ9ZYkRAsBDKmxuqdWwlf19pACc16RVoMllPCLDrbF7U2uMm3P&#10;VOJp51sWSshlSkLn/Zhx7poOjXILOyKFbG8no3wYp5brSZ1DuRl4LETCjeopXOjUiC8dNofd0Uh4&#10;/qbytf/5qD/LfdlX1UbQe3KQ8v4uEk/APF78FYZZP6hDEZxqeyTt2CBhky7jgIZgnayWwGZExKsE&#10;WD3v0scIeJHz/28Uf1BLAwQUAAAACACHTuJA0WPnabsBAAByAwAADgAAAGRycy9lMm9Eb2MueG1s&#10;rVPBjtMwEL0j8Q+W7zRtWS0laroSqhYhIUBa+ADXsRtLtscau036A/AHnLhw57v6HYzdpsvuXvbA&#10;xZnMTN6898ZZ3gzOsr3CaMA3fDaZcqa8hNb4bcO/fb19teAsJuFbYcGrhh9U5Derly+WfajVHDqw&#10;rUJGID7WfWh4l1KoqyrKTjkRJxCUp6IGdCLRK26rFkVP6M5W8+n0uuoB24AgVYyUXZ+K/IyIzwEE&#10;rY1Ua5A7p3w6oaKyIpGk2JkQ+aqw1VrJ9FnrqBKzDSelqZw0hOJNPqvVUtRbFKEz8kxBPIfCI01O&#10;GE9DL1BrkQTboXkC5YxEiKDTRIKrTkKKI6RiNn3kzV0ngipayOoYLqbH/wcrP+2/IDMt3YTXnHnh&#10;aOPHnz+Ov/4cf39ns+xPH2JNbXeBGtPwDgbqHfORkln2oNHlJwliVCd3Dxd31ZCYpOT8er54SxVJ&#10;pdnV1ZtFcb+6/zhgTO8VOJaDhiMtr3gq9h9jIiLUOrbkWR5ujbVlgdY/SFBjzlSZ+YlhjtKwGc5y&#10;NtAeSI394MnKfC3GAMdgMwa7gGbbEZ2iuUDSKgqZ87XJu/73vQy+/1V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J5ft12wAAAA4BAAAPAAAAAAAAAAEAIAAAACIAAABkcnMvZG93bnJldi54bWxQ&#10;SwECFAAUAAAACACHTuJA0WPnabsBAAByAwAADgAAAAAAAAABACAAAAAqAQAAZHJzL2Uyb0RvYy54&#10;bWxQSwUGAAAAAAYABgBZAQAAVwUAAAAA&#10;">
              <v:fill on="f" focussize="0,0"/>
              <v:stroke on="f"/>
              <v:imagedata o:title=""/>
              <o:lock v:ext="edit" aspectratio="f"/>
              <v:textbox inset="0mm,0mm,0mm,0mm">
                <w:txbxContent>
                  <w:p>
                    <w:pPr>
                      <w:spacing w:before="0" w:line="228" w:lineRule="exact"/>
                      <w:ind w:left="20" w:right="0" w:firstLine="0"/>
                      <w:jc w:val="left"/>
                      <w:rPr>
                        <w:rFonts w:ascii="等线"/>
                        <w:sz w:val="18"/>
                      </w:rPr>
                    </w:pPr>
                    <w:r>
                      <w:rPr>
                        <w:rFonts w:ascii="等线"/>
                        <w:sz w:val="18"/>
                      </w:rPr>
                      <w:t xml:space="preserve">- </w:t>
                    </w:r>
                    <w:r>
                      <w:fldChar w:fldCharType="begin"/>
                    </w:r>
                    <w:r>
                      <w:rPr>
                        <w:rFonts w:ascii="等线"/>
                        <w:sz w:val="18"/>
                      </w:rPr>
                      <w:instrText xml:space="preserve"> PAGE </w:instrText>
                    </w:r>
                    <w:r>
                      <w:fldChar w:fldCharType="separate"/>
                    </w:r>
                    <w:r>
                      <w:t>1</w:t>
                    </w:r>
                    <w:r>
                      <w:fldChar w:fldCharType="end"/>
                    </w:r>
                    <w:r>
                      <w:rPr>
                        <w:rFonts w:ascii="等线"/>
                        <w:sz w:val="1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0"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6661785</wp:posOffset>
              </wp:positionH>
              <wp:positionV relativeFrom="page">
                <wp:posOffset>9933305</wp:posOffset>
              </wp:positionV>
              <wp:extent cx="262890" cy="144780"/>
              <wp:effectExtent l="0" t="0" r="0" b="0"/>
              <wp:wrapNone/>
              <wp:docPr id="14" name="文本框 2"/>
              <wp:cNvGraphicFramePr/>
              <a:graphic xmlns:a="http://schemas.openxmlformats.org/drawingml/2006/main">
                <a:graphicData uri="http://schemas.microsoft.com/office/word/2010/wordprocessingShape">
                  <wps:wsp>
                    <wps:cNvSpPr txBox="1"/>
                    <wps:spPr>
                      <a:xfrm>
                        <a:off x="0" y="0"/>
                        <a:ext cx="262890" cy="144780"/>
                      </a:xfrm>
                      <a:prstGeom prst="rect">
                        <a:avLst/>
                      </a:prstGeom>
                      <a:noFill/>
                      <a:ln>
                        <a:noFill/>
                      </a:ln>
                    </wps:spPr>
                    <wps:txbx>
                      <w:txbxContent>
                        <w:p>
                          <w:pPr>
                            <w:spacing w:before="0" w:line="228" w:lineRule="exact"/>
                            <w:ind w:left="20" w:right="0" w:firstLine="0"/>
                            <w:jc w:val="left"/>
                            <w:rPr>
                              <w:rFonts w:ascii="等线"/>
                              <w:sz w:val="18"/>
                            </w:rPr>
                          </w:pPr>
                          <w:r>
                            <w:rPr>
                              <w:rFonts w:ascii="等线"/>
                              <w:sz w:val="18"/>
                            </w:rPr>
                            <w:t xml:space="preserve">- </w:t>
                          </w:r>
                          <w:r>
                            <w:fldChar w:fldCharType="begin"/>
                          </w:r>
                          <w:r>
                            <w:rPr>
                              <w:rFonts w:ascii="等线"/>
                              <w:sz w:val="18"/>
                            </w:rPr>
                            <w:instrText xml:space="preserve"> PAGE </w:instrText>
                          </w:r>
                          <w:r>
                            <w:fldChar w:fldCharType="separate"/>
                          </w:r>
                          <w:r>
                            <w:t>4</w:t>
                          </w:r>
                          <w:r>
                            <w:fldChar w:fldCharType="end"/>
                          </w:r>
                          <w:r>
                            <w:rPr>
                              <w:rFonts w:ascii="等线"/>
                              <w:sz w:val="18"/>
                            </w:rPr>
                            <w:t xml:space="preserve"> -</w:t>
                          </w:r>
                        </w:p>
                      </w:txbxContent>
                    </wps:txbx>
                    <wps:bodyPr lIns="0" tIns="0" rIns="0" bIns="0" upright="1"/>
                  </wps:wsp>
                </a:graphicData>
              </a:graphic>
            </wp:anchor>
          </w:drawing>
        </mc:Choice>
        <mc:Fallback>
          <w:pict>
            <v:shape id="文本框 2" o:spid="_x0000_s1026" o:spt="202" type="#_x0000_t202" style="position:absolute;left:0pt;margin-left:524.55pt;margin-top:782.15pt;height:11.4pt;width:20.7pt;mso-position-horizontal-relative:page;mso-position-vertical-relative:page;z-index:-251656192;mso-width-relative:page;mso-height-relative:page;" filled="f" stroked="f" coordsize="21600,21600" o:gfxdata="UEsDBAoAAAAAAIdO4kAAAAAAAAAAAAAAAAAEAAAAZHJzL1BLAwQUAAAACACHTuJAZYGYcNsAAAAP&#10;AQAADwAAAGRycy9kb3ducmV2LnhtbE2PzU7DMBCE70i8g7VI3KgdaEMT4lQIwQkJNQ0Hjk7sJlbj&#10;dYjdH96ezQluO7uj2W+KzcUN7GSmYD1KSBYCmMHWa4udhM/67W4NLESFWg0ejYQfE2BTXl8VKtf+&#10;jJU57WLHKARDriT0MY4556HtjVNh4UeDdNv7yalIcuq4ntSZwt3A74VIuVMW6UOvRvPSm/awOzoJ&#10;z19Yvdrvj2Zb7Stb15nA9/Qg5e1NIp6ARXOJf2aY8QkdSmJq/BF1YANpscwS8tK0SpcPwGaPyMQK&#10;WDPv1o8J8LLg/3uUv1BLAwQUAAAACACHTuJAYWcBJ7oBAAByAwAADgAAAGRycy9lMm9Eb2MueG1s&#10;rVNLbtswEN0XyB0I7mvagpG6guUAhZGgQNEWSHMAmiItAvxhSFvyBdobdNVN9z2Xz9EhbTmfbrLo&#10;hhrNjN6894Za3gzWkL2EqL1r6GwypUQ64Vvttg19+Hb7dkFJTNy13HgnG3qQkd6srt4s+1DLynfe&#10;tBIIgrhY96GhXUqhZiyKTloeJz5Ih0XlwfKEr7BlLfAe0a1h1XR6zXoPbQAvZIyYXZ+K9IwIrwH0&#10;Smkh117srHTphArS8ISSYqdDpKvCVikp0helokzENBSVpnLiEIw3+WSrJa+3wEOnxZkCfw2FF5os&#10;1w6HXqDWPHGyA/0PlNUCfPQqTYS37CSkOIIqZtMX3tx3PMiiBa2O4WJ6/H+w4vP+KxDd4k2YU+K4&#10;xY0ff/44/vpz/P2dVNmfPsQa2+4DNqbhgx+wd8xHTGbZgwKbnyiIYB3dPVzclUMiApPVdbV4jxWB&#10;pdl8/m5R3GePHweI6U56S3LQUMDlFU/5/lNMSARbx5Y8y/lbbUxZoHHPEtiYMywzPzHMURo2w1nO&#10;xrcHVGM+OrQyX4sxgDHYjMEugN52SKdoLpC4ikLmfG3yrp++l8GPv8rq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WBmHDbAAAADwEAAA8AAAAAAAAAAQAgAAAAIgAAAGRycy9kb3ducmV2LnhtbFBL&#10;AQIUABQAAAAIAIdO4kBhZwEnugEAAHIDAAAOAAAAAAAAAAEAIAAAACoBAABkcnMvZTJvRG9jLnht&#10;bFBLBQYAAAAABgAGAFkBAABWBQAAAAA=&#10;">
              <v:fill on="f" focussize="0,0"/>
              <v:stroke on="f"/>
              <v:imagedata o:title=""/>
              <o:lock v:ext="edit" aspectratio="f"/>
              <v:textbox inset="0mm,0mm,0mm,0mm">
                <w:txbxContent>
                  <w:p>
                    <w:pPr>
                      <w:spacing w:before="0" w:line="228" w:lineRule="exact"/>
                      <w:ind w:left="20" w:right="0" w:firstLine="0"/>
                      <w:jc w:val="left"/>
                      <w:rPr>
                        <w:rFonts w:ascii="等线"/>
                        <w:sz w:val="18"/>
                      </w:rPr>
                    </w:pPr>
                    <w:r>
                      <w:rPr>
                        <w:rFonts w:ascii="等线"/>
                        <w:sz w:val="18"/>
                      </w:rPr>
                      <w:t xml:space="preserve">- </w:t>
                    </w:r>
                    <w:r>
                      <w:fldChar w:fldCharType="begin"/>
                    </w:r>
                    <w:r>
                      <w:rPr>
                        <w:rFonts w:ascii="等线"/>
                        <w:sz w:val="18"/>
                      </w:rPr>
                      <w:instrText xml:space="preserve"> PAGE </w:instrText>
                    </w:r>
                    <w:r>
                      <w:fldChar w:fldCharType="separate"/>
                    </w:r>
                    <w:r>
                      <w:t>4</w:t>
                    </w:r>
                    <w:r>
                      <w:fldChar w:fldCharType="end"/>
                    </w:r>
                    <w:r>
                      <w:rPr>
                        <w:rFonts w:ascii="等线"/>
                        <w:sz w:val="1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0"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6600825</wp:posOffset>
              </wp:positionH>
              <wp:positionV relativeFrom="page">
                <wp:posOffset>9933305</wp:posOffset>
              </wp:positionV>
              <wp:extent cx="323850" cy="144780"/>
              <wp:effectExtent l="0" t="0" r="0" b="0"/>
              <wp:wrapNone/>
              <wp:docPr id="15" name="文本框 3"/>
              <wp:cNvGraphicFramePr/>
              <a:graphic xmlns:a="http://schemas.openxmlformats.org/drawingml/2006/main">
                <a:graphicData uri="http://schemas.microsoft.com/office/word/2010/wordprocessingShape">
                  <wps:wsp>
                    <wps:cNvSpPr txBox="1"/>
                    <wps:spPr>
                      <a:xfrm>
                        <a:off x="0" y="0"/>
                        <a:ext cx="323850" cy="144780"/>
                      </a:xfrm>
                      <a:prstGeom prst="rect">
                        <a:avLst/>
                      </a:prstGeom>
                      <a:noFill/>
                      <a:ln>
                        <a:noFill/>
                      </a:ln>
                    </wps:spPr>
                    <wps:txbx>
                      <w:txbxContent>
                        <w:p>
                          <w:pPr>
                            <w:spacing w:before="0" w:line="228" w:lineRule="exact"/>
                            <w:ind w:left="20" w:right="0" w:firstLine="0"/>
                            <w:jc w:val="left"/>
                            <w:rPr>
                              <w:rFonts w:ascii="等线"/>
                              <w:sz w:val="18"/>
                            </w:rPr>
                          </w:pPr>
                          <w:r>
                            <w:rPr>
                              <w:rFonts w:ascii="等线"/>
                              <w:sz w:val="18"/>
                            </w:rPr>
                            <w:t xml:space="preserve">- </w:t>
                          </w:r>
                          <w:r>
                            <w:fldChar w:fldCharType="begin"/>
                          </w:r>
                          <w:r>
                            <w:rPr>
                              <w:rFonts w:ascii="等线"/>
                              <w:sz w:val="18"/>
                            </w:rPr>
                            <w:instrText xml:space="preserve"> PAGE </w:instrText>
                          </w:r>
                          <w:r>
                            <w:fldChar w:fldCharType="separate"/>
                          </w:r>
                          <w:r>
                            <w:t>10</w:t>
                          </w:r>
                          <w:r>
                            <w:fldChar w:fldCharType="end"/>
                          </w:r>
                          <w:r>
                            <w:rPr>
                              <w:rFonts w:ascii="等线"/>
                              <w:sz w:val="18"/>
                            </w:rPr>
                            <w:t xml:space="preserve"> -</w:t>
                          </w:r>
                        </w:p>
                      </w:txbxContent>
                    </wps:txbx>
                    <wps:bodyPr lIns="0" tIns="0" rIns="0" bIns="0" upright="1"/>
                  </wps:wsp>
                </a:graphicData>
              </a:graphic>
            </wp:anchor>
          </w:drawing>
        </mc:Choice>
        <mc:Fallback>
          <w:pict>
            <v:shape id="文本框 3" o:spid="_x0000_s1026" o:spt="202" type="#_x0000_t202" style="position:absolute;left:0pt;margin-left:519.75pt;margin-top:782.15pt;height:11.4pt;width:25.5pt;mso-position-horizontal-relative:page;mso-position-vertical-relative:page;z-index:-251655168;mso-width-relative:page;mso-height-relative:page;" filled="f" stroked="f" coordsize="21600,21600" o:gfxdata="UEsDBAoAAAAAAIdO4kAAAAAAAAAAAAAAAAAEAAAAZHJzL1BLAwQUAAAACACHTuJA0OdAO9sAAAAP&#10;AQAADwAAAGRycy9kb3ducmV2LnhtbE2PzU7DMBCE70i8g7VI3KgdSkMT4lQIwQkJNQ0Hjk7sJlbj&#10;dYjdH96ezQluO7Oj2W+LzcUN7GSmYD1KSBYCmMHWa4udhM/67W4NLESFWg0ejYQfE2BTXl8VKtf+&#10;jJU57WLHqARDriT0MY4556HtjVNh4UeDtNv7yalIcuq4ntSZyt3A74VIuVMW6UKvRvPSm/awOzoJ&#10;z19Yvdrvj2Zb7Stb15nA9/Qg5e1NIp6ARXOJf2GY8QkdSmJq/BF1YANpscxWlKVplT4sgc0ZkQny&#10;mtlbPybAy4L//6P8BVBLAwQUAAAACACHTuJACnhZ67sBAAByAwAADgAAAGRycy9lMm9Eb2MueG1s&#10;rVNLbtswEN0X6B0I7mv6k7SGYDlAYSQIULQFkhyApkiLAMkhSNqSL9DeoKtuuu+5fI4Oacv5bbLo&#10;hhrNjN6894ZaXPXWkJ0MUYOr6WQ0pkQ6AY12m5o+3F9/mFMSE3cNN+BkTfcy0qvl+3eLzldyCi2Y&#10;RgaCIC5Wna9pm5KvGIuilZbHEXjpsKggWJ7wNWxYE3iH6Naw6Xj8kXUQGh9AyBgxuzoW6QkxvAUQ&#10;lNJCrkBsrXTpiBqk4QklxVb7SJeFrVJSpG9KRZmIqSkqTeXEIRiv88mWC15tAvetFicK/C0UXmiy&#10;XDsceoZa8cTJNuhXUFaLABFUGgmw7CikOIIqJuMX3ty13MuiBa2O/mx6/H+w4uvueyC6wZtwSYnj&#10;Fjd++PXz8Pvv4c8PMsv+dD5W2HbnsTH1n6HH3iEfMZll9yrY/ERBBOvo7v7sruwTEZicTWfzS6wI&#10;LE0uLj7Ni/vs8WMfYrqRYEkOahpwecVTvvsSExLB1qElz3JwrY0pCzTuWQIbc4Zl5keGOUr9uj/J&#10;WUOzRzXm1qGV+VoMQRiC9RBsfdCbFukUzQUSV1HInK5N3vXT9zL48VdZ/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Q50A72wAAAA8BAAAPAAAAAAAAAAEAIAAAACIAAABkcnMvZG93bnJldi54bWxQ&#10;SwECFAAUAAAACACHTuJACnhZ67sBAAByAwAADgAAAAAAAAABACAAAAAqAQAAZHJzL2Uyb0RvYy54&#10;bWxQSwUGAAAAAAYABgBZAQAAVwUAAAAA&#10;">
              <v:fill on="f" focussize="0,0"/>
              <v:stroke on="f"/>
              <v:imagedata o:title=""/>
              <o:lock v:ext="edit" aspectratio="f"/>
              <v:textbox inset="0mm,0mm,0mm,0mm">
                <w:txbxContent>
                  <w:p>
                    <w:pPr>
                      <w:spacing w:before="0" w:line="228" w:lineRule="exact"/>
                      <w:ind w:left="20" w:right="0" w:firstLine="0"/>
                      <w:jc w:val="left"/>
                      <w:rPr>
                        <w:rFonts w:ascii="等线"/>
                        <w:sz w:val="18"/>
                      </w:rPr>
                    </w:pPr>
                    <w:r>
                      <w:rPr>
                        <w:rFonts w:ascii="等线"/>
                        <w:sz w:val="18"/>
                      </w:rPr>
                      <w:t xml:space="preserve">- </w:t>
                    </w:r>
                    <w:r>
                      <w:fldChar w:fldCharType="begin"/>
                    </w:r>
                    <w:r>
                      <w:rPr>
                        <w:rFonts w:ascii="等线"/>
                        <w:sz w:val="18"/>
                      </w:rPr>
                      <w:instrText xml:space="preserve"> PAGE </w:instrText>
                    </w:r>
                    <w:r>
                      <w:fldChar w:fldCharType="separate"/>
                    </w:r>
                    <w:r>
                      <w:t>10</w:t>
                    </w:r>
                    <w:r>
                      <w:fldChar w:fldCharType="end"/>
                    </w:r>
                    <w:r>
                      <w:rPr>
                        <w:rFonts w:ascii="等线"/>
                        <w:sz w:val="1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0" w:line="14" w:lineRule="auto"/>
      <w:rPr>
        <w:sz w:val="12"/>
      </w:rPr>
    </w:pPr>
    <w:r>
      <mc:AlternateContent>
        <mc:Choice Requires="wps">
          <w:drawing>
            <wp:anchor distT="0" distB="0" distL="114300" distR="114300" simplePos="0" relativeHeight="251662336" behindDoc="1" locked="0" layoutInCell="1" allowOverlap="1">
              <wp:simplePos x="0" y="0"/>
              <wp:positionH relativeFrom="page">
                <wp:posOffset>6562725</wp:posOffset>
              </wp:positionH>
              <wp:positionV relativeFrom="page">
                <wp:posOffset>9933305</wp:posOffset>
              </wp:positionV>
              <wp:extent cx="323850" cy="144780"/>
              <wp:effectExtent l="0" t="0" r="0" b="0"/>
              <wp:wrapNone/>
              <wp:docPr id="16" name="文本框 4"/>
              <wp:cNvGraphicFramePr/>
              <a:graphic xmlns:a="http://schemas.openxmlformats.org/drawingml/2006/main">
                <a:graphicData uri="http://schemas.microsoft.com/office/word/2010/wordprocessingShape">
                  <wps:wsp>
                    <wps:cNvSpPr txBox="1"/>
                    <wps:spPr>
                      <a:xfrm>
                        <a:off x="0" y="0"/>
                        <a:ext cx="323850" cy="144780"/>
                      </a:xfrm>
                      <a:prstGeom prst="rect">
                        <a:avLst/>
                      </a:prstGeom>
                      <a:noFill/>
                      <a:ln>
                        <a:noFill/>
                      </a:ln>
                    </wps:spPr>
                    <wps:txbx>
                      <w:txbxContent>
                        <w:p>
                          <w:pPr>
                            <w:spacing w:before="0" w:line="228" w:lineRule="exact"/>
                            <w:ind w:left="20" w:right="0" w:firstLine="0"/>
                            <w:jc w:val="left"/>
                            <w:rPr>
                              <w:rFonts w:ascii="等线"/>
                              <w:sz w:val="18"/>
                            </w:rPr>
                          </w:pPr>
                          <w:r>
                            <w:rPr>
                              <w:rFonts w:ascii="等线"/>
                              <w:sz w:val="18"/>
                            </w:rPr>
                            <w:t xml:space="preserve">- </w:t>
                          </w:r>
                          <w:r>
                            <w:fldChar w:fldCharType="begin"/>
                          </w:r>
                          <w:r>
                            <w:rPr>
                              <w:rFonts w:ascii="等线"/>
                              <w:sz w:val="18"/>
                            </w:rPr>
                            <w:instrText xml:space="preserve"> PAGE </w:instrText>
                          </w:r>
                          <w:r>
                            <w:fldChar w:fldCharType="separate"/>
                          </w:r>
                          <w:r>
                            <w:t>25</w:t>
                          </w:r>
                          <w:r>
                            <w:fldChar w:fldCharType="end"/>
                          </w:r>
                          <w:r>
                            <w:rPr>
                              <w:rFonts w:ascii="等线"/>
                              <w:sz w:val="18"/>
                            </w:rPr>
                            <w:t xml:space="preserve"> -</w:t>
                          </w:r>
                        </w:p>
                      </w:txbxContent>
                    </wps:txbx>
                    <wps:bodyPr lIns="0" tIns="0" rIns="0" bIns="0" upright="1"/>
                  </wps:wsp>
                </a:graphicData>
              </a:graphic>
            </wp:anchor>
          </w:drawing>
        </mc:Choice>
        <mc:Fallback>
          <w:pict>
            <v:shape id="文本框 4" o:spid="_x0000_s1026" o:spt="202" type="#_x0000_t202" style="position:absolute;left:0pt;margin-left:516.75pt;margin-top:782.15pt;height:11.4pt;width:25.5pt;mso-position-horizontal-relative:page;mso-position-vertical-relative:page;z-index:-251654144;mso-width-relative:page;mso-height-relative:page;" filled="f" stroked="f" coordsize="21600,21600" o:gfxdata="UEsDBAoAAAAAAIdO4kAAAAAAAAAAAAAAAAAEAAAAZHJzL1BLAwQUAAAACACHTuJAjGyZ7dsAAAAP&#10;AQAADwAAAGRycy9kb3ducmV2LnhtbE2PzU7DMBCE70i8g7VI3Kgd0oY0jVMhBCck1DQcODqxm0SN&#10;1yF2f3h7Nie47cyOZr/Nt1c7sLOZfO9QQrQQwAw2TvfYSvis3h5SYD4o1GpwaCT8GA/b4vYmV5l2&#10;FyzNeR9aRiXoMyWhC2HMOPdNZ6zyCzcapN3BTVYFklPL9aQuVG4H/ihEwq3qkS50ajQvnWmO+5OV&#10;8PyF5Wv//VHvykPZV9Va4HtylPL+LhIbYMFcw18YZnxCh4KYandC7dlAWsTxirI0rZJlDGzOiHRJ&#10;Xj176VMEvMj5/z+KX1BLAwQUAAAACACHTuJArbGLRLsBAAByAwAADgAAAGRycy9lMm9Eb2MueG1s&#10;rVNLbtswEN0X6B0I7mvajpsaguUAhZEgQNEWSHIAmiItAiSHIGlLvkB7g6666b7n8jk6pC3nt8mi&#10;G2o0M3rz3htqcdVbQ3YyRA2uppPRmBLpBDTabWr6cH/9YU5JTNw13ICTNd3LSK+W798tOl/JKbRg&#10;GhkIgrhYdb6mbUq+YiyKVloeR+Clw6KCYHnC17BhTeAdolvDpuPxJesgND6AkDFidnUs0hNieAsg&#10;KKWFXIHYWunSETVIwxNKiq32kS4LW6WkSN+UijIRU1NUmsqJQzBe55MtF7zaBO5bLU4U+FsovNBk&#10;uXY49Ay14omTbdCvoKwWASKoNBJg2VFIcQRVTMYvvLlruZdFC1od/dn0+P9gxdfd90B0gzfhkhLH&#10;LW788Ovn4fffw58fZJb96XyssO3OY2PqP0OPvUM+YjLL7lWw+YmCCNbR3f3ZXdknIjB5Mb2Yf8SK&#10;wNJkNvs0L+6zx499iOlGgiU5qGnA5RVP+e5LTEgEW4eWPMvBtTamLNC4ZwlszBmWmR8Z5ij16/4k&#10;Zw3NHtWYW4dW5msxBGEI1kOw9UFvWqRTNBdIXEUhc7o2eddP38vgx19l+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MbJnt2wAAAA8BAAAPAAAAAAAAAAEAIAAAACIAAABkcnMvZG93bnJldi54bWxQ&#10;SwECFAAUAAAACACHTuJArbGLRLsBAAByAwAADgAAAAAAAAABACAAAAAqAQAAZHJzL2Uyb0RvYy54&#10;bWxQSwUGAAAAAAYABgBZAQAAVwUAAAAA&#10;">
              <v:fill on="f" focussize="0,0"/>
              <v:stroke on="f"/>
              <v:imagedata o:title=""/>
              <o:lock v:ext="edit" aspectratio="f"/>
              <v:textbox inset="0mm,0mm,0mm,0mm">
                <w:txbxContent>
                  <w:p>
                    <w:pPr>
                      <w:spacing w:before="0" w:line="228" w:lineRule="exact"/>
                      <w:ind w:left="20" w:right="0" w:firstLine="0"/>
                      <w:jc w:val="left"/>
                      <w:rPr>
                        <w:rFonts w:ascii="等线"/>
                        <w:sz w:val="18"/>
                      </w:rPr>
                    </w:pPr>
                    <w:r>
                      <w:rPr>
                        <w:rFonts w:ascii="等线"/>
                        <w:sz w:val="18"/>
                      </w:rPr>
                      <w:t xml:space="preserve">- </w:t>
                    </w:r>
                    <w:r>
                      <w:fldChar w:fldCharType="begin"/>
                    </w:r>
                    <w:r>
                      <w:rPr>
                        <w:rFonts w:ascii="等线"/>
                        <w:sz w:val="18"/>
                      </w:rPr>
                      <w:instrText xml:space="preserve"> PAGE </w:instrText>
                    </w:r>
                    <w:r>
                      <w:fldChar w:fldCharType="separate"/>
                    </w:r>
                    <w:r>
                      <w:t>25</w:t>
                    </w:r>
                    <w:r>
                      <w:fldChar w:fldCharType="end"/>
                    </w:r>
                    <w:r>
                      <w:rPr>
                        <w:rFonts w:ascii="等线"/>
                        <w:sz w:val="1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F219C3"/>
    <w:multiLevelType w:val="singleLevel"/>
    <w:tmpl w:val="B8F219C3"/>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Tk1NWNkNTZiZDdkNzZiYzI5ZjZmOTJhNGFjZDIifQ=="/>
  </w:docVars>
  <w:rsids>
    <w:rsidRoot w:val="00000000"/>
    <w:rsid w:val="00E15234"/>
    <w:rsid w:val="013F1FCE"/>
    <w:rsid w:val="018F31E6"/>
    <w:rsid w:val="03E76FE2"/>
    <w:rsid w:val="04090D29"/>
    <w:rsid w:val="05023073"/>
    <w:rsid w:val="062317E5"/>
    <w:rsid w:val="065727FE"/>
    <w:rsid w:val="06B55198"/>
    <w:rsid w:val="0705230A"/>
    <w:rsid w:val="073B17D6"/>
    <w:rsid w:val="07E46F86"/>
    <w:rsid w:val="084C5688"/>
    <w:rsid w:val="085C4EE4"/>
    <w:rsid w:val="08B15167"/>
    <w:rsid w:val="09FD11B8"/>
    <w:rsid w:val="0A2957AE"/>
    <w:rsid w:val="0D502D2B"/>
    <w:rsid w:val="0EB45206"/>
    <w:rsid w:val="10E548CC"/>
    <w:rsid w:val="12012A6A"/>
    <w:rsid w:val="134F0B7E"/>
    <w:rsid w:val="136F3166"/>
    <w:rsid w:val="184F4BFF"/>
    <w:rsid w:val="19420680"/>
    <w:rsid w:val="1951786C"/>
    <w:rsid w:val="1AA1399A"/>
    <w:rsid w:val="1AF4220B"/>
    <w:rsid w:val="1B0F3866"/>
    <w:rsid w:val="1B835A2B"/>
    <w:rsid w:val="1CAD7F70"/>
    <w:rsid w:val="1CB14949"/>
    <w:rsid w:val="1F1C0096"/>
    <w:rsid w:val="1F5063D0"/>
    <w:rsid w:val="20E6367B"/>
    <w:rsid w:val="23747E8B"/>
    <w:rsid w:val="244C7F69"/>
    <w:rsid w:val="25DA2FD9"/>
    <w:rsid w:val="28A26079"/>
    <w:rsid w:val="28E4448D"/>
    <w:rsid w:val="29A74356"/>
    <w:rsid w:val="2B2F4C6A"/>
    <w:rsid w:val="2BCE1C94"/>
    <w:rsid w:val="2D134CBA"/>
    <w:rsid w:val="2DF1555E"/>
    <w:rsid w:val="2E370BB1"/>
    <w:rsid w:val="2ECA37FB"/>
    <w:rsid w:val="2F0A3D5A"/>
    <w:rsid w:val="2FB92D54"/>
    <w:rsid w:val="316F0A12"/>
    <w:rsid w:val="32FD11AA"/>
    <w:rsid w:val="337568D3"/>
    <w:rsid w:val="33AF4730"/>
    <w:rsid w:val="34A77C21"/>
    <w:rsid w:val="36E933F8"/>
    <w:rsid w:val="382A2427"/>
    <w:rsid w:val="389B591B"/>
    <w:rsid w:val="38FE6DB8"/>
    <w:rsid w:val="39184F8F"/>
    <w:rsid w:val="393A6B88"/>
    <w:rsid w:val="39632AFF"/>
    <w:rsid w:val="3C2E6A48"/>
    <w:rsid w:val="3C4631EC"/>
    <w:rsid w:val="3D0A1C19"/>
    <w:rsid w:val="3D821046"/>
    <w:rsid w:val="3DBA1008"/>
    <w:rsid w:val="3EA5206E"/>
    <w:rsid w:val="3F1C6E5B"/>
    <w:rsid w:val="41F67E38"/>
    <w:rsid w:val="42074EFE"/>
    <w:rsid w:val="42674891"/>
    <w:rsid w:val="435034B3"/>
    <w:rsid w:val="43BF0ECB"/>
    <w:rsid w:val="44226CC2"/>
    <w:rsid w:val="454B3FF6"/>
    <w:rsid w:val="45595F92"/>
    <w:rsid w:val="455F2C17"/>
    <w:rsid w:val="45A55DFD"/>
    <w:rsid w:val="45E32481"/>
    <w:rsid w:val="47743CD8"/>
    <w:rsid w:val="47816F60"/>
    <w:rsid w:val="4ACA4698"/>
    <w:rsid w:val="4ADC60F8"/>
    <w:rsid w:val="4B726781"/>
    <w:rsid w:val="4CD31001"/>
    <w:rsid w:val="4CE9403D"/>
    <w:rsid w:val="4CF06049"/>
    <w:rsid w:val="4D515D1D"/>
    <w:rsid w:val="4D7A7B6F"/>
    <w:rsid w:val="4E775E5C"/>
    <w:rsid w:val="4EAF2F9B"/>
    <w:rsid w:val="4EBB15D0"/>
    <w:rsid w:val="4F1F7F9D"/>
    <w:rsid w:val="4F871206"/>
    <w:rsid w:val="4FD10BFB"/>
    <w:rsid w:val="500155FA"/>
    <w:rsid w:val="50320354"/>
    <w:rsid w:val="5210548E"/>
    <w:rsid w:val="53C36E9B"/>
    <w:rsid w:val="53DA27CF"/>
    <w:rsid w:val="549F396E"/>
    <w:rsid w:val="553C494A"/>
    <w:rsid w:val="56036DC0"/>
    <w:rsid w:val="564B541A"/>
    <w:rsid w:val="58291D98"/>
    <w:rsid w:val="586D09FC"/>
    <w:rsid w:val="59630850"/>
    <w:rsid w:val="5A003511"/>
    <w:rsid w:val="5A715E56"/>
    <w:rsid w:val="5C7B7160"/>
    <w:rsid w:val="5CD74A32"/>
    <w:rsid w:val="5DF748C4"/>
    <w:rsid w:val="5EFB4FCB"/>
    <w:rsid w:val="61A42FB4"/>
    <w:rsid w:val="667B12BB"/>
    <w:rsid w:val="6739419F"/>
    <w:rsid w:val="696273A4"/>
    <w:rsid w:val="6C4C7456"/>
    <w:rsid w:val="6DEA61F3"/>
    <w:rsid w:val="6E751F61"/>
    <w:rsid w:val="6FC54B52"/>
    <w:rsid w:val="6FEE6B81"/>
    <w:rsid w:val="70517CAC"/>
    <w:rsid w:val="71D169B6"/>
    <w:rsid w:val="72021D5D"/>
    <w:rsid w:val="73BA21C4"/>
    <w:rsid w:val="76A24B69"/>
    <w:rsid w:val="76BA0E58"/>
    <w:rsid w:val="76FF557D"/>
    <w:rsid w:val="780B472F"/>
    <w:rsid w:val="7A4E3666"/>
    <w:rsid w:val="7BD81D81"/>
    <w:rsid w:val="7C574A54"/>
    <w:rsid w:val="7CE24C65"/>
    <w:rsid w:val="7EAD4B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outlineLvl w:val="1"/>
    </w:pPr>
    <w:rPr>
      <w:rFonts w:ascii="黑体" w:hAnsi="黑体" w:eastAsia="黑体" w:cs="黑体"/>
      <w:sz w:val="44"/>
      <w:szCs w:val="44"/>
      <w:lang w:val="zh-CN" w:eastAsia="zh-CN" w:bidi="zh-CN"/>
    </w:rPr>
  </w:style>
  <w:style w:type="paragraph" w:styleId="3">
    <w:name w:val="heading 2"/>
    <w:basedOn w:val="1"/>
    <w:next w:val="1"/>
    <w:qFormat/>
    <w:uiPriority w:val="1"/>
    <w:pPr>
      <w:jc w:val="center"/>
      <w:outlineLvl w:val="2"/>
    </w:pPr>
    <w:rPr>
      <w:rFonts w:ascii="Arial Unicode MS" w:hAnsi="Arial Unicode MS" w:eastAsia="Arial Unicode MS" w:cs="Arial Unicode MS"/>
      <w:sz w:val="36"/>
      <w:szCs w:val="36"/>
      <w:lang w:val="zh-CN" w:eastAsia="zh-CN" w:bidi="zh-CN"/>
    </w:rPr>
  </w:style>
  <w:style w:type="paragraph" w:styleId="4">
    <w:name w:val="heading 3"/>
    <w:basedOn w:val="1"/>
    <w:next w:val="1"/>
    <w:qFormat/>
    <w:uiPriority w:val="1"/>
    <w:pPr>
      <w:ind w:left="199"/>
      <w:outlineLvl w:val="3"/>
    </w:pPr>
    <w:rPr>
      <w:rFonts w:ascii="宋体" w:hAnsi="宋体" w:eastAsia="宋体" w:cs="宋体"/>
      <w:b/>
      <w:bCs/>
      <w:sz w:val="32"/>
      <w:szCs w:val="32"/>
      <w:lang w:val="zh-CN" w:eastAsia="zh-CN" w:bidi="zh-CN"/>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1"/>
    <w:pPr>
      <w:spacing w:before="190"/>
    </w:pPr>
    <w:rPr>
      <w:rFonts w:ascii="宋体" w:hAnsi="宋体" w:eastAsia="宋体" w:cs="宋体"/>
      <w:sz w:val="32"/>
      <w:szCs w:val="32"/>
      <w:lang w:val="zh-CN" w:eastAsia="zh-CN" w:bidi="zh-CN"/>
    </w:rPr>
  </w:style>
  <w:style w:type="paragraph" w:styleId="7">
    <w:name w:val="Title"/>
    <w:basedOn w:val="1"/>
    <w:next w:val="1"/>
    <w:qFormat/>
    <w:uiPriority w:val="0"/>
    <w:pPr>
      <w:spacing w:before="240" w:beforeAutospacing="0" w:after="60" w:afterAutospacing="0"/>
      <w:jc w:val="center"/>
    </w:pPr>
    <w:rPr>
      <w:rFonts w:ascii="Calibri Light" w:hAnsi="Calibri Light"/>
      <w:sz w:val="32"/>
      <w:szCs w:val="32"/>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spacing w:before="190"/>
      <w:ind w:left="1640" w:hanging="242"/>
    </w:pPr>
    <w:rPr>
      <w:rFonts w:ascii="宋体" w:hAnsi="宋体" w:eastAsia="宋体" w:cs="宋体"/>
      <w:lang w:val="zh-CN" w:eastAsia="zh-CN" w:bidi="zh-CN"/>
    </w:rPr>
  </w:style>
  <w:style w:type="paragraph" w:customStyle="1" w:styleId="12">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manualLayout>
          <c:layoutTarget val="inner"/>
          <c:xMode val="edge"/>
          <c:yMode val="edge"/>
          <c:x val="0.046267214302972"/>
          <c:y val="0.139396515087123"/>
          <c:w val="0.946847064508335"/>
          <c:h val="0.695070123246919"/>
        </c:manualLayout>
      </c:layout>
      <c:pieChart>
        <c:varyColors val="1"/>
        <c:ser>
          <c:idx val="0"/>
          <c:order val="0"/>
          <c:tx>
            <c:strRef>
              <c:f>Sheet1!$B$1</c:f>
              <c:strCache>
                <c:ptCount val="1"/>
                <c:pt idx="0">
                  <c:v>本年收入551.40</c:v>
                </c:pt>
              </c:strCache>
            </c:strRef>
          </c:tx>
          <c:spPr>
            <a:scene3d>
              <a:camera prst="orthographicFront"/>
              <a:lightRig rig="threePt" dir="t"/>
            </a:scene3d>
            <a:sp3d contourW="9525"/>
          </c:spPr>
          <c:explosion val="0"/>
          <c:dPt>
            <c:idx val="0"/>
            <c:bubble3D val="0"/>
            <c:spPr>
              <a:solidFill>
                <a:schemeClr val="accent1"/>
              </a:solidFill>
              <a:ln w="19050">
                <a:solidFill>
                  <a:schemeClr val="bg1"/>
                </a:solidFill>
              </a:ln>
              <a:effectLst/>
              <a:scene3d>
                <a:camera prst="orthographicFront"/>
                <a:lightRig rig="threePt" dir="t"/>
              </a:scene3d>
              <a:sp3d contourW="9525"/>
            </c:spPr>
          </c:dPt>
          <c:dPt>
            <c:idx val="1"/>
            <c:bubble3D val="0"/>
            <c:spPr>
              <a:solidFill>
                <a:schemeClr val="accent2"/>
              </a:solidFill>
              <a:ln w="19050">
                <a:solidFill>
                  <a:schemeClr val="bg1"/>
                </a:solidFill>
              </a:ln>
              <a:effectLst/>
              <a:scene3d>
                <a:camera prst="orthographicFront"/>
                <a:lightRig rig="threePt" dir="t"/>
              </a:scene3d>
              <a:sp3d contourW="9525"/>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一般公共预算拨款收入511.40万元</c:v>
                </c:pt>
                <c:pt idx="1">
                  <c:v>政府性基金预算拨款收入40万元</c:v>
                </c:pt>
              </c:strCache>
            </c:strRef>
          </c:cat>
          <c:val>
            <c:numRef>
              <c:f>Sheet1!$B$2:$B$3</c:f>
              <c:numCache>
                <c:formatCode>General</c:formatCode>
                <c:ptCount val="2"/>
                <c:pt idx="0">
                  <c:v>511.4</c:v>
                </c:pt>
                <c:pt idx="1">
                  <c:v>40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本年支出739.25</c:v>
                </c:pt>
              </c:strCache>
            </c:strRef>
          </c:tx>
          <c:spPr>
            <a:scene3d>
              <a:camera prst="orthographicFront"/>
              <a:lightRig rig="threePt" dir="t"/>
            </a:scene3d>
            <a:sp3d contourW="9525"/>
          </c:spPr>
          <c:explosion val="0"/>
          <c:dPt>
            <c:idx val="0"/>
            <c:bubble3D val="0"/>
            <c:spPr>
              <a:solidFill>
                <a:schemeClr val="accent1"/>
              </a:solidFill>
              <a:ln w="19050">
                <a:solidFill>
                  <a:schemeClr val="bg1"/>
                </a:solidFill>
              </a:ln>
              <a:effectLst/>
              <a:scene3d>
                <a:camera prst="orthographicFront"/>
                <a:lightRig rig="threePt" dir="t"/>
              </a:scene3d>
              <a:sp3d contourW="9525"/>
            </c:spPr>
          </c:dPt>
          <c:dPt>
            <c:idx val="1"/>
            <c:bubble3D val="0"/>
            <c:spPr>
              <a:solidFill>
                <a:schemeClr val="accent2"/>
              </a:solidFill>
              <a:ln w="19050">
                <a:solidFill>
                  <a:schemeClr val="bg1"/>
                </a:solidFill>
              </a:ln>
              <a:effectLst/>
              <a:scene3d>
                <a:camera prst="orthographicFront"/>
                <a:lightRig rig="threePt" dir="t"/>
              </a:scene3d>
              <a:sp3d contourW="9525"/>
            </c:spPr>
          </c:dPt>
          <c:dPt>
            <c:idx val="2"/>
            <c:bubble3D val="0"/>
            <c:spPr>
              <a:solidFill>
                <a:schemeClr val="accent3"/>
              </a:solidFill>
              <a:ln w="19050">
                <a:solidFill>
                  <a:schemeClr val="bg1"/>
                </a:solidFill>
              </a:ln>
              <a:effectLst/>
              <a:scene3d>
                <a:camera prst="orthographicFront"/>
                <a:lightRig rig="threePt" dir="t"/>
              </a:scene3d>
              <a:sp3d contourW="9525"/>
            </c:spPr>
          </c:dPt>
          <c:dPt>
            <c:idx val="3"/>
            <c:bubble3D val="0"/>
            <c:spPr>
              <a:solidFill>
                <a:schemeClr val="accent4"/>
              </a:solidFill>
              <a:ln w="19050">
                <a:solidFill>
                  <a:schemeClr val="bg1"/>
                </a:solidFill>
              </a:ln>
              <a:effectLst/>
              <a:scene3d>
                <a:camera prst="orthographicFront"/>
                <a:lightRig rig="threePt" dir="t"/>
              </a:scene3d>
              <a:sp3d contourW="9525"/>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社会保障和就业类支出486.76万元</c:v>
                </c:pt>
                <c:pt idx="1">
                  <c:v>卫生健康类支出7.61万元</c:v>
                </c:pt>
                <c:pt idx="2">
                  <c:v>住房保障支出20.42万元</c:v>
                </c:pt>
                <c:pt idx="3">
                  <c:v>其他支出224.46万元</c:v>
                </c:pt>
              </c:strCache>
            </c:strRef>
          </c:cat>
          <c:val>
            <c:numRef>
              <c:f>Sheet1!$B$2:$B$5</c:f>
              <c:numCache>
                <c:formatCode>General</c:formatCode>
                <c:ptCount val="4"/>
                <c:pt idx="0">
                  <c:v>486.76</c:v>
                </c:pt>
                <c:pt idx="1">
                  <c:v>7.61</c:v>
                </c:pt>
                <c:pt idx="2">
                  <c:v>20.42</c:v>
                </c:pt>
                <c:pt idx="3">
                  <c:v>224.46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2024年收入预算合计739.25万元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Sheet1!$A$2:$A$4</c:f>
              <c:strCache>
                <c:ptCount val="3"/>
                <c:pt idx="0">
                  <c:v>上年结转187.86万元</c:v>
                </c:pt>
                <c:pt idx="1">
                  <c:v>一般公共预算收入511.40万元</c:v>
                </c:pt>
                <c:pt idx="2">
                  <c:v>本年性基本预算收入40万元</c:v>
                </c:pt>
              </c:strCache>
            </c:strRef>
          </c:cat>
          <c:val>
            <c:numRef>
              <c:f>Sheet1!$B$2:$B$4</c:f>
              <c:numCache>
                <c:formatCode>General</c:formatCode>
                <c:ptCount val="3"/>
                <c:pt idx="0">
                  <c:v>187.86</c:v>
                </c:pt>
                <c:pt idx="1">
                  <c:v>511.4</c:v>
                </c:pt>
                <c:pt idx="2">
                  <c:v>40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2024年支出预算合计739.25万元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基本支出463.60万元</c:v>
                </c:pt>
                <c:pt idx="1">
                  <c:v>项目支出275.66万元</c:v>
                </c:pt>
              </c:strCache>
            </c:strRef>
          </c:cat>
          <c:val>
            <c:numRef>
              <c:f>Sheet1!$B$2:$B$3</c:f>
              <c:numCache>
                <c:formatCode>General</c:formatCode>
                <c:ptCount val="2"/>
                <c:pt idx="0">
                  <c:v>463.6</c:v>
                </c:pt>
                <c:pt idx="1">
                  <c:v>275.66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9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styleClr val="auto"/>
    </cs:lnRef>
    <cs:fillRef idx="1">
      <cs:styleClr val="auto"/>
    </cs:fillRef>
    <cs:effectRef idx="0"/>
    <cs:fontRef idx="minor">
      <a:schemeClr val="dk1"/>
    </cs:fontRef>
    <cs:spPr>
      <a:ln>
        <a:solidFill>
          <a:schemeClr val="bg1"/>
        </a:solidFill>
      </a:ln>
      <a:effectLst/>
      <a:scene3d>
        <a:camera prst="orthographicFront"/>
        <a:lightRig rig="threePt" dir="t"/>
      </a:scene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9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styleClr val="auto"/>
    </cs:lnRef>
    <cs:fillRef idx="1">
      <cs:styleClr val="auto"/>
    </cs:fillRef>
    <cs:effectRef idx="0"/>
    <cs:fontRef idx="minor">
      <a:schemeClr val="dk1"/>
    </cs:fontRef>
    <cs:spPr>
      <a:ln>
        <a:solidFill>
          <a:schemeClr val="bg1"/>
        </a:solidFill>
      </a:ln>
      <a:effectLst/>
      <a:scene3d>
        <a:camera prst="orthographicFront"/>
        <a:lightRig rig="threePt" dir="t"/>
      </a:scene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62</Words>
  <Characters>71</Characters>
  <TotalTime>34</TotalTime>
  <ScaleCrop>false</ScaleCrop>
  <LinksUpToDate>false</LinksUpToDate>
  <CharactersWithSpaces>95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2023-03-08T06:32:00Z</dcterms:created>
  <dc:creator>Richard Meng</dc:creator>
  <cp:lastModifiedBy>Administrator</cp:lastModifiedBy>
  <dcterms:modified xsi:type="dcterms:W3CDTF">2025-03-11T12:16:56Z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2023-02-21T00:00:00Z</vt:filetime>
  </property>
  <property fmtid="{D5CDD505-2E9C-101B-9397-08002B2CF9AE}" pid="3" name="Creator">
    <vt:lpwstr>WPS 文字</vt:lpwstr>
  </property>
  <property fmtid="{D5CDD505-2E9C-101B-9397-08002B2CF9AE}" pid="4" name="LastSaved">
    <vt:filetime>2023-03-08T00:00:00Z</vt:filetime>
  </property>
  <property fmtid="{D5CDD505-2E9C-101B-9397-08002B2CF9AE}" pid="5" name="KSOProductBuildVer">
    <vt:lpwstr>2052-11.1.0.10314</vt:lpwstr>
  </property>
  <property fmtid="{D5CDD505-2E9C-101B-9397-08002B2CF9AE}" pid="6" name="ICV">
    <vt:lpwstr>EA81BC7E5F6249759D1440E0F616B9E2_13</vt:lpwstr>
  </property>
  <property fmtid="{D5CDD505-2E9C-101B-9397-08002B2CF9AE}" pid="7" name="KSOTemplateDocerSaveRecord">
    <vt:lpwstr>eyJoZGlkIjoiNDQwNjU1NGJlNmNiMGYzYmUzYmFjMjc4NmYwOWQ3OTUifQ==</vt:lpwstr>
  </property>
</Properties>
</file>