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3" w:lineRule="auto"/>
      </w:pPr>
    </w:p>
    <w:p>
      <w:pPr>
        <w:pStyle w:val="3"/>
        <w:spacing w:line="254" w:lineRule="auto"/>
      </w:pPr>
    </w:p>
    <w:p>
      <w:pPr>
        <w:spacing w:before="140" w:line="246" w:lineRule="auto"/>
        <w:ind w:left="2119" w:right="57" w:hanging="1853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2022</w:t>
      </w:r>
      <w:r>
        <w:rPr>
          <w:rFonts w:ascii="黑体" w:hAnsi="黑体" w:eastAsia="黑体" w:cs="黑体"/>
          <w:spacing w:val="-8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7"/>
          <w:sz w:val="43"/>
          <w:szCs w:val="43"/>
        </w:rPr>
        <w:t>年度内蒙古自治区锡林郭勒盟民政局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4"/>
          <w:sz w:val="43"/>
          <w:szCs w:val="43"/>
        </w:rPr>
        <w:t>（本级）单位决算公开</w:t>
      </w:r>
    </w:p>
    <w:p>
      <w:pPr>
        <w:spacing w:line="246" w:lineRule="auto"/>
        <w:rPr>
          <w:rFonts w:ascii="黑体" w:hAnsi="黑体" w:eastAsia="黑体" w:cs="黑体"/>
          <w:sz w:val="43"/>
          <w:szCs w:val="43"/>
        </w:rPr>
      </w:pPr>
    </w:p>
    <w:p>
      <w:pPr>
        <w:spacing w:line="246" w:lineRule="auto"/>
        <w:rPr>
          <w:rFonts w:ascii="黑体" w:hAnsi="黑体" w:eastAsia="黑体" w:cs="黑体"/>
          <w:sz w:val="43"/>
          <w:szCs w:val="43"/>
        </w:rPr>
      </w:pPr>
    </w:p>
    <w:p>
      <w:pPr>
        <w:spacing w:line="246" w:lineRule="auto"/>
        <w:rPr>
          <w:rFonts w:ascii="黑体" w:hAnsi="黑体" w:eastAsia="黑体" w:cs="黑体"/>
          <w:sz w:val="43"/>
          <w:szCs w:val="43"/>
        </w:rPr>
      </w:pPr>
    </w:p>
    <w:p>
      <w:pPr>
        <w:spacing w:line="246" w:lineRule="auto"/>
        <w:rPr>
          <w:rFonts w:ascii="黑体" w:hAnsi="黑体" w:eastAsia="黑体" w:cs="黑体"/>
          <w:sz w:val="43"/>
          <w:szCs w:val="43"/>
        </w:rPr>
      </w:pPr>
    </w:p>
    <w:p>
      <w:pPr>
        <w:spacing w:line="246" w:lineRule="auto"/>
        <w:rPr>
          <w:rFonts w:ascii="黑体" w:hAnsi="黑体" w:eastAsia="黑体" w:cs="黑体"/>
          <w:sz w:val="43"/>
          <w:szCs w:val="43"/>
        </w:rPr>
      </w:pPr>
    </w:p>
    <w:p>
      <w:pPr>
        <w:pStyle w:val="3"/>
        <w:spacing w:before="101" w:line="227" w:lineRule="auto"/>
        <w:ind w:left="1652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2"/>
          <w:sz w:val="30"/>
          <w:szCs w:val="30"/>
        </w:rPr>
        <w:t xml:space="preserve">批复时间： </w:t>
      </w:r>
      <w:r>
        <w:rPr>
          <w:rFonts w:hint="eastAsia" w:ascii="黑体" w:hAnsi="黑体" w:eastAsia="黑体" w:cs="黑体"/>
          <w:spacing w:val="-132"/>
          <w:sz w:val="30"/>
          <w:szCs w:val="30"/>
          <w:u w:val="single" w:color="auto"/>
        </w:rPr>
        <w:t xml:space="preserve"> </w:t>
      </w:r>
      <w:r>
        <w:rPr>
          <w:rFonts w:hint="eastAsia" w:ascii="黑体" w:hAnsi="黑体" w:eastAsia="黑体" w:cs="黑体"/>
          <w:spacing w:val="2"/>
          <w:sz w:val="30"/>
          <w:szCs w:val="30"/>
          <w:u w:val="single" w:color="auto"/>
        </w:rPr>
        <w:t>2023</w:t>
      </w:r>
      <w:r>
        <w:rPr>
          <w:rFonts w:hint="eastAsia" w:ascii="黑体" w:hAnsi="黑体" w:eastAsia="黑体" w:cs="黑体"/>
          <w:spacing w:val="21"/>
          <w:sz w:val="30"/>
          <w:szCs w:val="30"/>
          <w:u w:val="single" w:color="auto"/>
        </w:rPr>
        <w:t xml:space="preserve"> </w:t>
      </w:r>
      <w:r>
        <w:rPr>
          <w:rFonts w:hint="eastAsia" w:ascii="黑体" w:hAnsi="黑体" w:eastAsia="黑体" w:cs="黑体"/>
          <w:spacing w:val="2"/>
          <w:sz w:val="30"/>
          <w:szCs w:val="30"/>
          <w:u w:val="single" w:color="auto"/>
        </w:rPr>
        <w:t>年 8</w:t>
      </w:r>
      <w:r>
        <w:rPr>
          <w:rFonts w:hint="eastAsia" w:ascii="黑体" w:hAnsi="黑体" w:eastAsia="黑体" w:cs="黑体"/>
          <w:spacing w:val="25"/>
          <w:sz w:val="30"/>
          <w:szCs w:val="30"/>
          <w:u w:val="single" w:color="auto"/>
        </w:rPr>
        <w:t xml:space="preserve"> </w:t>
      </w:r>
      <w:r>
        <w:rPr>
          <w:rFonts w:hint="eastAsia" w:ascii="黑体" w:hAnsi="黑体" w:eastAsia="黑体" w:cs="黑体"/>
          <w:spacing w:val="2"/>
          <w:sz w:val="30"/>
          <w:szCs w:val="30"/>
          <w:u w:val="single" w:color="auto"/>
        </w:rPr>
        <w:t>月</w:t>
      </w:r>
      <w:r>
        <w:rPr>
          <w:rFonts w:hint="eastAsia" w:ascii="黑体" w:hAnsi="黑体" w:eastAsia="黑体" w:cs="黑体"/>
          <w:spacing w:val="6"/>
          <w:sz w:val="30"/>
          <w:szCs w:val="30"/>
          <w:u w:val="single" w:color="auto"/>
        </w:rPr>
        <w:t xml:space="preserve">  </w:t>
      </w:r>
      <w:r>
        <w:rPr>
          <w:rFonts w:hint="eastAsia" w:ascii="黑体" w:hAnsi="黑体" w:eastAsia="黑体" w:cs="黑体"/>
          <w:spacing w:val="6"/>
          <w:sz w:val="30"/>
          <w:szCs w:val="30"/>
          <w:u w:val="single" w:color="auto"/>
          <w:lang w:val="en-US" w:eastAsia="zh-CN"/>
        </w:rPr>
        <w:t>7</w:t>
      </w:r>
      <w:r>
        <w:rPr>
          <w:rFonts w:hint="eastAsia" w:ascii="黑体" w:hAnsi="黑体" w:eastAsia="黑体" w:cs="黑体"/>
          <w:spacing w:val="70"/>
          <w:sz w:val="30"/>
          <w:szCs w:val="30"/>
          <w:u w:val="single" w:color="auto"/>
        </w:rPr>
        <w:t xml:space="preserve"> </w:t>
      </w:r>
      <w:r>
        <w:rPr>
          <w:rFonts w:hint="eastAsia" w:ascii="黑体" w:hAnsi="黑体" w:eastAsia="黑体" w:cs="黑体"/>
          <w:spacing w:val="2"/>
          <w:sz w:val="30"/>
          <w:szCs w:val="30"/>
          <w:u w:val="single" w:color="auto"/>
        </w:rPr>
        <w:t>日</w:t>
      </w:r>
    </w:p>
    <w:p>
      <w:pPr>
        <w:pStyle w:val="3"/>
        <w:spacing w:before="166" w:line="228" w:lineRule="auto"/>
        <w:ind w:left="1647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2"/>
          <w:sz w:val="30"/>
          <w:szCs w:val="30"/>
        </w:rPr>
        <w:t>公开时间：</w:t>
      </w:r>
      <w:r>
        <w:rPr>
          <w:rFonts w:hint="eastAsia" w:ascii="黑体" w:hAnsi="黑体" w:eastAsia="黑体" w:cs="黑体"/>
          <w:spacing w:val="2"/>
          <w:sz w:val="30"/>
          <w:szCs w:val="30"/>
          <w:u w:val="single" w:color="auto"/>
        </w:rPr>
        <w:t xml:space="preserve"> 2023 年</w:t>
      </w:r>
      <w:r>
        <w:rPr>
          <w:rFonts w:hint="eastAsia" w:ascii="黑体" w:hAnsi="黑体" w:eastAsia="黑体" w:cs="黑体"/>
          <w:spacing w:val="20"/>
          <w:sz w:val="30"/>
          <w:szCs w:val="30"/>
          <w:u w:val="single" w:color="auto"/>
        </w:rPr>
        <w:t xml:space="preserve"> </w:t>
      </w:r>
      <w:r>
        <w:rPr>
          <w:rFonts w:hint="eastAsia" w:ascii="黑体" w:hAnsi="黑体" w:eastAsia="黑体" w:cs="黑体"/>
          <w:spacing w:val="2"/>
          <w:sz w:val="30"/>
          <w:szCs w:val="30"/>
          <w:u w:val="single" w:color="auto"/>
        </w:rPr>
        <w:t>8</w:t>
      </w:r>
      <w:r>
        <w:rPr>
          <w:rFonts w:hint="eastAsia" w:ascii="黑体" w:hAnsi="黑体" w:eastAsia="黑体" w:cs="黑体"/>
          <w:spacing w:val="25"/>
          <w:sz w:val="30"/>
          <w:szCs w:val="30"/>
          <w:u w:val="single" w:color="auto"/>
        </w:rPr>
        <w:t xml:space="preserve"> </w:t>
      </w:r>
      <w:r>
        <w:rPr>
          <w:rFonts w:hint="eastAsia" w:ascii="黑体" w:hAnsi="黑体" w:eastAsia="黑体" w:cs="黑体"/>
          <w:spacing w:val="2"/>
          <w:sz w:val="30"/>
          <w:szCs w:val="30"/>
          <w:u w:val="single" w:color="auto"/>
        </w:rPr>
        <w:t>月</w:t>
      </w:r>
      <w:r>
        <w:rPr>
          <w:rFonts w:hint="eastAsia" w:ascii="黑体" w:hAnsi="黑体" w:eastAsia="黑体" w:cs="黑体"/>
          <w:spacing w:val="35"/>
          <w:sz w:val="30"/>
          <w:szCs w:val="30"/>
          <w:u w:val="single" w:color="auto"/>
        </w:rPr>
        <w:t xml:space="preserve"> </w:t>
      </w:r>
      <w:r>
        <w:rPr>
          <w:rFonts w:hint="eastAsia" w:ascii="黑体" w:hAnsi="黑体" w:eastAsia="黑体" w:cs="黑体"/>
          <w:spacing w:val="2"/>
          <w:sz w:val="30"/>
          <w:szCs w:val="30"/>
          <w:u w:val="single" w:color="auto"/>
        </w:rPr>
        <w:t>17</w:t>
      </w:r>
      <w:r>
        <w:rPr>
          <w:rFonts w:hint="eastAsia" w:ascii="黑体" w:hAnsi="黑体" w:eastAsia="黑体" w:cs="黑体"/>
          <w:spacing w:val="67"/>
          <w:sz w:val="30"/>
          <w:szCs w:val="30"/>
          <w:u w:val="single" w:color="auto"/>
        </w:rPr>
        <w:t xml:space="preserve"> </w:t>
      </w:r>
      <w:r>
        <w:rPr>
          <w:rFonts w:hint="eastAsia" w:ascii="黑体" w:hAnsi="黑体" w:eastAsia="黑体" w:cs="黑体"/>
          <w:spacing w:val="2"/>
          <w:sz w:val="30"/>
          <w:szCs w:val="30"/>
          <w:u w:val="single" w:color="auto"/>
        </w:rPr>
        <w:t>日</w:t>
      </w:r>
    </w:p>
    <w:p>
      <w:pPr>
        <w:spacing w:line="246" w:lineRule="auto"/>
        <w:rPr>
          <w:rFonts w:ascii="黑体" w:hAnsi="黑体" w:eastAsia="黑体" w:cs="黑体"/>
          <w:sz w:val="43"/>
          <w:szCs w:val="43"/>
        </w:rPr>
      </w:pPr>
    </w:p>
    <w:p>
      <w:pPr>
        <w:spacing w:line="246" w:lineRule="auto"/>
        <w:rPr>
          <w:rFonts w:ascii="黑体" w:hAnsi="黑体" w:eastAsia="黑体" w:cs="黑体"/>
          <w:sz w:val="43"/>
          <w:szCs w:val="43"/>
        </w:rPr>
      </w:pPr>
    </w:p>
    <w:p>
      <w:pPr>
        <w:spacing w:line="246" w:lineRule="auto"/>
        <w:rPr>
          <w:rFonts w:ascii="黑体" w:hAnsi="黑体" w:eastAsia="黑体" w:cs="黑体"/>
          <w:sz w:val="43"/>
          <w:szCs w:val="43"/>
        </w:rPr>
      </w:pPr>
    </w:p>
    <w:p>
      <w:pPr>
        <w:spacing w:line="246" w:lineRule="auto"/>
        <w:rPr>
          <w:rFonts w:ascii="黑体" w:hAnsi="黑体" w:eastAsia="黑体" w:cs="黑体"/>
          <w:sz w:val="43"/>
          <w:szCs w:val="43"/>
        </w:rPr>
      </w:pPr>
    </w:p>
    <w:p>
      <w:pPr>
        <w:spacing w:line="246" w:lineRule="auto"/>
        <w:rPr>
          <w:rFonts w:ascii="黑体" w:hAnsi="黑体" w:eastAsia="黑体" w:cs="黑体"/>
          <w:sz w:val="43"/>
          <w:szCs w:val="43"/>
        </w:rPr>
      </w:pPr>
    </w:p>
    <w:p>
      <w:pPr>
        <w:spacing w:line="246" w:lineRule="auto"/>
        <w:rPr>
          <w:rFonts w:ascii="黑体" w:hAnsi="黑体" w:eastAsia="黑体" w:cs="黑体"/>
          <w:sz w:val="43"/>
          <w:szCs w:val="43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  <w:bookmarkStart w:id="0" w:name="_GoBack"/>
      <w:bookmarkEnd w:id="0"/>
    </w:p>
    <w:p>
      <w:pPr>
        <w:pStyle w:val="3"/>
        <w:spacing w:line="273" w:lineRule="auto"/>
      </w:pPr>
    </w:p>
    <w:p>
      <w:pPr>
        <w:pStyle w:val="3"/>
        <w:spacing w:line="274" w:lineRule="auto"/>
      </w:pPr>
    </w:p>
    <w:p>
      <w:pPr>
        <w:spacing w:before="152" w:line="226" w:lineRule="auto"/>
        <w:ind w:left="123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51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宋体" w:hAnsi="宋体" w:eastAsia="宋体" w:cs="宋体"/>
          <w:spacing w:val="26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-51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>
      <w:pPr>
        <w:spacing w:before="131" w:line="624" w:lineRule="exact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23"/>
          <w:sz w:val="31"/>
          <w:szCs w:val="31"/>
        </w:rPr>
        <w:t>第一部分</w:t>
      </w:r>
      <w:r>
        <w:rPr>
          <w:rFonts w:ascii="黑体" w:hAnsi="黑体" w:eastAsia="黑体" w:cs="黑体"/>
          <w:spacing w:val="30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position w:val="23"/>
          <w:sz w:val="31"/>
          <w:szCs w:val="31"/>
        </w:rPr>
        <w:t>单位概况</w:t>
      </w:r>
    </w:p>
    <w:p>
      <w:pPr>
        <w:spacing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一、主要职能、职责</w:t>
      </w:r>
    </w:p>
    <w:p>
      <w:pPr>
        <w:spacing w:before="242" w:line="624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二、单位机构设置及决算单位构成情况</w:t>
      </w:r>
    </w:p>
    <w:p>
      <w:pPr>
        <w:spacing w:line="226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第二部分 2022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年度单位决算情况说明</w:t>
      </w:r>
    </w:p>
    <w:p>
      <w:pPr>
        <w:spacing w:before="244"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一、收入支出决算总体情况说明</w:t>
      </w:r>
    </w:p>
    <w:p>
      <w:pPr>
        <w:spacing w:before="243" w:line="624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二、收入决算情况说明</w:t>
      </w:r>
    </w:p>
    <w:p>
      <w:pPr>
        <w:spacing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>
      <w:pPr>
        <w:spacing w:before="243" w:line="227" w:lineRule="auto"/>
        <w:ind w:left="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>
      <w:pPr>
        <w:spacing w:before="243"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五、一般公共预算支出决算情况说明</w:t>
      </w:r>
    </w:p>
    <w:p>
      <w:pPr>
        <w:spacing w:before="242" w:line="624" w:lineRule="exact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六、一般公共预算基本支出决算情况说明</w:t>
      </w:r>
    </w:p>
    <w:p>
      <w:pPr>
        <w:spacing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七、一般公共预算项目支出决算情况说明</w:t>
      </w:r>
    </w:p>
    <w:p>
      <w:pPr>
        <w:spacing w:before="243" w:line="227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八、财政拨款“三公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”经费支出决算情况说明</w:t>
      </w:r>
    </w:p>
    <w:p>
      <w:pPr>
        <w:spacing w:before="242" w:line="226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九、政府性基金预算财政拨款支出决算情况说明</w:t>
      </w:r>
    </w:p>
    <w:p>
      <w:pPr>
        <w:spacing w:before="245" w:line="624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十、</w:t>
      </w:r>
      <w:r>
        <w:rPr>
          <w:rFonts w:ascii="仿宋" w:hAnsi="仿宋" w:eastAsia="仿宋" w:cs="仿宋"/>
          <w:spacing w:val="-7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国有资本经营预算财政拨款支出决算情况说明</w:t>
      </w:r>
    </w:p>
    <w:p>
      <w:pPr>
        <w:spacing w:before="1"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十一、项目支出决算情况说明</w:t>
      </w:r>
    </w:p>
    <w:p>
      <w:pPr>
        <w:spacing w:before="243" w:line="226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十二、机构运行经费支出决算情况说明</w:t>
      </w:r>
    </w:p>
    <w:p>
      <w:pPr>
        <w:spacing w:before="244" w:line="624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十三、政府采购支出决算情况说明</w:t>
      </w:r>
    </w:p>
    <w:p>
      <w:pPr>
        <w:spacing w:before="1"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十四、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国有资产占用情况说明</w:t>
      </w:r>
    </w:p>
    <w:p>
      <w:pPr>
        <w:spacing w:before="242" w:line="624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十五、预算绩效情况说明</w:t>
      </w:r>
    </w:p>
    <w:p>
      <w:pPr>
        <w:spacing w:line="227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第三部分 名词解释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1" w:line="624" w:lineRule="exact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3"/>
          <w:sz w:val="31"/>
          <w:szCs w:val="31"/>
        </w:rPr>
        <w:t>第四部分 决算公开联系方式及信息反馈渠道</w:t>
      </w:r>
    </w:p>
    <w:p>
      <w:pPr>
        <w:spacing w:line="227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第五部分 2022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年度单位决算表</w:t>
      </w:r>
    </w:p>
    <w:p>
      <w:pPr>
        <w:spacing w:before="242" w:line="624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一、收入支出决算总表</w:t>
      </w:r>
    </w:p>
    <w:p>
      <w:pPr>
        <w:spacing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>
      <w:pPr>
        <w:spacing w:before="242"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>
      <w:pPr>
        <w:spacing w:before="243" w:line="624" w:lineRule="exact"/>
        <w:ind w:left="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四、财政拨款收入支出决算总表</w:t>
      </w:r>
    </w:p>
    <w:p>
      <w:pPr>
        <w:spacing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五、项目收入支出决算表</w:t>
      </w:r>
    </w:p>
    <w:p>
      <w:pPr>
        <w:spacing w:before="243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六、一般公共预算财政拨款支出决算表</w:t>
      </w:r>
    </w:p>
    <w:p>
      <w:pPr>
        <w:spacing w:before="241" w:line="372" w:lineRule="auto"/>
        <w:ind w:left="32" w:right="1608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七、一般公共预算财政拨款基本支出决算明细表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八、一般公共预算财政拨款项目支出决算明细表</w:t>
      </w:r>
    </w:p>
    <w:p>
      <w:pPr>
        <w:spacing w:before="1" w:line="225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九、政府性基金预算财政拨款收入支出决算表</w:t>
      </w:r>
    </w:p>
    <w:p>
      <w:pPr>
        <w:spacing w:before="245"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十、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国有资本经营预算财政拨款支出决算表</w:t>
      </w:r>
    </w:p>
    <w:p>
      <w:pPr>
        <w:spacing w:before="243"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十一、财政拨款“三公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”经费支出决算表</w:t>
      </w:r>
    </w:p>
    <w:p>
      <w:pPr>
        <w:spacing w:before="243" w:line="624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3"/>
          <w:sz w:val="31"/>
          <w:szCs w:val="31"/>
        </w:rPr>
        <w:t>十二、机构运行经费支出、</w:t>
      </w:r>
      <w:r>
        <w:rPr>
          <w:rFonts w:ascii="仿宋" w:hAnsi="仿宋" w:eastAsia="仿宋" w:cs="仿宋"/>
          <w:spacing w:val="-7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position w:val="23"/>
          <w:sz w:val="31"/>
          <w:szCs w:val="31"/>
        </w:rPr>
        <w:t>国有资产占用情况及政府采购</w:t>
      </w:r>
    </w:p>
    <w:p>
      <w:pPr>
        <w:spacing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支出信息表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38" w:line="226" w:lineRule="auto"/>
        <w:ind w:left="255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黑体" w:hAnsi="黑体" w:eastAsia="黑体" w:cs="黑体"/>
          <w:spacing w:val="19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单位概况</w:t>
      </w:r>
    </w:p>
    <w:p>
      <w:pPr>
        <w:spacing w:before="218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一、主要职能、职责</w:t>
      </w:r>
    </w:p>
    <w:p>
      <w:pPr>
        <w:spacing w:before="244" w:line="624" w:lineRule="exact"/>
        <w:ind w:right="3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——拟订全区民政事业发展政策、规划并组织实施，</w:t>
      </w:r>
    </w:p>
    <w:p>
      <w:pPr>
        <w:spacing w:before="1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起草相关地方性法规、规章草案。</w:t>
      </w:r>
    </w:p>
    <w:p>
      <w:pPr>
        <w:spacing w:before="243" w:line="372" w:lineRule="auto"/>
        <w:ind w:left="32" w:right="14" w:firstLine="7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——拟订并组织实施社会团体、基金会、社会服务机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构等社会组织发展规划和管理办法，依法对社会组织进行</w:t>
      </w:r>
    </w:p>
    <w:p>
      <w:pPr>
        <w:spacing w:before="1" w:line="228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登记管理和执法监督。</w:t>
      </w:r>
    </w:p>
    <w:p>
      <w:pPr>
        <w:spacing w:before="239" w:line="372" w:lineRule="auto"/>
        <w:ind w:left="36" w:right="14" w:firstLine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——拟订社会救助政策，统筹社会救助体系建设，负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责城乡最低生活保障、特困人员救助供养、临时救助、生</w:t>
      </w:r>
    </w:p>
    <w:p>
      <w:pPr>
        <w:spacing w:before="1" w:line="225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活无着流浪乞讨人员救助工作。</w:t>
      </w:r>
    </w:p>
    <w:p>
      <w:pPr>
        <w:spacing w:before="244" w:line="372" w:lineRule="auto"/>
        <w:ind w:left="37" w:right="14"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——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拟订城乡基层群众自治建设和城乡社区治理政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策，指导城乡社区治理体系和治理能力建设，提出加强和</w:t>
      </w:r>
    </w:p>
    <w:p>
      <w:pPr>
        <w:spacing w:before="1" w:line="227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改进城乡基层政权建设的建议，推动基层民主政治建设。</w:t>
      </w:r>
    </w:p>
    <w:p>
      <w:pPr>
        <w:spacing w:before="240" w:line="372" w:lineRule="auto"/>
        <w:ind w:left="37" w:right="14"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——拟订行政区划、行政区域界线管理和地名管理政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策，承担行政区划变更的审核和申报工作，组织指导行政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区域界线的勘定和管理工作，按规定权限负责地名管理工</w:t>
      </w:r>
    </w:p>
    <w:p>
      <w:pPr>
        <w:spacing w:before="1" w:line="225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作。</w:t>
      </w:r>
    </w:p>
    <w:p>
      <w:pPr>
        <w:spacing w:before="244" w:line="226" w:lineRule="auto"/>
        <w:ind w:left="8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——拟订婚姻管理政策并组织实施，推进婚俗改革。</w:t>
      </w:r>
    </w:p>
    <w:p>
      <w:pPr>
        <w:spacing w:before="246" w:line="624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3"/>
          <w:sz w:val="31"/>
          <w:szCs w:val="31"/>
        </w:rPr>
        <w:t>——拟订殡葬管理政策、服务规范并组织实施，推进</w:t>
      </w:r>
    </w:p>
    <w:p>
      <w:pPr>
        <w:spacing w:line="22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殡葬改革。</w:t>
      </w:r>
    </w:p>
    <w:p>
      <w:pPr>
        <w:spacing w:before="247" w:line="624" w:lineRule="exact"/>
        <w:ind w:right="3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——</w:t>
      </w:r>
      <w:r>
        <w:rPr>
          <w:rFonts w:ascii="仿宋" w:hAnsi="仿宋" w:eastAsia="仿宋" w:cs="仿宋"/>
          <w:spacing w:val="-11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统筹推进、督促指导、监督管理养老服务</w:t>
      </w: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工作，</w:t>
      </w:r>
    </w:p>
    <w:p>
      <w:pPr>
        <w:spacing w:before="2" w:line="225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拟订养老服务体系建设规划、政策并组织实施，承担老年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1" w:line="226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人福利和特殊困难老年人救助工作。</w:t>
      </w:r>
    </w:p>
    <w:p>
      <w:pPr>
        <w:spacing w:before="245" w:line="624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3"/>
          <w:sz w:val="31"/>
          <w:szCs w:val="31"/>
        </w:rPr>
        <w:t>——拟订残疾人权益保护政策，统筹推进残疾人福利</w:t>
      </w:r>
    </w:p>
    <w:p>
      <w:pPr>
        <w:spacing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制度建设和康复辅助器具产业发展。</w:t>
      </w:r>
    </w:p>
    <w:p>
      <w:pPr>
        <w:spacing w:before="242" w:line="372" w:lineRule="auto"/>
        <w:ind w:left="31" w:right="14"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——拟订儿童福利、孤弃儿童保障、儿童收养、儿童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救助保护政策，健全农村牧区留守儿童关爱服务体系和困</w:t>
      </w:r>
    </w:p>
    <w:p>
      <w:pPr>
        <w:spacing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境儿童保障制度。</w:t>
      </w:r>
    </w:p>
    <w:p>
      <w:pPr>
        <w:spacing w:before="244" w:line="624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3"/>
          <w:sz w:val="31"/>
          <w:szCs w:val="31"/>
        </w:rPr>
        <w:t>——组织拟订促进慈善事业发展政策，指导社会捐助</w:t>
      </w:r>
    </w:p>
    <w:p>
      <w:pPr>
        <w:spacing w:before="1" w:line="225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工作，负责福利彩票管理工作。</w:t>
      </w:r>
    </w:p>
    <w:p>
      <w:pPr>
        <w:spacing w:before="245" w:line="624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3"/>
          <w:sz w:val="31"/>
          <w:szCs w:val="31"/>
        </w:rPr>
        <w:t>——拟订社会工作、志愿服务政策，会同有关部门推</w:t>
      </w:r>
    </w:p>
    <w:p>
      <w:pPr>
        <w:spacing w:before="1" w:line="22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进社会工作人才队伍建设和志愿者队伍建设。</w:t>
      </w:r>
    </w:p>
    <w:p>
      <w:pPr>
        <w:spacing w:before="245" w:line="227" w:lineRule="auto"/>
        <w:ind w:left="8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——完成自治区党委、政府交办的其他任务。</w:t>
      </w:r>
    </w:p>
    <w:p>
      <w:pPr>
        <w:spacing w:before="239" w:line="372" w:lineRule="auto"/>
        <w:ind w:left="32" w:right="14" w:firstLine="7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——职能转变。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自治区民政厅应聚焦脱贫攻坚、聚焦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特殊群体、聚焦群众关切，更好履行基本民生保障、基层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社会治理、基本社会服务等职责，为困难群众、孤老孤残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孤儿等特殊群体提供基本社会服务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，促进资源向薄弱地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区、领域和环节倾斜。积极培育社会组织、社会工作者等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多元参与主体，推动搭建基层社会治理和社区公共服务平</w:t>
      </w:r>
    </w:p>
    <w:p>
      <w:pPr>
        <w:spacing w:line="226" w:lineRule="auto"/>
        <w:ind w:left="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台。</w:t>
      </w:r>
    </w:p>
    <w:p>
      <w:pPr>
        <w:spacing w:before="244" w:line="228" w:lineRule="auto"/>
        <w:ind w:left="8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——有关职责分工。</w:t>
      </w:r>
    </w:p>
    <w:p>
      <w:pPr>
        <w:spacing w:before="240" w:line="372" w:lineRule="auto"/>
        <w:ind w:left="74" w:right="12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a.与自治区卫生健康委员会的有关职责分工。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自治区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民政厅负责统筹推进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督促指导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监督管理养老服务工</w:t>
      </w:r>
    </w:p>
    <w:p>
      <w:pPr>
        <w:spacing w:before="1" w:line="225" w:lineRule="auto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作，拟订养老服务体系建设规划、政策和地方性法</w:t>
      </w:r>
      <w:r>
        <w:rPr>
          <w:rFonts w:ascii="仿宋" w:hAnsi="仿宋" w:eastAsia="仿宋" w:cs="仿宋"/>
          <w:spacing w:val="21"/>
          <w:sz w:val="31"/>
          <w:szCs w:val="31"/>
        </w:rPr>
        <w:t>规、规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59" w:line="372" w:lineRule="auto"/>
        <w:ind w:left="137" w:right="110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章草案并组织实施，承担老年人福利和特殊困难老年人救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助工作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。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自治区卫生健康委员会负责拟订应对人口老龄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化、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医养结合政策措施，综合协调、督促指导、组织</w:t>
      </w:r>
      <w:r>
        <w:rPr>
          <w:rFonts w:ascii="仿宋" w:hAnsi="仿宋" w:eastAsia="仿宋" w:cs="仿宋"/>
          <w:spacing w:val="18"/>
          <w:sz w:val="31"/>
          <w:szCs w:val="31"/>
        </w:rPr>
        <w:t>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老龄事业发展，承担老年疾病防治、老年人医疗照护、老</w:t>
      </w:r>
    </w:p>
    <w:p>
      <w:pPr>
        <w:spacing w:before="1" w:line="225" w:lineRule="auto"/>
        <w:ind w:left="1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年人心理健康与关怀服务等老年健康工作。</w:t>
      </w:r>
    </w:p>
    <w:p>
      <w:pPr>
        <w:spacing w:before="243" w:line="372" w:lineRule="auto"/>
        <w:ind w:left="139" w:right="107" w:firstLine="78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b.与自治区自然资源厅的有关职责分工。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自治区民政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厅会同自治区自然资源厅组织编制公布行政区划信息的内</w:t>
      </w:r>
    </w:p>
    <w:p>
      <w:pPr>
        <w:spacing w:line="226" w:lineRule="auto"/>
        <w:ind w:left="1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蒙古自治区行政区划图。</w:t>
      </w:r>
    </w:p>
    <w:p>
      <w:pPr>
        <w:spacing w:before="243" w:line="227" w:lineRule="auto"/>
        <w:ind w:left="7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二、单位机构设置及决算单位构成情况</w:t>
      </w:r>
    </w:p>
    <w:p>
      <w:pPr>
        <w:spacing w:before="242" w:line="372" w:lineRule="auto"/>
        <w:ind w:left="137" w:right="108"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1.内蒙古自治区锡林郭勒盟民政局（本级）为财政拨款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独立核算的行政单位，独立编制机构1个，独立预算</w:t>
      </w:r>
      <w:r>
        <w:rPr>
          <w:rFonts w:ascii="仿宋" w:hAnsi="仿宋" w:eastAsia="仿宋" w:cs="仿宋"/>
          <w:spacing w:val="20"/>
          <w:sz w:val="31"/>
          <w:szCs w:val="31"/>
        </w:rPr>
        <w:t>机构1</w:t>
      </w:r>
    </w:p>
    <w:p>
      <w:pPr>
        <w:spacing w:line="226" w:lineRule="auto"/>
        <w:ind w:left="1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个。锡林郭勒盟民政局内设8个科室，无下属单位。</w:t>
      </w:r>
    </w:p>
    <w:p>
      <w:pPr>
        <w:spacing w:before="243" w:line="372" w:lineRule="auto"/>
        <w:ind w:left="141" w:right="110" w:firstLine="59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2.从决算单位构成看，纳入本部门2022年部门汇总决算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编制范围的预算单位共计1家，具体包括：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内蒙古自治区锡</w:t>
      </w:r>
    </w:p>
    <w:p>
      <w:pPr>
        <w:spacing w:line="226" w:lineRule="auto"/>
        <w:ind w:left="1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林郭勒盟民政局（本级）。详细情况见表：</w:t>
      </w:r>
    </w:p>
    <w:p>
      <w:pPr>
        <w:spacing w:line="90" w:lineRule="exact"/>
      </w:pPr>
    </w:p>
    <w:tbl>
      <w:tblPr>
        <w:tblStyle w:val="6"/>
        <w:tblW w:w="85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4342"/>
        <w:gridCol w:w="33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67" w:type="dxa"/>
            <w:vAlign w:val="top"/>
          </w:tcPr>
          <w:p>
            <w:pPr>
              <w:spacing w:before="46" w:line="223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4342" w:type="dxa"/>
            <w:vAlign w:val="top"/>
          </w:tcPr>
          <w:p>
            <w:pPr>
              <w:spacing w:before="46" w:line="222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3317" w:type="dxa"/>
            <w:vAlign w:val="top"/>
          </w:tcPr>
          <w:p>
            <w:pPr>
              <w:spacing w:before="46" w:line="221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单位性质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67" w:type="dxa"/>
            <w:vAlign w:val="top"/>
          </w:tcPr>
          <w:p>
            <w:pPr>
              <w:spacing w:before="271" w:line="181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342" w:type="dxa"/>
            <w:vAlign w:val="top"/>
          </w:tcPr>
          <w:p>
            <w:pPr>
              <w:spacing w:before="42" w:line="224" w:lineRule="auto"/>
              <w:ind w:left="113" w:right="96" w:firstLine="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内蒙古自治区锡林郭勒盟民政局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（本级）</w:t>
            </w:r>
          </w:p>
        </w:tc>
        <w:tc>
          <w:tcPr>
            <w:tcW w:w="3317" w:type="dxa"/>
            <w:vAlign w:val="top"/>
          </w:tcPr>
          <w:p>
            <w:pPr>
              <w:spacing w:before="42" w:line="222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财政拨款的行政单位</w:t>
            </w:r>
          </w:p>
        </w:tc>
      </w:tr>
    </w:tbl>
    <w:p>
      <w:pPr>
        <w:spacing w:before="155" w:line="226" w:lineRule="auto"/>
        <w:ind w:left="7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年度单位主要工作完成情况</w:t>
      </w:r>
    </w:p>
    <w:p>
      <w:pPr>
        <w:spacing w:before="242" w:line="372" w:lineRule="auto"/>
        <w:ind w:left="141" w:right="110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2022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年锡盟民政局坚持民政工作是社会建设兜底夯基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的基本定位，坚定信心、鼓足干劲，总体工</w:t>
      </w:r>
      <w:r>
        <w:rPr>
          <w:rFonts w:ascii="仿宋" w:hAnsi="仿宋" w:eastAsia="仿宋" w:cs="仿宋"/>
          <w:spacing w:val="19"/>
          <w:sz w:val="31"/>
          <w:szCs w:val="31"/>
        </w:rPr>
        <w:t>作实现“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三个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创新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、呈现“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三个亮点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、做到“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三个突破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完成</w:t>
      </w:r>
    </w:p>
    <w:p>
      <w:pPr>
        <w:spacing w:before="1" w:line="228" w:lineRule="auto"/>
        <w:ind w:left="1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“三个重点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”。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691" w:bottom="0" w:left="1682" w:header="0" w:footer="0" w:gutter="0"/>
          <w:cols w:space="720" w:num="1"/>
        </w:sect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9093" w:type="dxa"/>
        <w:tblInd w:w="7" w:type="dxa"/>
        <w:tblBorders>
          <w:top w:val="single" w:color="FFFFFF" w:sz="6" w:space="0"/>
          <w:left w:val="single" w:color="FFFFFF" w:sz="6" w:space="0"/>
          <w:bottom w:val="none" w:color="auto" w:sz="0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3"/>
      </w:tblGrid>
      <w:tr>
        <w:tblPrEx>
          <w:tblBorders>
            <w:top w:val="single" w:color="FFFFFF" w:sz="6" w:space="0"/>
            <w:left w:val="single" w:color="FFFFFF" w:sz="6" w:space="0"/>
            <w:bottom w:val="none" w:color="auto" w:sz="0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3" w:hRule="atLeast"/>
        </w:trPr>
        <w:tc>
          <w:tcPr>
            <w:tcW w:w="9093" w:type="dxa"/>
            <w:vAlign w:val="top"/>
          </w:tcPr>
          <w:p>
            <w:pPr>
              <w:pStyle w:val="7"/>
              <w:spacing w:before="157" w:line="226" w:lineRule="auto"/>
              <w:ind w:left="1290"/>
            </w:pPr>
            <w:r>
              <w:rPr>
                <w:spacing w:val="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（一）积极作为，实现了三个创新。</w:t>
            </w:r>
          </w:p>
          <w:p>
            <w:pPr>
              <w:pStyle w:val="7"/>
              <w:spacing w:before="237" w:line="372" w:lineRule="auto"/>
              <w:ind w:left="645" w:right="137" w:firstLine="645"/>
            </w:pPr>
            <w:r>
              <w:rPr>
                <w:spacing w:val="22"/>
              </w:rPr>
              <w:t>一是在全区范围内率先开展低保边缘家庭救助帮扶工</w:t>
            </w:r>
            <w:r>
              <w:rPr>
                <w:spacing w:val="11"/>
              </w:rPr>
              <w:t xml:space="preserve"> </w:t>
            </w:r>
            <w:r>
              <w:rPr>
                <w:spacing w:val="21"/>
              </w:rPr>
              <w:t>作。按照么永波书记“整合各部门现行政策，打出精准分</w:t>
            </w:r>
            <w:r>
              <w:rPr>
                <w:spacing w:val="16"/>
              </w:rPr>
              <w:t xml:space="preserve"> </w:t>
            </w:r>
            <w:r>
              <w:rPr>
                <w:spacing w:val="19"/>
              </w:rPr>
              <w:t>类救助‘组合拳</w:t>
            </w:r>
            <w:r>
              <w:rPr>
                <w:spacing w:val="-89"/>
              </w:rPr>
              <w:t xml:space="preserve"> </w:t>
            </w:r>
            <w:r>
              <w:rPr>
                <w:spacing w:val="19"/>
              </w:rPr>
              <w:t>’，实现城市低收入群体帮扶解困工作常</w:t>
            </w:r>
            <w:r>
              <w:t xml:space="preserve"> </w:t>
            </w:r>
            <w:r>
              <w:rPr>
                <w:spacing w:val="19"/>
              </w:rPr>
              <w:t>态化、长效化</w:t>
            </w:r>
            <w:r>
              <w:rPr>
                <w:spacing w:val="-87"/>
              </w:rPr>
              <w:t xml:space="preserve"> </w:t>
            </w:r>
            <w:r>
              <w:rPr>
                <w:spacing w:val="19"/>
              </w:rPr>
              <w:t>”的工作要求，在充分调查研究的基础上，</w:t>
            </w:r>
            <w:r>
              <w:t xml:space="preserve"> </w:t>
            </w:r>
            <w:r>
              <w:rPr>
                <w:spacing w:val="21"/>
              </w:rPr>
              <w:t>探索开展了低保边缘家庭救助帮扶工作。通过积极争取由</w:t>
            </w:r>
            <w:r>
              <w:rPr>
                <w:spacing w:val="16"/>
              </w:rPr>
              <w:t xml:space="preserve"> </w:t>
            </w:r>
            <w:r>
              <w:rPr>
                <w:spacing w:val="21"/>
              </w:rPr>
              <w:t>行署制定印发《锡林郭勒盟实施城镇低保边缘家庭救助帮</w:t>
            </w:r>
            <w:r>
              <w:rPr>
                <w:spacing w:val="16"/>
              </w:rPr>
              <w:t xml:space="preserve"> </w:t>
            </w:r>
            <w:r>
              <w:rPr>
                <w:spacing w:val="31"/>
              </w:rPr>
              <w:t>扶试点工作意见》</w:t>
            </w:r>
            <w:r>
              <w:rPr>
                <w:spacing w:val="-44"/>
              </w:rPr>
              <w:t xml:space="preserve"> </w:t>
            </w:r>
            <w:r>
              <w:rPr>
                <w:spacing w:val="31"/>
              </w:rPr>
              <w:t>，确定锡林浩特市为试点地</w:t>
            </w:r>
            <w:r>
              <w:rPr>
                <w:spacing w:val="30"/>
              </w:rPr>
              <w:t>区开展工</w:t>
            </w:r>
            <w:r>
              <w:t xml:space="preserve"> </w:t>
            </w:r>
            <w:r>
              <w:rPr>
                <w:spacing w:val="21"/>
              </w:rPr>
              <w:t>作，取得了试点经验成效。我盟低保边缘家庭救助帮扶工</w:t>
            </w:r>
            <w:r>
              <w:rPr>
                <w:spacing w:val="16"/>
              </w:rPr>
              <w:t xml:space="preserve"> </w:t>
            </w:r>
            <w:r>
              <w:rPr>
                <w:spacing w:val="13"/>
              </w:rPr>
              <w:t>作被列为“</w:t>
            </w:r>
            <w:r>
              <w:rPr>
                <w:spacing w:val="-94"/>
              </w:rPr>
              <w:t xml:space="preserve"> </w:t>
            </w:r>
            <w:r>
              <w:rPr>
                <w:spacing w:val="13"/>
              </w:rPr>
              <w:t>全区社会救助改革创新创优试点工作</w:t>
            </w:r>
            <w:r>
              <w:rPr>
                <w:spacing w:val="-98"/>
              </w:rPr>
              <w:t xml:space="preserve"> </w:t>
            </w:r>
            <w:r>
              <w:rPr>
                <w:spacing w:val="13"/>
              </w:rPr>
              <w:t>”。</w:t>
            </w:r>
            <w:r>
              <w:rPr>
                <w:spacing w:val="-57"/>
              </w:rPr>
              <w:t xml:space="preserve"> </w:t>
            </w:r>
            <w:r>
              <w:rPr>
                <w:spacing w:val="13"/>
              </w:rPr>
              <w:t>目前</w:t>
            </w:r>
            <w:r>
              <w:t xml:space="preserve"> </w:t>
            </w:r>
            <w:r>
              <w:rPr>
                <w:spacing w:val="14"/>
              </w:rPr>
              <w:t>锡林浩特市纳入城镇低保边缘家庭共计</w:t>
            </w:r>
            <w:r>
              <w:rPr>
                <w:spacing w:val="-26"/>
              </w:rPr>
              <w:t xml:space="preserve"> </w:t>
            </w:r>
            <w:r>
              <w:rPr>
                <w:spacing w:val="14"/>
              </w:rPr>
              <w:t>105</w:t>
            </w:r>
            <w:r>
              <w:rPr>
                <w:spacing w:val="-41"/>
              </w:rPr>
              <w:t xml:space="preserve"> </w:t>
            </w:r>
            <w:r>
              <w:rPr>
                <w:spacing w:val="14"/>
              </w:rPr>
              <w:t>户</w:t>
            </w:r>
            <w:r>
              <w:rPr>
                <w:spacing w:val="-44"/>
              </w:rPr>
              <w:t xml:space="preserve"> </w:t>
            </w:r>
            <w:r>
              <w:rPr>
                <w:spacing w:val="14"/>
              </w:rPr>
              <w:t>217</w:t>
            </w:r>
            <w:r>
              <w:rPr>
                <w:spacing w:val="-36"/>
              </w:rPr>
              <w:t xml:space="preserve"> </w:t>
            </w:r>
            <w:r>
              <w:rPr>
                <w:spacing w:val="14"/>
              </w:rPr>
              <w:t>人、其</w:t>
            </w:r>
            <w:r>
              <w:t xml:space="preserve"> </w:t>
            </w:r>
            <w:r>
              <w:rPr>
                <w:spacing w:val="5"/>
              </w:rPr>
              <w:t>中参照“单人户</w:t>
            </w:r>
            <w:r>
              <w:rPr>
                <w:spacing w:val="-110"/>
              </w:rPr>
              <w:t xml:space="preserve"> </w:t>
            </w:r>
            <w:r>
              <w:rPr>
                <w:spacing w:val="5"/>
              </w:rPr>
              <w:t>”纳入低保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51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人、给予临时救助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28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人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8.5</w:t>
            </w:r>
          </w:p>
          <w:p>
            <w:pPr>
              <w:pStyle w:val="7"/>
              <w:spacing w:line="227" w:lineRule="auto"/>
              <w:ind w:left="648"/>
            </w:pPr>
            <w:r>
              <w:rPr>
                <w:spacing w:val="1"/>
              </w:rPr>
              <w:t>万元、医疗救助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人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2.4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万元，公租房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91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人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47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套。</w:t>
            </w:r>
          </w:p>
          <w:p>
            <w:pPr>
              <w:pStyle w:val="7"/>
              <w:spacing w:before="237" w:line="372" w:lineRule="auto"/>
              <w:ind w:left="616" w:firstLine="678"/>
            </w:pPr>
            <w:r>
              <w:rPr>
                <w:spacing w:val="17"/>
              </w:rPr>
              <w:t>二是打造牧区养老服务</w:t>
            </w:r>
            <w:r>
              <w:rPr>
                <w:spacing w:val="-30"/>
              </w:rPr>
              <w:t xml:space="preserve"> </w:t>
            </w:r>
            <w:r>
              <w:rPr>
                <w:spacing w:val="17"/>
              </w:rPr>
              <w:t>2.0</w:t>
            </w:r>
            <w:r>
              <w:rPr>
                <w:spacing w:val="-37"/>
              </w:rPr>
              <w:t xml:space="preserve"> </w:t>
            </w:r>
            <w:r>
              <w:rPr>
                <w:spacing w:val="17"/>
              </w:rPr>
              <w:t>升级版。从规划设计、服</w:t>
            </w:r>
            <w:r>
              <w:t xml:space="preserve">  </w:t>
            </w:r>
            <w:r>
              <w:rPr>
                <w:spacing w:val="24"/>
              </w:rPr>
              <w:t>务理念</w:t>
            </w:r>
            <w:r>
              <w:rPr>
                <w:spacing w:val="-81"/>
              </w:rPr>
              <w:t xml:space="preserve"> </w:t>
            </w:r>
            <w:r>
              <w:rPr>
                <w:spacing w:val="24"/>
              </w:rPr>
              <w:t>、</w:t>
            </w:r>
            <w:r>
              <w:rPr>
                <w:spacing w:val="-85"/>
              </w:rPr>
              <w:t xml:space="preserve"> </w:t>
            </w:r>
            <w:r>
              <w:rPr>
                <w:spacing w:val="24"/>
              </w:rPr>
              <w:t>管理方式</w:t>
            </w:r>
            <w:r>
              <w:rPr>
                <w:spacing w:val="-81"/>
              </w:rPr>
              <w:t xml:space="preserve"> </w:t>
            </w:r>
            <w:r>
              <w:rPr>
                <w:spacing w:val="24"/>
              </w:rPr>
              <w:t>、信息化建设等方面提档升级</w:t>
            </w:r>
            <w:r>
              <w:rPr>
                <w:spacing w:val="-81"/>
              </w:rPr>
              <w:t xml:space="preserve"> </w:t>
            </w:r>
            <w:r>
              <w:rPr>
                <w:spacing w:val="23"/>
              </w:rPr>
              <w:t>。本着</w:t>
            </w:r>
            <w:r>
              <w:t xml:space="preserve">  </w:t>
            </w:r>
            <w:r>
              <w:rPr>
                <w:spacing w:val="24"/>
              </w:rPr>
              <w:t>“整合资源、厉行节约</w:t>
            </w:r>
            <w:r>
              <w:rPr>
                <w:spacing w:val="-98"/>
              </w:rPr>
              <w:t xml:space="preserve"> </w:t>
            </w:r>
            <w:r>
              <w:rPr>
                <w:spacing w:val="24"/>
              </w:rPr>
              <w:t>”理念，在保留传统“养</w:t>
            </w:r>
            <w:r>
              <w:rPr>
                <w:spacing w:val="23"/>
              </w:rPr>
              <w:t>老育幼</w:t>
            </w:r>
            <w:r>
              <w:rPr>
                <w:spacing w:val="-98"/>
              </w:rPr>
              <w:t xml:space="preserve"> </w:t>
            </w:r>
            <w:r>
              <w:rPr>
                <w:spacing w:val="23"/>
              </w:rPr>
              <w:t>”</w:t>
            </w:r>
            <w:r>
              <w:t xml:space="preserve"> </w:t>
            </w:r>
            <w:r>
              <w:rPr>
                <w:spacing w:val="22"/>
              </w:rPr>
              <w:t>功能的同时，在机构内设居家社区养老服务中心，并整体</w:t>
            </w:r>
            <w:r>
              <w:rPr>
                <w:spacing w:val="2"/>
              </w:rPr>
              <w:t xml:space="preserve">  </w:t>
            </w:r>
            <w:r>
              <w:rPr>
                <w:spacing w:val="15"/>
              </w:rPr>
              <w:t>搬迁供养特困人员养老机构，全新打造“机构住养+医养康</w:t>
            </w:r>
            <w:r>
              <w:rPr>
                <w:spacing w:val="5"/>
              </w:rPr>
              <w:t xml:space="preserve">  </w:t>
            </w:r>
            <w:r>
              <w:rPr>
                <w:spacing w:val="19"/>
              </w:rPr>
              <w:t>养+智慧养老+嵌入式居家养老服务</w:t>
            </w:r>
            <w:r>
              <w:rPr>
                <w:spacing w:val="-94"/>
              </w:rPr>
              <w:t xml:space="preserve"> </w:t>
            </w:r>
            <w:r>
              <w:rPr>
                <w:spacing w:val="19"/>
              </w:rPr>
              <w:t>”为一体的东乌珠穆沁</w:t>
            </w:r>
            <w:r>
              <w:t xml:space="preserve">  </w:t>
            </w:r>
            <w:r>
              <w:rPr>
                <w:spacing w:val="31"/>
              </w:rPr>
              <w:t>旗阿音奈养老园区</w:t>
            </w:r>
            <w:r>
              <w:rPr>
                <w:spacing w:val="-83"/>
              </w:rPr>
              <w:t xml:space="preserve"> </w:t>
            </w:r>
            <w:r>
              <w:rPr>
                <w:spacing w:val="31"/>
              </w:rPr>
              <w:t>，积极探索形成符合牧区实际的“</w:t>
            </w:r>
            <w:r>
              <w:rPr>
                <w:spacing w:val="-106"/>
              </w:rPr>
              <w:t xml:space="preserve"> </w:t>
            </w:r>
            <w:r>
              <w:rPr>
                <w:spacing w:val="31"/>
              </w:rPr>
              <w:t>养</w:t>
            </w:r>
            <w:r>
              <w:t xml:space="preserve">  </w:t>
            </w:r>
            <w:r>
              <w:rPr>
                <w:spacing w:val="11"/>
              </w:rPr>
              <w:t>老</w:t>
            </w:r>
            <w:r>
              <w:rPr>
                <w:spacing w:val="-88"/>
              </w:rPr>
              <w:t xml:space="preserve"> </w:t>
            </w:r>
            <w:r>
              <w:rPr>
                <w:spacing w:val="11"/>
              </w:rPr>
              <w:t>、育幼</w:t>
            </w:r>
            <w:r>
              <w:rPr>
                <w:spacing w:val="-91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79"/>
              </w:rPr>
              <w:t xml:space="preserve"> </w:t>
            </w:r>
            <w:r>
              <w:rPr>
                <w:spacing w:val="11"/>
              </w:rPr>
              <w:t>医疗</w:t>
            </w:r>
            <w:r>
              <w:rPr>
                <w:spacing w:val="-88"/>
              </w:rPr>
              <w:t xml:space="preserve"> </w:t>
            </w:r>
            <w:r>
              <w:rPr>
                <w:spacing w:val="11"/>
              </w:rPr>
              <w:t>、旅居</w:t>
            </w:r>
            <w:r>
              <w:rPr>
                <w:spacing w:val="-94"/>
              </w:rPr>
              <w:t xml:space="preserve"> </w:t>
            </w:r>
            <w:r>
              <w:rPr>
                <w:spacing w:val="11"/>
              </w:rPr>
              <w:t>”相结合的“</w:t>
            </w:r>
            <w:r>
              <w:rPr>
                <w:spacing w:val="-112"/>
              </w:rPr>
              <w:t xml:space="preserve"> </w:t>
            </w:r>
            <w:r>
              <w:rPr>
                <w:spacing w:val="11"/>
              </w:rPr>
              <w:t>养老+</w:t>
            </w:r>
            <w:r>
              <w:rPr>
                <w:spacing w:val="-92"/>
              </w:rPr>
              <w:t xml:space="preserve"> </w:t>
            </w:r>
            <w:r>
              <w:rPr>
                <w:spacing w:val="10"/>
              </w:rPr>
              <w:t>”全新养老模</w:t>
            </w:r>
          </w:p>
          <w:p>
            <w:pPr>
              <w:pStyle w:val="7"/>
              <w:spacing w:before="1" w:line="224" w:lineRule="auto"/>
              <w:ind w:left="653"/>
            </w:pPr>
            <w:r>
              <w:rPr>
                <w:spacing w:val="18"/>
              </w:rPr>
              <w:t>式。此外，正在增建的苏尼特左旗、正镶白旗等</w:t>
            </w:r>
            <w:r>
              <w:rPr>
                <w:spacing w:val="-46"/>
              </w:rPr>
              <w:t xml:space="preserve"> </w:t>
            </w:r>
            <w:r>
              <w:rPr>
                <w:spacing w:val="18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18"/>
              </w:rPr>
              <w:t>处牧区</w:t>
            </w:r>
          </w:p>
        </w:tc>
      </w:tr>
    </w:tbl>
    <w:p>
      <w:pPr>
        <w:pStyle w:val="3"/>
      </w:pPr>
    </w:p>
    <w:p>
      <w:pPr>
        <w:sectPr>
          <w:pgSz w:w="11915" w:h="16851"/>
          <w:pgMar w:top="1432" w:right="1646" w:bottom="0" w:left="1160" w:header="0" w:footer="0" w:gutter="0"/>
          <w:cols w:space="720" w:num="1"/>
        </w:sectPr>
      </w:pPr>
    </w:p>
    <w:p>
      <w:pPr>
        <w:spacing w:before="124"/>
        <w:ind w:left="660"/>
        <w:jc w:val="right"/>
        <w:rPr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养老园区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项目全部建成后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将新增牧区养老户数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500</w:t>
      </w:r>
      <w:r>
        <w:rPr>
          <w:position w:val="-19"/>
          <w:sz w:val="31"/>
          <w:szCs w:val="31"/>
        </w:rPr>
        <w:drawing>
          <wp:inline distT="0" distB="0" distL="0" distR="0">
            <wp:extent cx="11430" cy="3962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1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户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目前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，全盟运营牧区养老园区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7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个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，建设户数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2646</w:t>
      </w:r>
      <w:r>
        <w:rPr>
          <w:position w:val="-19"/>
          <w:sz w:val="31"/>
          <w:szCs w:val="31"/>
        </w:rPr>
        <w:drawing>
          <wp:inline distT="0" distB="0" distL="0" distR="0">
            <wp:extent cx="13335" cy="3956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户，入住率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92%，入住老年人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3012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人，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占牧区老年人总数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8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8.2%。                           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                </w:t>
      </w:r>
      <w:r>
        <w:rPr>
          <w:position w:val="-19"/>
          <w:sz w:val="31"/>
          <w:szCs w:val="31"/>
        </w:rPr>
        <w:drawing>
          <wp:inline distT="0" distB="0" distL="0" distR="0">
            <wp:extent cx="12065" cy="3956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三是优化措施狠抓疫情防控。疫情防控和感染人员救</w:t>
      </w:r>
      <w:r>
        <w:rPr>
          <w:position w:val="-19"/>
          <w:sz w:val="31"/>
          <w:szCs w:val="31"/>
        </w:rPr>
        <w:drawing>
          <wp:inline distT="0" distB="0" distL="0" distR="0">
            <wp:extent cx="10795" cy="39624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6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" w:line="239" w:lineRule="auto"/>
        <w:ind w:left="657" w:firstLine="7"/>
        <w:jc w:val="right"/>
        <w:rPr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治是民政工作的重点任务，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国务院明确养老和福利机构是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疫情防控重点场所，为此盟民政局从讲政治</w:t>
      </w:r>
      <w:r>
        <w:rPr>
          <w:rFonts w:ascii="仿宋" w:hAnsi="仿宋" w:eastAsia="仿宋" w:cs="仿宋"/>
          <w:spacing w:val="21"/>
          <w:sz w:val="31"/>
          <w:szCs w:val="31"/>
        </w:rPr>
        <w:t>的高度，全力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以赴抓了疫情防控和感染人员救助工作。1.坚决落实“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人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2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民至上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生命至上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”“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动态清零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”政策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。先后制定优化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560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30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《锡林郭勒盟养老机构、福利机构新冠肺炎</w:t>
      </w:r>
      <w:r>
        <w:rPr>
          <w:rFonts w:ascii="仿宋" w:hAnsi="仿宋" w:eastAsia="仿宋" w:cs="仿宋"/>
          <w:spacing w:val="21"/>
          <w:sz w:val="31"/>
          <w:szCs w:val="31"/>
        </w:rPr>
        <w:t>疫情常态化精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准防控和疫情应急处置方案》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、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《锡林郭勒盟养老机构和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福利机构疫情防控方案（试行）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》等一系列政策措施，全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盟养老和福利机构全年近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300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天实行封闭管理，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自行核酸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采样做到“应检尽检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”，积极提高疫苗接种率，严</w:t>
      </w:r>
      <w:r>
        <w:rPr>
          <w:rFonts w:ascii="仿宋" w:hAnsi="仿宋" w:eastAsia="仿宋" w:cs="仿宋"/>
          <w:spacing w:val="17"/>
          <w:sz w:val="31"/>
          <w:szCs w:val="31"/>
        </w:rPr>
        <w:t>防“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外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部输入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”，守住了民政阵地、保障了院民健康。为全面保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1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障患者身体健康，安神医院设置无接触诊疗</w:t>
      </w:r>
      <w:r>
        <w:rPr>
          <w:rFonts w:ascii="仿宋" w:hAnsi="仿宋" w:eastAsia="仿宋" w:cs="仿宋"/>
          <w:spacing w:val="21"/>
          <w:sz w:val="31"/>
          <w:szCs w:val="31"/>
        </w:rPr>
        <w:t>蒙古包，建立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外送物资无接触消毒间，建成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PCR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方舱核酸检测实验室，</w:t>
      </w:r>
      <w:r>
        <w:rPr>
          <w:position w:val="-19"/>
          <w:sz w:val="31"/>
          <w:szCs w:val="31"/>
        </w:rPr>
        <w:drawing>
          <wp:inline distT="0" distB="0" distL="0" distR="0">
            <wp:extent cx="12065" cy="39624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迁移门诊降低感染风险，设立独立病区救治</w:t>
      </w:r>
      <w:r>
        <w:rPr>
          <w:rFonts w:ascii="仿宋" w:hAnsi="仿宋" w:eastAsia="仿宋" w:cs="仿宋"/>
          <w:spacing w:val="21"/>
          <w:sz w:val="31"/>
          <w:szCs w:val="31"/>
        </w:rPr>
        <w:t>感染患者，尽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最大努力防重症、防死亡。2.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出色完成包联小区疫情防控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7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任务。工作中创造性提出“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123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”工作法（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一个专班、两个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8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方案、三个落实</w:t>
      </w:r>
      <w:r>
        <w:rPr>
          <w:rFonts w:ascii="仿宋" w:hAnsi="仿宋" w:eastAsia="仿宋" w:cs="仿宋"/>
          <w:spacing w:val="-14"/>
          <w:sz w:val="31"/>
          <w:szCs w:val="31"/>
        </w:rPr>
        <w:t>）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以“快、细、准、实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四个字为标准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4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统筹推进包联小区疫情防控工作，在锡林浩特市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3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次疫情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47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9" w:lineRule="auto"/>
        <w:rPr>
          <w:sz w:val="31"/>
          <w:szCs w:val="31"/>
        </w:rPr>
        <w:sectPr>
          <w:pgSz w:w="11915" w:h="16851"/>
          <w:pgMar w:top="1315" w:right="1781" w:bottom="0" w:left="1160" w:header="0" w:footer="0" w:gutter="0"/>
          <w:cols w:space="720" w:num="1"/>
        </w:sectPr>
      </w:pPr>
    </w:p>
    <w:p>
      <w:pPr>
        <w:spacing w:before="154" w:line="372" w:lineRule="auto"/>
        <w:ind w:left="659" w:right="20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style="position:absolute;left:0pt;margin-left:505.7pt;margin-top:72pt;height:686.45pt;width:1pt;mso-position-horizontal-relative:page;mso-position-vertical-relative:page;z-index:251659264;mso-width-relative:page;mso-height-relative:page;" fillcolor="#FFFFFF" filled="t" stroked="f" coordsize="20,13729" o:allowincell="f" path="m0,0l19,0,19,624,0,624,0,0xem0,624l19,624,19,1247,0,1247,0,624xem0,1247l19,1247,19,1871,0,1871,0,1247xem0,1872l19,1872,19,2495,0,2495,0,1872xem0,2495l19,2495,19,3120,0,3120,0,2495xem0,3120l19,3120,19,3744,0,3744,0,3120xem0,3744l19,3744,19,4368,0,4368,0,3744xem0,4367l19,4367,19,4992,0,4992,0,4367xem0,4992l19,4992,19,5616,0,5616,0,4992xem0,5615l19,5615,19,6240,0,6240,0,5615xem0,6240l19,6240,19,6864,0,6864,0,6240xem0,6864l19,6864,19,7488,0,7488,0,6864xem0,7487l19,7487,19,8112,0,8112,0,7487xem0,8112l19,8112,19,8736,0,8736,0,8112xem0,8735l19,8735,19,9360,0,9360,0,8735xem0,9360l19,9360,19,9984,0,9984,0,9360xem0,9984l19,9984,19,10608,0,10608,0,9984xem0,10608l19,10608,19,11232,0,11232,0,10608xem0,11231l19,11231,19,11855,0,11855,0,11231xem0,11855l19,11855,19,12480,0,12480,0,11855xem0,12480l19,12480,19,13104,0,13104,0,12480xem0,13104l19,13104,19,13728,0,13728,0,13104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9"/>
          <w:sz w:val="31"/>
          <w:szCs w:val="31"/>
        </w:rPr>
        <w:t>期间，盟直民政系统先后派出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200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余人次深入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14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个值守点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开展防疫抗疫工作。3.担当作为，主动做好支援工作。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政部门先后组建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批共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391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人次的医疗队驰援多伦县、呼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和浩特市、二连浩特市、苏尼特左旗、锡林浩特市等地，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选派精神卫生心理专家进机关、进社区、进学校开展心理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危机干预服务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。在疫情防控实践中不断优化完善防控措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施，形成系统工作经验，编辑印发《盟民政局包联小区和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民政福利机构、养老机构疫情防控培训教材》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，线上组织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培训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100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余人次。4.严格落实“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乙类乙管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”防疫措施。坚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决落实“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二十条防疫措施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”和“新十条防疫措施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”，督促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各旗县市（区）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成立由政府分管领导牵头负责的工作专</w:t>
      </w:r>
    </w:p>
    <w:p>
      <w:pPr>
        <w:spacing w:before="1" w:line="225" w:lineRule="auto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班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统筹做好人员救治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、药物储备等应急工作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，截止目</w:t>
      </w:r>
    </w:p>
    <w:p>
      <w:pPr>
        <w:spacing w:before="245" w:line="226" w:lineRule="auto"/>
        <w:ind w:right="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前，全盟养老和福利机构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81.7%的服务对象已感染</w:t>
      </w:r>
      <w:r>
        <w:rPr>
          <w:rFonts w:ascii="仿宋" w:hAnsi="仿宋" w:eastAsia="仿宋" w:cs="仿宋"/>
          <w:spacing w:val="10"/>
          <w:sz w:val="31"/>
          <w:szCs w:val="31"/>
        </w:rPr>
        <w:t>一次，无</w:t>
      </w:r>
    </w:p>
    <w:p>
      <w:pPr>
        <w:spacing w:before="240" w:line="372" w:lineRule="auto"/>
        <w:ind w:left="663" w:right="20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重症、无死亡；药物储备纳入盟长督办事项，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目前所有养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老机构和儿童福利机构药物储备率均达到了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100%，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因安神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医院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87.6%的患者感染，药品消耗较大，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目前储备率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71%。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全盟各地进一步强化殡葬服务能力，除正蓝旗、多伦县，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其他地区排除一切困难保障特殊时期群众火化、安葬等需</w:t>
      </w:r>
    </w:p>
    <w:p>
      <w:pPr>
        <w:spacing w:before="1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求。</w:t>
      </w:r>
    </w:p>
    <w:p>
      <w:pPr>
        <w:spacing w:before="241" w:line="228" w:lineRule="auto"/>
        <w:ind w:left="13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（二）锐意进取，呈现了三个亮点。</w:t>
      </w:r>
    </w:p>
    <w:p>
      <w:pPr>
        <w:spacing w:before="242" w:line="624" w:lineRule="exact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3"/>
          <w:sz w:val="31"/>
          <w:szCs w:val="31"/>
        </w:rPr>
        <w:t>一是开启各民族老年人“</w:t>
      </w:r>
      <w:r>
        <w:rPr>
          <w:rFonts w:ascii="仿宋" w:hAnsi="仿宋" w:eastAsia="仿宋" w:cs="仿宋"/>
          <w:spacing w:val="-11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position w:val="23"/>
          <w:sz w:val="31"/>
          <w:szCs w:val="31"/>
        </w:rPr>
        <w:t>共同养老</w:t>
      </w:r>
      <w:r>
        <w:rPr>
          <w:rFonts w:ascii="仿宋" w:hAnsi="仿宋" w:eastAsia="仿宋" w:cs="仿宋"/>
          <w:spacing w:val="-9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position w:val="23"/>
          <w:sz w:val="31"/>
          <w:szCs w:val="31"/>
        </w:rPr>
        <w:t>”模式。局党组解</w:t>
      </w:r>
    </w:p>
    <w:p>
      <w:pPr>
        <w:spacing w:before="1" w:line="225" w:lineRule="auto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放思想、大胆作为，将计划分开建设的兜底保障型敬老院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1" w:bottom="0" w:left="1160" w:header="0" w:footer="0" w:gutter="0"/>
          <w:cols w:space="720" w:num="1"/>
        </w:sectPr>
      </w:pPr>
    </w:p>
    <w:p>
      <w:pPr>
        <w:spacing w:before="155" w:line="372" w:lineRule="auto"/>
        <w:ind w:left="659" w:right="20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style="position:absolute;left:0pt;margin-left:505.7pt;margin-top:72pt;height:686.45pt;width:1pt;mso-position-horizontal-relative:page;mso-position-vertical-relative:page;z-index:251660288;mso-width-relative:page;mso-height-relative:page;" fillcolor="#FFFFFF" filled="t" stroked="f" coordsize="20,13729" o:allowincell="f" path="m0,0l19,0,19,624,0,624,0,0xem0,624l19,624,19,1247,0,1247,0,624xem0,1247l19,1247,19,1871,0,1871,0,1247xem0,1872l19,1872,19,2495,0,2495,0,1872xem0,2495l19,2495,19,3120,0,3120,0,2495xem0,3120l19,3120,19,3744,0,3744,0,3120xem0,3744l19,3744,19,4368,0,4368,0,3744xem0,4367l19,4367,19,4992,0,4992,0,4367xem0,4992l19,4992,19,5616,0,5616,0,4992xem0,5615l19,5615,19,6240,0,6240,0,5615xem0,6240l19,6240,19,6864,0,6864,0,6240xem0,6864l19,6864,19,7488,0,7488,0,6864xem0,7487l19,7487,19,8112,0,8112,0,7487xem0,8112l19,8112,19,8736,0,8736,0,8112xem0,8735l19,8735,19,9360,0,9360,0,8735xem0,9360l19,9360,19,9984,0,9984,0,9360xem0,9984l19,9984,19,10608,0,10608,0,9984xem0,10608l19,10608,19,11232,0,11232,0,10608xem0,11231l19,11231,19,11855,0,11855,0,11231xem0,11855l19,11855,19,12480,0,12480,0,11855xem0,12480l19,12480,19,13104,0,13104,0,12480xem0,13104l19,13104,19,13728,0,13728,0,13104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21"/>
          <w:sz w:val="31"/>
          <w:szCs w:val="31"/>
        </w:rPr>
        <w:t>和普惠型牧区养老院整体建设为正镶白旗综合养老园区，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在全国率先打造出农村牧区各民族老年人共同居住的“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汉合住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”一体化园区，2022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年正镶白旗综合</w:t>
      </w:r>
      <w:r>
        <w:rPr>
          <w:rFonts w:ascii="仿宋" w:hAnsi="仿宋" w:eastAsia="仿宋" w:cs="仿宋"/>
          <w:spacing w:val="13"/>
          <w:sz w:val="31"/>
          <w:szCs w:val="31"/>
        </w:rPr>
        <w:t>养老园区正式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投入使用。项目的落地进一步促进了各民族之间文化嵌入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和感情融入，拉近各族群众之间的距离，实现了各民族老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年人“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共同养老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”模式，树立了全区民政领域铸牢中华民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族共同体意识的新典范。2022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年将此项创举复制到东乌珠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穆沁旗、苏尼特左旗等地，两处养老机构接纳各类低保、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低保边缘等困难老人，牧区养老园区成为了民族团结进步</w:t>
      </w:r>
    </w:p>
    <w:p>
      <w:pPr>
        <w:spacing w:line="226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新的平台。</w:t>
      </w:r>
    </w:p>
    <w:p>
      <w:pPr>
        <w:spacing w:before="238" w:line="372" w:lineRule="auto"/>
        <w:ind w:left="657" w:right="2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二是切实提升工作质效。严格实行例会制度，科室、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所属单位盘点上月工作，计划下月工作，分</w:t>
      </w:r>
      <w:r>
        <w:rPr>
          <w:rFonts w:ascii="仿宋" w:hAnsi="仿宋" w:eastAsia="仿宋" w:cs="仿宋"/>
          <w:spacing w:val="21"/>
          <w:sz w:val="31"/>
          <w:szCs w:val="31"/>
        </w:rPr>
        <w:t>管局长汇报安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排分管领域重点工作，使每个领导干部、环</w:t>
      </w:r>
      <w:r>
        <w:rPr>
          <w:rFonts w:ascii="仿宋" w:hAnsi="仿宋" w:eastAsia="仿宋" w:cs="仿宋"/>
          <w:spacing w:val="21"/>
          <w:sz w:val="31"/>
          <w:szCs w:val="31"/>
        </w:rPr>
        <w:t>节干部、工作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人员做到把工作“放在心里、抓在手中、扛在肩上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”。特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别是从年初开始推行《局领导督办事宜台账》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管理新模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式，将局主要领导文件批办意见作为督办事项，每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天提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醒督促相关科室办理，月底将完成情况汇总</w:t>
      </w:r>
      <w:r>
        <w:rPr>
          <w:rFonts w:ascii="仿宋" w:hAnsi="仿宋" w:eastAsia="仿宋" w:cs="仿宋"/>
          <w:spacing w:val="21"/>
          <w:sz w:val="31"/>
          <w:szCs w:val="31"/>
        </w:rPr>
        <w:t>提交会议，使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每项工作都有人做、有人督、有人管，全面</w:t>
      </w:r>
      <w:r>
        <w:rPr>
          <w:rFonts w:ascii="仿宋" w:hAnsi="仿宋" w:eastAsia="仿宋" w:cs="仿宋"/>
          <w:spacing w:val="21"/>
          <w:sz w:val="31"/>
          <w:szCs w:val="31"/>
        </w:rPr>
        <w:t>强化了督办落</w:t>
      </w:r>
    </w:p>
    <w:p>
      <w:pPr>
        <w:spacing w:before="1" w:line="227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实效果。</w:t>
      </w:r>
    </w:p>
    <w:p>
      <w:pPr>
        <w:spacing w:before="242" w:line="224" w:lineRule="auto"/>
        <w:ind w:right="1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三是推进草原更加美丽。针对我盟散埋乱葬治理工作</w:t>
      </w:r>
    </w:p>
    <w:p>
      <w:pPr>
        <w:spacing w:before="247" w:line="225" w:lineRule="auto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特点，在深入摸排，建立“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一墓一策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”台账的基础上，持</w:t>
      </w:r>
    </w:p>
    <w:p>
      <w:pPr>
        <w:spacing w:before="246" w:line="228" w:lineRule="auto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续落实“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五变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”原则（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“硬变软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”、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大变小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”、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立变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1" w:bottom="0" w:left="1160" w:header="0" w:footer="0" w:gutter="0"/>
          <w:cols w:space="720" w:num="1"/>
        </w:sectPr>
      </w:pPr>
    </w:p>
    <w:p>
      <w:pPr>
        <w:spacing w:before="124"/>
        <w:ind w:left="654" w:firstLine="17"/>
        <w:jc w:val="both"/>
        <w:rPr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卧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”、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黑变黄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”、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多变一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-11"/>
          <w:sz w:val="31"/>
          <w:szCs w:val="31"/>
        </w:rPr>
        <w:t>）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推进绿色生态殡葬建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8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设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。对整治区域和范围内的所有坟地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墓地通过植树造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560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42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林、迁移平毁、取缔、竖碑改卧碑等措施，统一进</w:t>
      </w:r>
      <w:r>
        <w:rPr>
          <w:rFonts w:ascii="仿宋" w:hAnsi="仿宋" w:eastAsia="仿宋" w:cs="仿宋"/>
          <w:spacing w:val="21"/>
          <w:sz w:val="31"/>
          <w:szCs w:val="31"/>
        </w:rPr>
        <w:t>行绿化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覆盖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、绿化遮挡和生态治理修复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，指导西乌旗将占地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700</w:t>
      </w:r>
      <w:r>
        <w:rPr>
          <w:position w:val="-19"/>
          <w:sz w:val="31"/>
          <w:szCs w:val="31"/>
        </w:rPr>
        <w:drawing>
          <wp:inline distT="0" distB="0" distL="0" distR="0">
            <wp:extent cx="13335" cy="39560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余亩的历史埋葬区域改建为人文纪念公园，正蓝旗</w:t>
      </w:r>
      <w:r>
        <w:rPr>
          <w:rFonts w:ascii="仿宋" w:hAnsi="仿宋" w:eastAsia="仿宋" w:cs="仿宋"/>
          <w:spacing w:val="21"/>
          <w:sz w:val="31"/>
          <w:szCs w:val="31"/>
        </w:rPr>
        <w:t>对一处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集中安葬点栽植各类树种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2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万余株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，遮挡率达到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75％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。</w:t>
      </w:r>
      <w:r>
        <w:rPr>
          <w:position w:val="-19"/>
          <w:sz w:val="31"/>
          <w:szCs w:val="31"/>
        </w:rPr>
        <w:drawing>
          <wp:inline distT="0" distB="0" distL="0" distR="0">
            <wp:extent cx="12065" cy="39624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年，全盟已整治完成零散坟茔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2777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处（其中公路</w:t>
      </w:r>
      <w:r>
        <w:rPr>
          <w:rFonts w:ascii="仿宋" w:hAnsi="仿宋" w:eastAsia="仿宋" w:cs="仿宋"/>
          <w:spacing w:val="7"/>
          <w:sz w:val="31"/>
          <w:szCs w:val="31"/>
        </w:rPr>
        <w:t>、铁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47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路沿线可视范围零散坟墓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1471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已完成</w:t>
      </w:r>
      <w:r>
        <w:rPr>
          <w:rFonts w:ascii="仿宋" w:hAnsi="仿宋" w:eastAsia="仿宋" w:cs="仿宋"/>
          <w:spacing w:val="5"/>
          <w:sz w:val="31"/>
          <w:szCs w:val="31"/>
        </w:rPr>
        <w:t>整治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873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</w:t>
      </w:r>
      <w:r>
        <w:rPr>
          <w:rFonts w:ascii="仿宋" w:hAnsi="仿宋" w:eastAsia="仿宋" w:cs="仿宋"/>
          <w:spacing w:val="-17"/>
          <w:sz w:val="31"/>
          <w:szCs w:val="31"/>
        </w:rPr>
        <w:t>）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，</w:t>
      </w:r>
      <w:r>
        <w:rPr>
          <w:position w:val="-19"/>
          <w:sz w:val="31"/>
          <w:szCs w:val="31"/>
        </w:rPr>
        <w:drawing>
          <wp:inline distT="0" distB="0" distL="0" distR="0">
            <wp:extent cx="12065" cy="39624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集中埋葬点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处，涉及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22591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个坟墓，超额完成任务。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position w:val="-19"/>
          <w:sz w:val="31"/>
          <w:szCs w:val="31"/>
        </w:rPr>
        <w:drawing>
          <wp:inline distT="0" distB="0" distL="0" distR="0">
            <wp:extent cx="12065" cy="395605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（三）敢于斗争，做到了“三个突破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         </w:t>
      </w:r>
      <w:r>
        <w:rPr>
          <w:position w:val="-19"/>
          <w:sz w:val="31"/>
          <w:szCs w:val="31"/>
        </w:rPr>
        <w:drawing>
          <wp:inline distT="0" distB="0" distL="0" distR="0">
            <wp:extent cx="12065" cy="39624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line="239" w:lineRule="auto"/>
        <w:ind w:left="649" w:firstLine="657"/>
        <w:jc w:val="both"/>
        <w:rPr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一是争取资金上有了重大突破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。争取资金项目突破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1</w:t>
      </w:r>
      <w:r>
        <w:rPr>
          <w:position w:val="-19"/>
          <w:sz w:val="31"/>
          <w:szCs w:val="31"/>
        </w:rPr>
        <w:drawing>
          <wp:inline distT="0" distB="0" distL="0" distR="0">
            <wp:extent cx="13335" cy="39624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亿大关，有效缓解财力不足，逐步补齐我盟近七十年以来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殡葬建设短板。1.年内从自治区多争取到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年困难群众</w:t>
      </w:r>
      <w:r>
        <w:rPr>
          <w:position w:val="-19"/>
          <w:sz w:val="31"/>
          <w:szCs w:val="31"/>
        </w:rPr>
        <w:drawing>
          <wp:inline distT="0" distB="0" distL="0" distR="0">
            <wp:extent cx="10795" cy="39624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2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救助补助资金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8550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万元，填补盟级财政承担的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4000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</w:t>
      </w:r>
      <w:r>
        <w:rPr>
          <w:position w:val="-19"/>
          <w:sz w:val="31"/>
          <w:szCs w:val="31"/>
        </w:rPr>
        <w:drawing>
          <wp:inline distT="0" distB="0" distL="0" distR="0">
            <wp:extent cx="10795" cy="39624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2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和旗县财政承担的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4550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万元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。2.争取到殡葬类支持资金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2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4463.8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万元（2022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年盟本级第一批新增一般债券资金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3754</w:t>
      </w:r>
      <w:r>
        <w:rPr>
          <w:position w:val="-19"/>
          <w:sz w:val="31"/>
          <w:szCs w:val="31"/>
        </w:rPr>
        <w:drawing>
          <wp:inline distT="0" distB="0" distL="0" distR="0">
            <wp:extent cx="11430" cy="396240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1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）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用于支持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6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个旗县市殡葬服务设施建设，按期完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9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成黄旗殡仪馆建设和正蓝旗殡仪馆建设任务，填补我盟殡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仪馆空白点，打开了殡葬服务新局面。3.争取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1670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万元中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央预算内资金，补齐了正镶白旗综合养老园区建设资金缺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口，推动项目如期投入使用。此外推动锡林浩特市、苏尼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特左旗、东乌珠穆沁旗、多伦县（2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处）等地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处养老服务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47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9" w:lineRule="auto"/>
        <w:rPr>
          <w:sz w:val="31"/>
          <w:szCs w:val="31"/>
        </w:rPr>
        <w:sectPr>
          <w:pgSz w:w="11915" w:h="16851"/>
          <w:pgMar w:top="1315" w:right="1781" w:bottom="0" w:left="1160" w:header="0" w:footer="0" w:gutter="0"/>
          <w:cols w:space="720" w:num="1"/>
        </w:sectPr>
      </w:pPr>
    </w:p>
    <w:p>
      <w:pPr>
        <w:spacing w:before="161" w:line="624" w:lineRule="exact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pict>
          <v:shape id="_x0000_s1028" o:spid="_x0000_s1028" style="position:absolute;left:0pt;margin-left:505.7pt;margin-top:72pt;height:686.45pt;width:1pt;mso-position-horizontal-relative:page;mso-position-vertical-relative:page;z-index:251661312;mso-width-relative:page;mso-height-relative:page;" fillcolor="#FFFFFF" filled="t" stroked="f" coordsize="20,13729" o:allowincell="f" path="m0,0l19,0,19,624,0,624,0,0xem0,624l19,624,19,1247,0,1247,0,624xem0,1247l19,1247,19,1871,0,1871,0,1247xem0,1872l19,1872,19,2495,0,2495,0,1872xem0,2495l19,2495,19,3120,0,3120,0,2495xem0,3120l19,3120,19,3744,0,3744,0,3120xem0,3744l19,3744,19,4368,0,4368,0,3744xem0,4367l19,4367,19,4992,0,4992,0,4367xem0,4992l19,4992,19,5616,0,5616,0,4992xem0,5615l19,5615,19,6240,0,6240,0,5615xem0,6240l19,6240,19,6864,0,6864,0,6240xem0,6864l19,6864,19,7488,0,7488,0,6864xem0,7487l19,7487,19,8112,0,8112,0,7487xem0,8112l19,8112,19,8736,0,8736,0,8112xem0,8735l19,8735,19,9360,0,9360,0,8735xem0,9360l19,9360,19,9984,0,9984,0,9360xem0,9984l19,9984,19,10608,0,10608,0,9984xem0,10608l19,10608,19,11232,0,11232,0,10608xem0,11231l19,11231,19,11855,0,11855,0,11231xem0,11855l19,11855,19,12480,0,12480,0,11855xem0,12480l19,12480,19,13104,0,13104,0,12480xem0,13104l19,13104,19,13728,0,13728,0,13104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项目建设，4</w:t>
      </w:r>
      <w:r>
        <w:rPr>
          <w:rFonts w:ascii="仿宋" w:hAnsi="仿宋" w:eastAsia="仿宋" w:cs="仿宋"/>
          <w:spacing w:val="-3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个养老建设项目具备运营条件。4.争取资金</w:t>
      </w:r>
    </w:p>
    <w:p>
      <w:pPr>
        <w:spacing w:line="227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145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万元，支持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7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个旗县市（区）嘎查村（社区）</w:t>
      </w:r>
      <w:r>
        <w:rPr>
          <w:rFonts w:ascii="仿宋" w:hAnsi="仿宋" w:eastAsia="仿宋" w:cs="仿宋"/>
          <w:spacing w:val="4"/>
          <w:sz w:val="31"/>
          <w:szCs w:val="31"/>
        </w:rPr>
        <w:t>建设。</w:t>
      </w:r>
    </w:p>
    <w:p>
      <w:pPr>
        <w:spacing w:before="241" w:line="372" w:lineRule="auto"/>
        <w:ind w:left="659" w:right="20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二是解决群众“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急难愁盼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”上有了新突破。1.锡林浩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特市疫情静默管控期间，局党组大胆作为，为锡林浩特市</w:t>
      </w:r>
    </w:p>
    <w:p>
      <w:pPr>
        <w:spacing w:line="226" w:lineRule="auto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1681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户低保户、100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户特困对象、65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户城镇低保边缘</w:t>
      </w:r>
      <w:r>
        <w:rPr>
          <w:rFonts w:ascii="仿宋" w:hAnsi="仿宋" w:eastAsia="仿宋" w:cs="仿宋"/>
          <w:spacing w:val="11"/>
          <w:sz w:val="31"/>
          <w:szCs w:val="31"/>
        </w:rPr>
        <w:t>家庭</w:t>
      </w:r>
    </w:p>
    <w:p>
      <w:pPr>
        <w:spacing w:before="243" w:line="226" w:lineRule="auto"/>
        <w:ind w:right="1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共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1846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户，发放了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92.3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万元一次性生活补贴，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以实际行</w:t>
      </w:r>
    </w:p>
    <w:p>
      <w:pPr>
        <w:spacing w:before="239" w:line="372" w:lineRule="auto"/>
        <w:ind w:left="659" w:right="20" w:firstLine="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动保障了疫情期间困难群众基本生活。2.适度扩大临时救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助范围，对符合条件的受疫情影响无法返岗复工、连续三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个月无收入来源，相关社会救助和保障制度暂时无法覆盖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的家庭或个人，及时给予临时救助。对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4302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名特殊困难群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体进行线上排查回访。3.正蓝旗桑根达来镇强对</w:t>
      </w:r>
      <w:r>
        <w:rPr>
          <w:rFonts w:ascii="仿宋" w:hAnsi="仿宋" w:eastAsia="仿宋" w:cs="仿宋"/>
          <w:spacing w:val="20"/>
          <w:sz w:val="31"/>
          <w:szCs w:val="31"/>
        </w:rPr>
        <w:t>流天气灾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情发生后，走访慰问受灾群众，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向受灾嘎查发放临时救助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资金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7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万元、捐赠价值近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万元防疫物资。针对夏季旱灾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困难群众生产生活愈发艰难的情况，多方筹措资金下达苏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尼特右旗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100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万元困难群众救助补助资金，动员盟级慈善</w:t>
      </w:r>
    </w:p>
    <w:p>
      <w:pPr>
        <w:spacing w:before="1" w:line="226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组织捐赠价值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万元物资。</w:t>
      </w:r>
    </w:p>
    <w:p>
      <w:pPr>
        <w:spacing w:before="242" w:line="372" w:lineRule="auto"/>
        <w:ind w:left="659" w:right="20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三是所属单位自身建设上有了新突破。1.完成民政福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利园区完善硬件建设收尾工程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完成园区内楼</w:t>
      </w:r>
      <w:r>
        <w:rPr>
          <w:rFonts w:ascii="仿宋" w:hAnsi="仿宋" w:eastAsia="仿宋" w:cs="仿宋"/>
          <w:spacing w:val="29"/>
          <w:sz w:val="31"/>
          <w:szCs w:val="31"/>
        </w:rPr>
        <w:t>顶铺瓦修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缮、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防水、亮化、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电路系统整体检修及园区零星维修改造</w:t>
      </w:r>
    </w:p>
    <w:p>
      <w:pPr>
        <w:spacing w:before="1" w:line="225" w:lineRule="auto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工作，优化儿童福利院室内功能室并安装电梯，建设室外</w:t>
      </w:r>
    </w:p>
    <w:p>
      <w:pPr>
        <w:spacing w:before="244" w:line="228" w:lineRule="auto"/>
        <w:ind w:right="1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健身活动场。安排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200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万元启动社会组织孵化基地（原盟</w:t>
      </w:r>
    </w:p>
    <w:p>
      <w:pPr>
        <w:spacing w:before="241" w:line="226" w:lineRule="auto"/>
        <w:ind w:right="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民政局办公楼）修缮工程，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目前已完成评估。2.为进一步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1" w:bottom="0" w:left="1160" w:header="0" w:footer="0" w:gutter="0"/>
          <w:cols w:space="720" w:num="1"/>
        </w:sectPr>
      </w:pPr>
    </w:p>
    <w:p>
      <w:pPr>
        <w:spacing w:before="161" w:line="624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3"/>
          <w:sz w:val="31"/>
          <w:szCs w:val="31"/>
        </w:rPr>
        <w:t>缓解精神疾病患者以及各种心理压力大的群体身体与心理</w:t>
      </w:r>
    </w:p>
    <w:p>
      <w:pPr>
        <w:spacing w:before="1" w:line="224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负担，在安神医院建成全盟最大规模心身互动大厅，与国</w:t>
      </w:r>
    </w:p>
    <w:p>
      <w:pPr>
        <w:spacing w:before="245" w:line="226" w:lineRule="auto"/>
        <w:ind w:left="699"/>
        <w:rPr>
          <w:rFonts w:ascii="仿宋" w:hAnsi="仿宋" w:eastAsia="仿宋" w:cs="仿宋"/>
          <w:sz w:val="31"/>
          <w:szCs w:val="31"/>
        </w:rPr>
      </w:pPr>
      <w:r>
        <w:pict>
          <v:shape id="_x0000_s1029" o:spid="_x0000_s1029" style="position:absolute;left:0pt;margin-left:447.7pt;margin-top:-57.8pt;height:686.45pt;width:1pt;z-index:251662336;mso-width-relative:page;mso-height-relative:page;" fillcolor="#FFFFFF" filled="t" stroked="f" coordsize="20,13729" path="m0,0l19,0,19,624,0,624,0,0xem0,624l19,624,19,1247,0,1247,0,624xem0,1247l19,1247,19,1871,0,1871,0,1247xem0,1872l19,1872,19,2495,0,2495,0,1872xem0,2495l19,2495,19,3120,0,3120,0,2495xem0,3120l19,3120,19,3744,0,3744,0,3120xem0,3744l19,3744,19,4368,0,4368,0,3744xem0,4367l19,4367,19,4992,0,4992,0,4367xem0,4992l19,4992,19,5616,0,5616,0,4992xem0,5615l19,5615,19,6240,0,6240,0,5615xem0,6240l19,6240,19,6864,0,6864,0,6240xem0,6864l19,6864,19,7488,0,7488,0,6864xem0,7487l19,7487,19,8112,0,8112,0,7487xem0,8112l19,8112,19,8736,0,8736,0,8112xem0,8735l19,8735,19,9360,0,9360,0,8735xem0,9360l19,9360,19,9984,0,9984,0,9360xem0,9984l19,9984,19,10608,0,10608,0,9984xem0,10608l19,10608,19,11232,0,11232,0,10608xem0,11231l19,11231,19,11855,0,11855,0,11231xem0,11855l19,11855,19,12480,0,12480,0,11855xem0,12480l19,12480,19,13104,0,13104,0,12480xem0,13104l19,13104,19,13728,0,13728,0,13104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7"/>
          <w:sz w:val="31"/>
          <w:szCs w:val="31"/>
        </w:rPr>
        <w:t>内知名心理学专家合作，搭建患者与专家良好沟通桥梁。3.</w:t>
      </w:r>
    </w:p>
    <w:p>
      <w:pPr>
        <w:spacing w:before="241" w:line="372" w:lineRule="auto"/>
        <w:ind w:left="660" w:right="155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进一步壮大医护队伍。2022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年安神医院通过社会和校园招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聘编外医护人员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41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人，解决专业人才短缺问题；组织社会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福利院养老护理员参加线上培训提高技能。通过努力盟社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会福利院被评选为“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全区养老服务先进单位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”，两名工作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人员分别或“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全区养老服务先进个人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”和“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最美</w:t>
      </w:r>
      <w:r>
        <w:rPr>
          <w:rFonts w:ascii="仿宋" w:hAnsi="仿宋" w:eastAsia="仿宋" w:cs="仿宋"/>
          <w:spacing w:val="15"/>
          <w:sz w:val="31"/>
          <w:szCs w:val="31"/>
        </w:rPr>
        <w:t>养老护理</w:t>
      </w:r>
    </w:p>
    <w:p>
      <w:pPr>
        <w:spacing w:before="2" w:line="229" w:lineRule="auto"/>
        <w:ind w:left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员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”。</w:t>
      </w:r>
    </w:p>
    <w:p>
      <w:pPr>
        <w:spacing w:before="237" w:line="229" w:lineRule="auto"/>
        <w:ind w:left="13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（四）全力以赴，完成了三个重点。</w:t>
      </w:r>
    </w:p>
    <w:p>
      <w:pPr>
        <w:spacing w:before="233" w:line="372" w:lineRule="auto"/>
        <w:ind w:left="660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一是完成深化改革任务。1.强化政策支撑引领。为深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化民政领域改革，2022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年制定《锡林郭勒盟关于改革完善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社会救助制度推动落实措施》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《锡林郭勒盟关于推进基本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养老服务体系建设若干措施》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《关于进一步加强和改进生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活无着的流浪乞讨人员救助管理工作的通知》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《锡林</w:t>
      </w:r>
      <w:r>
        <w:rPr>
          <w:rFonts w:ascii="仿宋" w:hAnsi="仿宋" w:eastAsia="仿宋" w:cs="仿宋"/>
          <w:spacing w:val="19"/>
          <w:sz w:val="31"/>
          <w:szCs w:val="31"/>
        </w:rPr>
        <w:t>郭勒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盟“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十四五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”城乡社区服务体系建设任务分工方案》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等指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导性政策文件，为基层民政部门更好履行职能职责提供政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策保障。2.把牢社会组织改革方向。坚持以推</w:t>
      </w:r>
      <w:r>
        <w:rPr>
          <w:rFonts w:ascii="仿宋" w:hAnsi="仿宋" w:eastAsia="仿宋" w:cs="仿宋"/>
          <w:spacing w:val="20"/>
          <w:sz w:val="31"/>
          <w:szCs w:val="31"/>
        </w:rPr>
        <w:t>动社会组织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5"/>
          <w:sz w:val="31"/>
          <w:szCs w:val="31"/>
        </w:rPr>
        <w:t>高质量发展为重，加快社会组织党建工作由“有形覆盖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向“有效覆盖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”转变。引导孵化园社会组织承接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277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的各类政府购买服务项目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个。累计开展乡村振兴就业培</w:t>
      </w:r>
    </w:p>
    <w:p>
      <w:pPr>
        <w:spacing w:line="227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训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168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场，培训农牧民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1.2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万人次，帮助各旗县市（区）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646" w:bottom="0" w:left="1160" w:header="0" w:footer="0" w:gutter="0"/>
          <w:cols w:space="720" w:num="1"/>
        </w:sectPr>
      </w:pPr>
    </w:p>
    <w:p>
      <w:pPr>
        <w:spacing w:before="124"/>
        <w:ind w:left="654" w:firstLine="9"/>
        <w:jc w:val="right"/>
        <w:rPr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乳制品企业融资 1.8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亿元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。动员盟本级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20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余家社会组织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2500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名志愿者有序参与锡林浩特市疫情防控工作，捐赠防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560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43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疫和生活物资共计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73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万元。3.持续深化“放管服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”改革优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化营商环境。改进优化社会组织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24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项行政许可事项</w:t>
      </w:r>
      <w:r>
        <w:rPr>
          <w:rFonts w:ascii="仿宋" w:hAnsi="仿宋" w:eastAsia="仿宋" w:cs="仿宋"/>
          <w:spacing w:val="12"/>
          <w:sz w:val="31"/>
          <w:szCs w:val="31"/>
        </w:rPr>
        <w:t>办理时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5605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78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限。完成残疾人、孤儿救助工作“跨省通办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”。实现盟内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4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户籍人员人户分离的可在居住地申请救助，居住地</w:t>
      </w:r>
      <w:r>
        <w:rPr>
          <w:rFonts w:ascii="仿宋" w:hAnsi="仿宋" w:eastAsia="仿宋" w:cs="仿宋"/>
          <w:spacing w:val="21"/>
          <w:sz w:val="31"/>
          <w:szCs w:val="31"/>
        </w:rPr>
        <w:t>受理后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转办户籍地实施救助，做到“让数据多跑路、让群</w:t>
      </w:r>
      <w:r>
        <w:rPr>
          <w:rFonts w:ascii="仿宋" w:hAnsi="仿宋" w:eastAsia="仿宋" w:cs="仿宋"/>
          <w:spacing w:val="21"/>
          <w:sz w:val="31"/>
          <w:szCs w:val="31"/>
        </w:rPr>
        <w:t>众少跑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7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路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”。推荐多伦县成为全区婚俗改革试点地区，全面执行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内地居民婚姻登记“全盟通办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”业务。 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        </w:t>
      </w:r>
      <w:r>
        <w:rPr>
          <w:position w:val="-19"/>
          <w:sz w:val="31"/>
          <w:szCs w:val="31"/>
        </w:rPr>
        <w:drawing>
          <wp:inline distT="0" distB="0" distL="0" distR="0">
            <wp:extent cx="12065" cy="395605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二是有效落实盟委行署重点工作任务。1.社会救助工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line="239" w:lineRule="auto"/>
        <w:ind w:left="654" w:firstLine="11"/>
        <w:jc w:val="right"/>
        <w:rPr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作方面。盟委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年第一次（扩大）会议暨全</w:t>
      </w:r>
      <w:r>
        <w:rPr>
          <w:rFonts w:ascii="仿宋" w:hAnsi="仿宋" w:eastAsia="仿宋" w:cs="仿宋"/>
          <w:spacing w:val="11"/>
          <w:sz w:val="31"/>
          <w:szCs w:val="31"/>
        </w:rPr>
        <w:t>盟经济工作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22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会议上么书记指出：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“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完善最低生活保障标准与物价上涨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0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联动机制，精准识别救助对象，合理提高保障标准</w:t>
      </w:r>
      <w:r>
        <w:rPr>
          <w:rFonts w:ascii="仿宋" w:hAnsi="仿宋" w:eastAsia="仿宋" w:cs="仿宋"/>
          <w:spacing w:val="21"/>
          <w:sz w:val="31"/>
          <w:szCs w:val="31"/>
        </w:rPr>
        <w:t>，实现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应保尽保、应救尽救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”。盟民政局落实会议精神，完善最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0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低生活保障标准与物价上涨联动机制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，精准</w:t>
      </w:r>
      <w:r>
        <w:rPr>
          <w:rFonts w:ascii="仿宋" w:hAnsi="仿宋" w:eastAsia="仿宋" w:cs="仿宋"/>
          <w:spacing w:val="32"/>
          <w:sz w:val="31"/>
          <w:szCs w:val="31"/>
        </w:rPr>
        <w:t>识别救助对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42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象，合理提高保障标准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，城乡低保标准提高到月人均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785</w:t>
      </w:r>
      <w:r>
        <w:rPr>
          <w:position w:val="-19"/>
          <w:sz w:val="31"/>
          <w:szCs w:val="31"/>
        </w:rPr>
        <w:drawing>
          <wp:inline distT="0" distB="0" distL="0" distR="0">
            <wp:extent cx="13335" cy="396240"/>
            <wp:effectExtent l="0" t="0" r="0" b="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元，在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2021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年基础上提高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3.5%。特困供养人员基本生活标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3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准平均达到月人均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1276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同比增长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0.3%。特困供养人员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照料护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理标准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达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到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人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均 1324 元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和 568 元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，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同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比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增长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2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20.3%和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20.1%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。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全年为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82203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名困难</w:t>
      </w:r>
      <w:r>
        <w:rPr>
          <w:rFonts w:ascii="仿宋" w:hAnsi="仿宋" w:eastAsia="仿宋" w:cs="仿宋"/>
          <w:spacing w:val="15"/>
          <w:sz w:val="31"/>
          <w:szCs w:val="31"/>
        </w:rPr>
        <w:t>群众发放救助资金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2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3.8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亿元。做好特殊群体救助关爱帮扶工作，为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84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名孤儿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3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发放养育金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133.4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万元，为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131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名事实无人抚养儿童发放</w:t>
      </w:r>
      <w:r>
        <w:rPr>
          <w:position w:val="-19"/>
          <w:sz w:val="31"/>
          <w:szCs w:val="31"/>
        </w:rPr>
        <w:drawing>
          <wp:inline distT="0" distB="0" distL="0" distR="0">
            <wp:extent cx="12700" cy="396240"/>
            <wp:effectExtent l="0" t="0" r="0" b="0"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4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9" w:lineRule="auto"/>
        <w:rPr>
          <w:sz w:val="31"/>
          <w:szCs w:val="31"/>
        </w:rPr>
        <w:sectPr>
          <w:pgSz w:w="11915" w:h="16851"/>
          <w:pgMar w:top="1315" w:right="1781" w:bottom="0" w:left="1160" w:header="0" w:footer="0" w:gutter="0"/>
          <w:cols w:space="720" w:num="1"/>
        </w:sectPr>
      </w:pPr>
    </w:p>
    <w:p>
      <w:pPr>
        <w:spacing w:before="161" w:line="227" w:lineRule="auto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pict>
          <v:shape id="_x0000_s1030" o:spid="_x0000_s1030" style="position:absolute;left:0pt;margin-left:505.7pt;margin-top:72pt;height:686.45pt;width:1pt;mso-position-horizontal-relative:page;mso-position-vertical-relative:page;z-index:251663360;mso-width-relative:page;mso-height-relative:page;" fillcolor="#FFFFFF" filled="t" stroked="f" coordsize="20,13729" o:allowincell="f" path="m0,0l19,0,19,624,0,624,0,0xem0,624l19,624,19,1247,0,1247,0,624xem0,1247l19,1247,19,1871,0,1871,0,1247xem0,1872l19,1872,19,2495,0,2495,0,1872xem0,2495l19,2495,19,3120,0,3120,0,2495xem0,3120l19,3120,19,3744,0,3744,0,3120xem0,3744l19,3744,19,4368,0,4368,0,3744xem0,4367l19,4367,19,4992,0,4992,0,4367xem0,4992l19,4992,19,5616,0,5616,0,4992xem0,5615l19,5615,19,6240,0,6240,0,5615xem0,6240l19,6240,19,6864,0,6864,0,6240xem0,6864l19,6864,19,7488,0,7488,0,6864xem0,7487l19,7487,19,8112,0,8112,0,7487xem0,8112l19,8112,19,8736,0,8736,0,8112xem0,8735l19,8735,19,9360,0,9360,0,8735xem0,9360l19,9360,19,9984,0,9984,0,9360xem0,9984l19,9984,19,10608,0,10608,0,9984xem0,10608l19,10608,19,11232,0,11232,0,10608xem0,11231l19,11231,19,11855,0,11855,0,11231xem0,11855l19,11855,19,12480,0,12480,0,11855xem0,12480l19,12480,19,13104,0,13104,0,12480xem0,13104l19,13104,19,13728,0,13728,0,13104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13"/>
          <w:sz w:val="31"/>
          <w:szCs w:val="31"/>
        </w:rPr>
        <w:t>基本生活补贴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214.8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29523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名残疾人发放残疾人</w:t>
      </w:r>
    </w:p>
    <w:p>
      <w:pPr>
        <w:spacing w:before="242" w:line="227" w:lineRule="auto"/>
        <w:ind w:right="1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两项补贴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3542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万元。为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3.2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万名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77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周岁以上老年人发放</w:t>
      </w:r>
    </w:p>
    <w:p>
      <w:pPr>
        <w:spacing w:before="234" w:line="372" w:lineRule="auto"/>
        <w:ind w:left="659" w:right="20" w:firstLine="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高龄津贴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4612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万元。2.盟委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年第一次（扩大）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会议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暨全盟经济工作会议上罗盟长强调：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“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完善养老服务供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给，新建和改扩建居家社区养老服务机构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处，推动居家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社区养老服务覆盖率达到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90%以上。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”盟民政</w:t>
      </w:r>
      <w:r>
        <w:rPr>
          <w:rFonts w:ascii="仿宋" w:hAnsi="仿宋" w:eastAsia="仿宋" w:cs="仿宋"/>
          <w:spacing w:val="8"/>
          <w:sz w:val="31"/>
          <w:szCs w:val="31"/>
        </w:rPr>
        <w:t>局将居家社区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养老服务工作纳入盟长督办事项，根据民政厅《全区居家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社区养老服务设施建设进展情况通报》要求，争取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2000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万元，建设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15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处居家社区养老服务设施，辐射服务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4.2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老人。3.盟委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年第一次（扩大）会议暨全盟经济工作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会议上罗盟长强调：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安神医院康复医学中心项目开工建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设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”。盟民政局成立项目工作专班，先后邀请盟委么永波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书记、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自治区民政厅姜宏厅长、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自治区民政厅公维春副厅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长及行署弓箭副盟长到安神医院实地调研，纳入盟长督办</w:t>
      </w:r>
    </w:p>
    <w:p>
      <w:pPr>
        <w:spacing w:line="227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件，强力推动项目前期手续办理。</w:t>
      </w:r>
    </w:p>
    <w:p>
      <w:pPr>
        <w:spacing w:before="239" w:line="372" w:lineRule="auto"/>
        <w:ind w:left="660" w:right="20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三是推动殡葬事务高质量发展。确定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</w:t>
      </w:r>
      <w:r>
        <w:rPr>
          <w:rFonts w:ascii="仿宋" w:hAnsi="仿宋" w:eastAsia="仿宋" w:cs="仿宋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年为“殡葬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工作服务质量提升年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”，成立以盟民政局主要负责人为组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长的工作专班，在殡葬领域突出问题整治上持续发力，全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面推进殡葬保障类项目。召集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6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个重点旗县市召开了“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点旗县市殡葬领域工作专题推进会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”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，研究解决实际问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题。2022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年底镶黄旗、正镶白旗、乌拉盖管理区、太仆寺</w:t>
      </w:r>
    </w:p>
    <w:p>
      <w:pPr>
        <w:spacing w:before="1" w:line="227" w:lineRule="auto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旗殡仪馆（殡仪服务中心）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具备使用条件，多伦县殡仪馆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1" w:bottom="0" w:left="1160" w:header="0" w:footer="0" w:gutter="0"/>
          <w:cols w:space="720" w:num="1"/>
        </w:sect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8958" w:type="dxa"/>
        <w:tblInd w:w="7" w:type="dxa"/>
        <w:tblBorders>
          <w:top w:val="none" w:color="auto" w:sz="0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8"/>
      </w:tblGrid>
      <w:tr>
        <w:tblPrEx>
          <w:tblBorders>
            <w:top w:val="none" w:color="auto" w:sz="0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8958" w:type="dxa"/>
            <w:vAlign w:val="top"/>
          </w:tcPr>
          <w:p>
            <w:pPr>
              <w:pStyle w:val="7"/>
              <w:spacing w:before="152" w:line="372" w:lineRule="auto"/>
              <w:ind w:left="652" w:right="5" w:hanging="7"/>
              <w:jc w:val="both"/>
            </w:pPr>
            <w:r>
              <w:rPr>
                <w:spacing w:val="21"/>
              </w:rPr>
              <w:t>扩建项目、正蓝旗殡仪馆项已完成主体工程建设；新建公</w:t>
            </w:r>
            <w:r>
              <w:rPr>
                <w:spacing w:val="16"/>
              </w:rPr>
              <w:t xml:space="preserve"> </w:t>
            </w:r>
            <w:r>
              <w:rPr>
                <w:spacing w:val="11"/>
              </w:rPr>
              <w:t>墓</w:t>
            </w:r>
            <w:r>
              <w:rPr>
                <w:spacing w:val="-16"/>
              </w:rPr>
              <w:t xml:space="preserve"> </w:t>
            </w:r>
            <w:r>
              <w:rPr>
                <w:spacing w:val="11"/>
              </w:rPr>
              <w:t>12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处，其中阿巴嘎旗公益性公墓已投入使用，镶黄旗公</w:t>
            </w:r>
          </w:p>
          <w:p>
            <w:pPr>
              <w:pStyle w:val="7"/>
              <w:spacing w:before="1" w:line="225" w:lineRule="auto"/>
              <w:ind w:left="649"/>
            </w:pPr>
            <w:r>
              <w:rPr>
                <w:spacing w:val="8"/>
              </w:rPr>
              <w:t>益性公墓、正镶白旗西山公墓区具备投入使用条件。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13" w:line="226" w:lineRule="auto"/>
              <w:ind w:left="1682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8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第二部分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 xml:space="preserve">  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</w:t>
            </w:r>
            <w:r>
              <w:rPr>
                <w:rFonts w:ascii="黑体" w:hAnsi="黑体" w:eastAsia="黑体" w:cs="黑体"/>
                <w:spacing w:val="-68"/>
                <w:sz w:val="35"/>
                <w:szCs w:val="35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年度单位决算情况说明</w:t>
            </w:r>
          </w:p>
        </w:tc>
      </w:tr>
    </w:tbl>
    <w:p>
      <w:pPr>
        <w:spacing w:before="156" w:line="226" w:lineRule="auto"/>
        <w:ind w:left="1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一、收入支出决算总体情况说明</w:t>
      </w:r>
    </w:p>
    <w:p>
      <w:pPr>
        <w:spacing w:before="239" w:line="372" w:lineRule="auto"/>
        <w:ind w:left="660" w:right="20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度收入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、支出决算总计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>912.59</w:t>
      </w:r>
      <w:r>
        <w:rPr>
          <w:rFonts w:ascii="仿宋" w:hAnsi="仿宋" w:eastAsia="仿宋" w:cs="仿宋"/>
          <w:spacing w:val="-3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。与年初预算相比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、支总计各减少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5,607.07</w:t>
      </w:r>
      <w:r>
        <w:rPr>
          <w:rFonts w:ascii="仿宋" w:hAnsi="仿宋" w:eastAsia="仿宋" w:cs="仿宋"/>
          <w:spacing w:val="-3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，减少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86.00</w:t>
      </w:r>
      <w:r>
        <w:rPr>
          <w:rFonts w:ascii="仿宋" w:hAnsi="仿宋" w:eastAsia="仿宋" w:cs="仿宋"/>
          <w:spacing w:val="9"/>
          <w:sz w:val="31"/>
          <w:szCs w:val="31"/>
        </w:rPr>
        <w:t>%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，变动原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因：一是转移支付补助旗县的一般公共预算社会保障和就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4415.5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万元，政府性基金预算其他支出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1455.90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列入本部门收入支出预算；二是上级专项资金未列入本级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预算。与上年决算相比，收、支总计各增加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211.44</w:t>
      </w:r>
      <w:r>
        <w:rPr>
          <w:rFonts w:ascii="仿宋" w:hAnsi="仿宋" w:eastAsia="仿宋" w:cs="仿宋"/>
          <w:spacing w:val="-4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</w:t>
      </w:r>
    </w:p>
    <w:p>
      <w:pPr>
        <w:spacing w:before="1" w:line="227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增长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>30.16</w:t>
      </w:r>
      <w:r>
        <w:rPr>
          <w:rFonts w:ascii="仿宋" w:hAnsi="仿宋" w:eastAsia="仿宋" w:cs="仿宋"/>
          <w:spacing w:val="3"/>
          <w:sz w:val="31"/>
          <w:szCs w:val="31"/>
        </w:rPr>
        <w:t>%。其中：</w:t>
      </w:r>
    </w:p>
    <w:p>
      <w:pPr>
        <w:spacing w:before="240" w:line="234" w:lineRule="auto"/>
        <w:ind w:left="13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（一）收入决算总计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u w:val="single" w:color="auto"/>
        </w:rPr>
        <w:t xml:space="preserve">912.59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万元。包括：</w:t>
      </w:r>
    </w:p>
    <w:p>
      <w:pPr>
        <w:spacing w:before="228" w:line="372" w:lineRule="auto"/>
        <w:ind w:left="660" w:right="2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1.本年收入决算合计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898.29</w:t>
      </w:r>
      <w:r>
        <w:rPr>
          <w:rFonts w:ascii="仿宋" w:hAnsi="仿宋" w:eastAsia="仿宋" w:cs="仿宋"/>
          <w:spacing w:val="-4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万元。与上年决算相比，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增加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389.18</w:t>
      </w:r>
      <w:r>
        <w:rPr>
          <w:rFonts w:ascii="仿宋" w:hAnsi="仿宋" w:eastAsia="仿宋" w:cs="仿宋"/>
          <w:spacing w:val="-4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76.44</w:t>
      </w:r>
      <w:r>
        <w:rPr>
          <w:rFonts w:ascii="仿宋" w:hAnsi="仿宋" w:eastAsia="仿宋" w:cs="仿宋"/>
          <w:spacing w:val="7"/>
          <w:sz w:val="31"/>
          <w:szCs w:val="31"/>
        </w:rPr>
        <w:t>%，变动原因：一是预算制度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改革上年结转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115.24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万元按本年收入；二是本年新增支持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志愿服务规范化项目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4.5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万元，政府购买服务项目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78.9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元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人才开发专项资金 13.6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万元和地图印制费 14.7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</w:t>
      </w:r>
    </w:p>
    <w:p>
      <w:pPr>
        <w:spacing w:line="232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元。</w:t>
      </w:r>
    </w:p>
    <w:p>
      <w:pPr>
        <w:spacing w:line="232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1" w:bottom="0" w:left="1160" w:header="0" w:footer="0" w:gutter="0"/>
          <w:cols w:space="720" w:num="1"/>
        </w:sectPr>
      </w:pPr>
    </w:p>
    <w:p>
      <w:pPr>
        <w:spacing w:before="160" w:line="372" w:lineRule="auto"/>
        <w:ind w:left="33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2.使用非财政拨款结余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万元。与上年决算相比，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增加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3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万元，增长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13"/>
          <w:sz w:val="31"/>
          <w:szCs w:val="31"/>
        </w:rPr>
        <w:t>%，变动原因</w:t>
      </w:r>
      <w:r>
        <w:rPr>
          <w:rFonts w:ascii="仿宋" w:hAnsi="仿宋" w:eastAsia="仿宋" w:cs="仿宋"/>
          <w:spacing w:val="12"/>
          <w:sz w:val="31"/>
          <w:szCs w:val="31"/>
        </w:rPr>
        <w:t>：本年和上年均无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使用非财政拨款结余。</w:t>
      </w:r>
    </w:p>
    <w:p>
      <w:pPr>
        <w:spacing w:before="240" w:line="372" w:lineRule="auto"/>
        <w:ind w:left="33" w:right="1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3.年初结转和结余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>14.30</w:t>
      </w:r>
      <w:r>
        <w:rPr>
          <w:rFonts w:ascii="仿宋" w:hAnsi="仿宋" w:eastAsia="仿宋" w:cs="仿宋"/>
          <w:spacing w:val="-3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万元。与上年决算相比，减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少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177.74</w:t>
      </w:r>
      <w:r>
        <w:rPr>
          <w:rFonts w:ascii="仿宋" w:hAnsi="仿宋" w:eastAsia="仿宋" w:cs="仿宋"/>
          <w:spacing w:val="-3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万元，减少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92.55</w:t>
      </w:r>
      <w:r>
        <w:rPr>
          <w:rFonts w:ascii="仿宋" w:hAnsi="仿宋" w:eastAsia="仿宋" w:cs="仿宋"/>
          <w:spacing w:val="11"/>
          <w:sz w:val="31"/>
          <w:szCs w:val="31"/>
        </w:rPr>
        <w:t>%，变动原因：预算制度改革,</w:t>
      </w:r>
    </w:p>
    <w:p>
      <w:pPr>
        <w:spacing w:line="224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上年结转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115.24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万元按本年收入。</w:t>
      </w:r>
    </w:p>
    <w:p>
      <w:pPr>
        <w:spacing w:before="246" w:line="234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（二）支出决算总计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u w:val="single" w:color="auto"/>
        </w:rPr>
        <w:t xml:space="preserve">912.59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万元。包括：</w:t>
      </w:r>
    </w:p>
    <w:p>
      <w:pPr>
        <w:spacing w:before="229" w:line="372" w:lineRule="auto"/>
        <w:ind w:left="22" w:right="14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1.本年支出决算合计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895.67</w:t>
      </w:r>
      <w:r>
        <w:rPr>
          <w:rFonts w:ascii="仿宋" w:hAnsi="仿宋" w:eastAsia="仿宋" w:cs="仿宋"/>
          <w:spacing w:val="-4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万元。与上年决算相比，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>208.82</w:t>
      </w:r>
      <w:r>
        <w:rPr>
          <w:rFonts w:ascii="仿宋" w:hAnsi="仿宋" w:eastAsia="仿宋" w:cs="仿宋"/>
          <w:spacing w:val="-4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万元，增长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>30.40</w:t>
      </w:r>
      <w:r>
        <w:rPr>
          <w:rFonts w:ascii="仿宋" w:hAnsi="仿宋" w:eastAsia="仿宋" w:cs="仿宋"/>
          <w:spacing w:val="8"/>
          <w:sz w:val="31"/>
          <w:szCs w:val="31"/>
        </w:rPr>
        <w:t>%，变动原因：本年新</w:t>
      </w:r>
      <w:r>
        <w:rPr>
          <w:rFonts w:ascii="仿宋" w:hAnsi="仿宋" w:eastAsia="仿宋" w:cs="仿宋"/>
          <w:spacing w:val="7"/>
          <w:sz w:val="31"/>
          <w:szCs w:val="31"/>
        </w:rPr>
        <w:t>增退休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人员抚恤金丧葬费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111.46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万元，支持志愿服务规范化项目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4.5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万元，政府购买服务项目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78.9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万元，人才开发专项资</w:t>
      </w:r>
    </w:p>
    <w:p>
      <w:pPr>
        <w:spacing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金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13.6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万元和地图印制费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14.7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</w:t>
      </w:r>
    </w:p>
    <w:p>
      <w:pPr>
        <w:spacing w:before="241" w:line="372" w:lineRule="auto"/>
        <w:ind w:left="33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2.结余分配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万元。结余分配事项：无。与上年决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算相比，增加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3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万元，增长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13"/>
          <w:sz w:val="31"/>
          <w:szCs w:val="31"/>
        </w:rPr>
        <w:t>%，</w:t>
      </w:r>
      <w:r>
        <w:rPr>
          <w:rFonts w:ascii="仿宋" w:hAnsi="仿宋" w:eastAsia="仿宋" w:cs="仿宋"/>
          <w:spacing w:val="12"/>
          <w:sz w:val="31"/>
          <w:szCs w:val="31"/>
        </w:rPr>
        <w:t>变动原因：本年和</w:t>
      </w:r>
    </w:p>
    <w:p>
      <w:pPr>
        <w:spacing w:before="2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上年均无结余分配。</w:t>
      </w:r>
    </w:p>
    <w:p>
      <w:pPr>
        <w:spacing w:before="239" w:line="372" w:lineRule="auto"/>
        <w:ind w:left="32" w:right="1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3.年末结转和结余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 w:color="auto"/>
        </w:rPr>
        <w:t>16.92</w:t>
      </w:r>
      <w:r>
        <w:rPr>
          <w:rFonts w:ascii="仿宋" w:hAnsi="仿宋" w:eastAsia="仿宋" w:cs="仿宋"/>
          <w:spacing w:val="-3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万元。结转</w:t>
      </w:r>
      <w:r>
        <w:rPr>
          <w:rFonts w:ascii="仿宋" w:hAnsi="仿宋" w:eastAsia="仿宋" w:cs="仿宋"/>
          <w:spacing w:val="13"/>
          <w:sz w:val="31"/>
          <w:szCs w:val="31"/>
        </w:rPr>
        <w:t>和结余事项：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员经费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0.35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万元，公用经费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10.61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</w:t>
      </w:r>
      <w:r>
        <w:rPr>
          <w:rFonts w:ascii="仿宋" w:hAnsi="仿宋" w:eastAsia="仿宋" w:cs="仿宋"/>
          <w:spacing w:val="8"/>
          <w:sz w:val="31"/>
          <w:szCs w:val="31"/>
        </w:rPr>
        <w:t>元，人才开发项目资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金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5.05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万元，其他资金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0.91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万元。与上年决算相</w:t>
      </w:r>
      <w:r>
        <w:rPr>
          <w:rFonts w:ascii="仿宋" w:hAnsi="仿宋" w:eastAsia="仿宋" w:cs="仿宋"/>
          <w:spacing w:val="13"/>
          <w:sz w:val="31"/>
          <w:szCs w:val="31"/>
        </w:rPr>
        <w:t>比，增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2.62</w:t>
      </w:r>
      <w:r>
        <w:rPr>
          <w:rFonts w:ascii="仿宋" w:hAnsi="仿宋" w:eastAsia="仿宋" w:cs="仿宋"/>
          <w:spacing w:val="-4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18.30</w:t>
      </w:r>
      <w:r>
        <w:rPr>
          <w:rFonts w:ascii="仿宋" w:hAnsi="仿宋" w:eastAsia="仿宋" w:cs="仿宋"/>
          <w:spacing w:val="7"/>
          <w:sz w:val="31"/>
          <w:szCs w:val="31"/>
        </w:rPr>
        <w:t>%，变动原因：增加人才开发项目</w:t>
      </w:r>
    </w:p>
    <w:p>
      <w:pPr>
        <w:spacing w:line="229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资金。</w:t>
      </w:r>
    </w:p>
    <w:p>
      <w:pPr>
        <w:spacing w:before="240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二、收入决算情况说明</w:t>
      </w:r>
    </w:p>
    <w:p>
      <w:pPr>
        <w:spacing w:before="244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1"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度本年收入决算合计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898.29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万元，其中：</w:t>
      </w:r>
    </w:p>
    <w:p>
      <w:pPr>
        <w:spacing w:before="242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本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年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一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般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公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共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预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算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财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政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拨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款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收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入 </w:t>
      </w:r>
      <w:r>
        <w:rPr>
          <w:rFonts w:ascii="仿宋" w:hAnsi="仿宋" w:eastAsia="仿宋" w:cs="仿宋"/>
          <w:spacing w:val="-15"/>
          <w:sz w:val="31"/>
          <w:szCs w:val="31"/>
          <w:u w:val="single" w:color="auto"/>
        </w:rPr>
        <w:t xml:space="preserve">804.95 </w:t>
      </w:r>
      <w:r>
        <w:rPr>
          <w:rFonts w:ascii="仿宋" w:hAnsi="仿宋" w:eastAsia="仿宋" w:cs="仿宋"/>
          <w:spacing w:val="-15"/>
          <w:sz w:val="31"/>
          <w:szCs w:val="31"/>
        </w:rPr>
        <w:t>万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元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， 占</w:t>
      </w:r>
    </w:p>
    <w:p>
      <w:pPr>
        <w:spacing w:before="242" w:line="228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>89.61</w:t>
      </w:r>
      <w:r>
        <w:rPr>
          <w:rFonts w:ascii="仿宋" w:hAnsi="仿宋" w:eastAsia="仿宋" w:cs="仿宋"/>
          <w:spacing w:val="2"/>
          <w:sz w:val="31"/>
          <w:szCs w:val="31"/>
        </w:rPr>
        <w:t>%；</w:t>
      </w:r>
    </w:p>
    <w:p>
      <w:pPr>
        <w:spacing w:before="241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本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年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政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府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性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基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金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预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算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财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政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拨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收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入 </w:t>
      </w:r>
      <w:r>
        <w:rPr>
          <w:rFonts w:ascii="仿宋" w:hAnsi="仿宋" w:eastAsia="仿宋" w:cs="仿宋"/>
          <w:spacing w:val="-16"/>
          <w:sz w:val="31"/>
          <w:szCs w:val="31"/>
          <w:u w:val="single" w:color="auto"/>
        </w:rPr>
        <w:t>93</w:t>
      </w:r>
      <w:r>
        <w:rPr>
          <w:rFonts w:hint="eastAsia" w:ascii="仿宋" w:hAnsi="仿宋" w:eastAsia="仿宋" w:cs="仿宋"/>
          <w:spacing w:val="-16"/>
          <w:sz w:val="31"/>
          <w:szCs w:val="31"/>
          <w:u w:val="single" w:color="auto"/>
          <w:lang w:val="en-US" w:eastAsia="zh-CN"/>
        </w:rPr>
        <w:t>.25</w:t>
      </w:r>
      <w:r>
        <w:rPr>
          <w:rFonts w:ascii="仿宋" w:hAnsi="仿宋" w:eastAsia="仿宋" w:cs="仿宋"/>
          <w:spacing w:val="-1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万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元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， 占</w:t>
      </w:r>
    </w:p>
    <w:p>
      <w:pPr>
        <w:spacing w:before="244" w:line="228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10.38</w:t>
      </w:r>
      <w:r>
        <w:rPr>
          <w:rFonts w:ascii="仿宋" w:hAnsi="仿宋" w:eastAsia="仿宋" w:cs="仿宋"/>
          <w:spacing w:val="-1"/>
          <w:sz w:val="31"/>
          <w:szCs w:val="31"/>
        </w:rPr>
        <w:t>%；</w:t>
      </w:r>
    </w:p>
    <w:p>
      <w:pPr>
        <w:spacing w:before="242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本年国有资本经营预算财政拨款收入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3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，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占</w:t>
      </w:r>
    </w:p>
    <w:p>
      <w:pPr>
        <w:spacing w:before="242" w:line="228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1"/>
          <w:sz w:val="31"/>
          <w:szCs w:val="31"/>
        </w:rPr>
        <w:t>%；</w:t>
      </w:r>
    </w:p>
    <w:p>
      <w:pPr>
        <w:spacing w:before="241" w:line="372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本年上级补助收入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z w:val="31"/>
          <w:szCs w:val="31"/>
        </w:rPr>
        <w:t>%；</w:t>
      </w:r>
    </w:p>
    <w:p>
      <w:pPr>
        <w:spacing w:before="1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本年事业收入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1"/>
          <w:sz w:val="31"/>
          <w:szCs w:val="31"/>
        </w:rPr>
        <w:t>%；</w:t>
      </w:r>
    </w:p>
    <w:p>
      <w:pPr>
        <w:spacing w:before="242" w:line="228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本年经营收入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1"/>
          <w:sz w:val="31"/>
          <w:szCs w:val="31"/>
        </w:rPr>
        <w:t>%；</w:t>
      </w:r>
    </w:p>
    <w:p>
      <w:pPr>
        <w:spacing w:before="240" w:line="372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本年附属单位上缴收入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1"/>
          <w:sz w:val="31"/>
          <w:szCs w:val="31"/>
        </w:rPr>
        <w:t>%；</w:t>
      </w:r>
    </w:p>
    <w:p>
      <w:pPr>
        <w:spacing w:before="1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本年其他收入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0.09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0.01</w:t>
      </w:r>
      <w:r>
        <w:rPr>
          <w:rFonts w:ascii="仿宋" w:hAnsi="仿宋" w:eastAsia="仿宋" w:cs="仿宋"/>
          <w:spacing w:val="-1"/>
          <w:sz w:val="31"/>
          <w:szCs w:val="31"/>
        </w:rPr>
        <w:t>%。</w:t>
      </w:r>
    </w:p>
    <w:p>
      <w:pPr>
        <w:spacing w:before="98" w:line="4351" w:lineRule="exact"/>
        <w:ind w:firstLine="653"/>
      </w:pPr>
      <w:r>
        <w:rPr>
          <w:position w:val="-87"/>
        </w:rPr>
        <w:drawing>
          <wp:inline distT="0" distB="0" distL="0" distR="0">
            <wp:extent cx="4589780" cy="2762885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276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2" w:line="225" w:lineRule="auto"/>
        <w:ind w:left="34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图</w:t>
      </w:r>
      <w:r>
        <w:rPr>
          <w:rFonts w:ascii="宋体" w:hAnsi="宋体" w:eastAsia="宋体" w:cs="宋体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1.</w:t>
      </w:r>
      <w:r>
        <w:rPr>
          <w:rFonts w:ascii="宋体" w:hAnsi="宋体" w:eastAsia="宋体" w:cs="宋体"/>
          <w:spacing w:val="-3"/>
          <w:sz w:val="31"/>
          <w:szCs w:val="31"/>
        </w:rPr>
        <w:t>收入决算图</w:t>
      </w:r>
    </w:p>
    <w:p>
      <w:pPr>
        <w:spacing w:before="246" w:line="226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三、支出决算情况说明</w:t>
      </w:r>
    </w:p>
    <w:p>
      <w:pPr>
        <w:spacing w:before="245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1"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度本年支出决算合计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895.67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万元，其中：</w:t>
      </w:r>
    </w:p>
    <w:p>
      <w:pPr>
        <w:spacing w:before="242" w:line="372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本年基本支出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>558.96</w:t>
      </w:r>
      <w:r>
        <w:rPr>
          <w:rFonts w:ascii="仿宋" w:hAnsi="仿宋" w:eastAsia="仿宋" w:cs="仿宋"/>
          <w:spacing w:val="-5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>62.4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1</w:t>
      </w:r>
      <w:r>
        <w:rPr>
          <w:rFonts w:ascii="仿宋" w:hAnsi="仿宋" w:eastAsia="仿宋" w:cs="仿宋"/>
          <w:spacing w:val="-1"/>
          <w:sz w:val="31"/>
          <w:szCs w:val="31"/>
        </w:rPr>
        <w:t>%；</w:t>
      </w:r>
    </w:p>
    <w:p>
      <w:pPr>
        <w:spacing w:before="1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本年项目支出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336.72</w:t>
      </w:r>
      <w:r>
        <w:rPr>
          <w:rFonts w:ascii="仿宋" w:hAnsi="仿宋" w:eastAsia="仿宋" w:cs="仿宋"/>
          <w:spacing w:val="-5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37.59</w:t>
      </w:r>
      <w:r>
        <w:rPr>
          <w:rFonts w:ascii="仿宋" w:hAnsi="仿宋" w:eastAsia="仿宋" w:cs="仿宋"/>
          <w:spacing w:val="-1"/>
          <w:sz w:val="31"/>
          <w:szCs w:val="31"/>
        </w:rPr>
        <w:t>%；</w:t>
      </w:r>
    </w:p>
    <w:p>
      <w:pPr>
        <w:spacing w:before="241" w:line="228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本年上缴上级支出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z w:val="31"/>
          <w:szCs w:val="31"/>
        </w:rPr>
        <w:t>%；</w:t>
      </w:r>
    </w:p>
    <w:p>
      <w:pPr>
        <w:spacing w:before="241" w:line="228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本年经营支出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1"/>
          <w:sz w:val="31"/>
          <w:szCs w:val="31"/>
        </w:rPr>
        <w:t>%；</w:t>
      </w:r>
    </w:p>
    <w:p>
      <w:pPr>
        <w:spacing w:before="242" w:line="226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本年对附属单位补助支出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1"/>
          <w:sz w:val="31"/>
          <w:szCs w:val="31"/>
        </w:rPr>
        <w:t>%。</w:t>
      </w:r>
    </w:p>
    <w:p>
      <w:pPr>
        <w:spacing w:before="99" w:line="4351" w:lineRule="exact"/>
        <w:ind w:firstLine="555"/>
      </w:pPr>
      <w:r>
        <w:rPr>
          <w:position w:val="-87"/>
        </w:rPr>
        <w:drawing>
          <wp:inline distT="0" distB="0" distL="0" distR="0">
            <wp:extent cx="4589780" cy="2762885"/>
            <wp:effectExtent l="0" t="0" r="0" b="0"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27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2" w:line="225" w:lineRule="auto"/>
        <w:ind w:left="30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图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2.</w:t>
      </w:r>
      <w:r>
        <w:rPr>
          <w:rFonts w:ascii="宋体" w:hAnsi="宋体" w:eastAsia="宋体" w:cs="宋体"/>
          <w:spacing w:val="1"/>
          <w:sz w:val="31"/>
          <w:szCs w:val="31"/>
        </w:rPr>
        <w:t>支出决算图</w:t>
      </w:r>
    </w:p>
    <w:p>
      <w:pPr>
        <w:spacing w:before="246" w:line="226" w:lineRule="auto"/>
        <w:ind w:left="6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四、财政拨款收入支出决算总体情况说明</w:t>
      </w:r>
    </w:p>
    <w:p>
      <w:pPr>
        <w:spacing w:before="240" w:line="372" w:lineRule="auto"/>
        <w:ind w:left="33" w:right="14"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内蒙古自治区锡林郭勒盟民政局（本级）单位 2022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度财政拨款收入、支出决算总计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909.25</w:t>
      </w:r>
      <w:r>
        <w:rPr>
          <w:rFonts w:ascii="仿宋" w:hAnsi="仿宋" w:eastAsia="仿宋" w:cs="仿宋"/>
          <w:spacing w:val="-4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</w:t>
      </w:r>
      <w:r>
        <w:rPr>
          <w:rFonts w:ascii="仿宋" w:hAnsi="仿宋" w:eastAsia="仿宋" w:cs="仿宋"/>
          <w:spacing w:val="11"/>
          <w:sz w:val="31"/>
          <w:szCs w:val="31"/>
        </w:rPr>
        <w:t>，与年初预算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相比，收、支总计各减少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5,610.41</w:t>
      </w:r>
      <w:r>
        <w:rPr>
          <w:rFonts w:ascii="仿宋" w:hAnsi="仿宋" w:eastAsia="仿宋" w:cs="仿宋"/>
          <w:spacing w:val="-4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万元，减少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86.05</w:t>
      </w:r>
      <w:r>
        <w:rPr>
          <w:rFonts w:ascii="仿宋" w:hAnsi="仿宋" w:eastAsia="仿宋" w:cs="仿宋"/>
          <w:spacing w:val="7"/>
          <w:sz w:val="31"/>
          <w:szCs w:val="31"/>
        </w:rPr>
        <w:t>%，变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动原因：一是转移支付补助旗县的一般公共预算社会保障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就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业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支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出 4415.5 万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元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政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府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性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基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金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预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算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其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他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支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1455.90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未列入本部门收入支出预算；二是上级专项资金未</w:t>
      </w:r>
    </w:p>
    <w:p>
      <w:pPr>
        <w:spacing w:line="227" w:lineRule="auto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列入本级预算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。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与上年决算相比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收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支总计各增加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59" w:line="372" w:lineRule="auto"/>
        <w:ind w:left="32" w:right="14" w:hanging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211.54</w:t>
      </w:r>
      <w:r>
        <w:rPr>
          <w:rFonts w:ascii="仿宋" w:hAnsi="仿宋" w:eastAsia="仿宋" w:cs="仿宋"/>
          <w:spacing w:val="-4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万元，增长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30.32</w:t>
      </w:r>
      <w:r>
        <w:rPr>
          <w:rFonts w:ascii="仿宋" w:hAnsi="仿宋" w:eastAsia="仿宋" w:cs="仿宋"/>
          <w:spacing w:val="11"/>
          <w:sz w:val="31"/>
          <w:szCs w:val="31"/>
        </w:rPr>
        <w:t>%，变动原</w:t>
      </w:r>
      <w:r>
        <w:rPr>
          <w:rFonts w:ascii="仿宋" w:hAnsi="仿宋" w:eastAsia="仿宋" w:cs="仿宋"/>
          <w:spacing w:val="10"/>
          <w:sz w:val="31"/>
          <w:szCs w:val="31"/>
        </w:rPr>
        <w:t>因：本年新增退休人员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抚恤金丧葬费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111.46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万元，支持志愿服务规范化项目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4.5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，政府购买服务项目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78.9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，人才开发专项资金</w:t>
      </w:r>
    </w:p>
    <w:p>
      <w:pPr>
        <w:spacing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13.6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万元和地图印制费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14.7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</w:t>
      </w:r>
    </w:p>
    <w:p>
      <w:pPr>
        <w:spacing w:before="243" w:line="226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五、一般公共预算支出决算情况说明</w:t>
      </w:r>
    </w:p>
    <w:p>
      <w:pPr>
        <w:spacing w:before="242" w:line="372" w:lineRule="auto"/>
        <w:ind w:left="33" w:right="14"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度一般公共预算财政拨款支出决算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799.98</w:t>
      </w:r>
      <w:r>
        <w:rPr>
          <w:rFonts w:ascii="仿宋" w:hAnsi="仿宋" w:eastAsia="仿宋" w:cs="仿宋"/>
          <w:spacing w:val="-4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万元。与年初预</w:t>
      </w:r>
    </w:p>
    <w:p>
      <w:pPr>
        <w:spacing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算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>5,059.26</w:t>
      </w:r>
      <w:r>
        <w:rPr>
          <w:rFonts w:ascii="仿宋" w:hAnsi="仿宋" w:eastAsia="仿宋" w:cs="仿宋"/>
          <w:spacing w:val="-5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万元相比，完成年初预算的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>15.81</w:t>
      </w:r>
      <w:r>
        <w:rPr>
          <w:rFonts w:ascii="仿宋" w:hAnsi="仿宋" w:eastAsia="仿宋" w:cs="仿宋"/>
          <w:spacing w:val="4"/>
          <w:sz w:val="31"/>
          <w:szCs w:val="31"/>
        </w:rPr>
        <w:t>%。其中：</w:t>
      </w:r>
    </w:p>
    <w:p>
      <w:pPr>
        <w:spacing w:before="242" w:line="231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（一）一般公共服务（类）</w:t>
      </w:r>
    </w:p>
    <w:p>
      <w:pPr>
        <w:spacing w:before="236" w:line="372" w:lineRule="auto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一般公共服务类决算数为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>21.47</w:t>
      </w:r>
      <w:r>
        <w:rPr>
          <w:rFonts w:ascii="仿宋" w:hAnsi="仿宋" w:eastAsia="仿宋" w:cs="仿宋"/>
          <w:spacing w:val="-3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万元，与年初预算相</w:t>
      </w:r>
    </w:p>
    <w:p>
      <w:pPr>
        <w:spacing w:before="1" w:line="227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比减少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>1.81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万元。其中：</w:t>
      </w:r>
    </w:p>
    <w:p>
      <w:pPr>
        <w:spacing w:before="239" w:line="372" w:lineRule="auto"/>
        <w:ind w:left="30" w:right="14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1．组织事务（款）其他组织事务支出（项）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。年初预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算</w:t>
      </w:r>
      <w:r>
        <w:rPr>
          <w:rFonts w:ascii="仿宋" w:hAnsi="仿宋" w:eastAsia="仿宋" w:cs="仿宋"/>
          <w:spacing w:val="-1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11.32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1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10.23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万元，完成年初预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算的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 xml:space="preserve">  90.37  </w:t>
      </w:r>
      <w:r>
        <w:rPr>
          <w:rFonts w:ascii="仿宋" w:hAnsi="仿宋" w:eastAsia="仿宋" w:cs="仿宋"/>
          <w:spacing w:val="15"/>
          <w:sz w:val="31"/>
          <w:szCs w:val="31"/>
        </w:rPr>
        <w:t>%。决算数与年初预算数的差异原因：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有制企业和社会组织党组织建设补助资金项</w:t>
      </w:r>
      <w:r>
        <w:rPr>
          <w:rFonts w:ascii="仿宋" w:hAnsi="仿宋" w:eastAsia="仿宋" w:cs="仿宋"/>
          <w:spacing w:val="21"/>
          <w:sz w:val="31"/>
          <w:szCs w:val="31"/>
        </w:rPr>
        <w:t>目实施进度缓</w:t>
      </w:r>
    </w:p>
    <w:p>
      <w:pPr>
        <w:spacing w:before="1"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慢。</w:t>
      </w:r>
    </w:p>
    <w:p>
      <w:pPr>
        <w:spacing w:before="239" w:line="372" w:lineRule="auto"/>
        <w:ind w:left="37" w:right="1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2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．其他共产党事务支出（款）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其他共产党事务支出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（项）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。年初预算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11.96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万元，支出决</w:t>
      </w:r>
      <w:r>
        <w:rPr>
          <w:rFonts w:ascii="仿宋" w:hAnsi="仿宋" w:eastAsia="仿宋" w:cs="仿宋"/>
          <w:spacing w:val="7"/>
          <w:sz w:val="31"/>
          <w:szCs w:val="31"/>
        </w:rPr>
        <w:t>算</w:t>
      </w:r>
      <w:r>
        <w:rPr>
          <w:rFonts w:ascii="仿宋" w:hAnsi="仿宋" w:eastAsia="仿宋" w:cs="仿宋"/>
          <w:spacing w:val="-1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11.24  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元，完成年初预算的</w:t>
      </w:r>
      <w:r>
        <w:rPr>
          <w:rFonts w:ascii="仿宋" w:hAnsi="仿宋" w:eastAsia="仿宋" w:cs="仿宋"/>
          <w:spacing w:val="-1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 xml:space="preserve">  93.98  </w:t>
      </w:r>
      <w:r>
        <w:rPr>
          <w:rFonts w:ascii="仿宋" w:hAnsi="仿宋" w:eastAsia="仿宋" w:cs="仿宋"/>
          <w:spacing w:val="17"/>
          <w:sz w:val="31"/>
          <w:szCs w:val="31"/>
        </w:rPr>
        <w:t>%。决算数与年初预算数的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差异原因：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自治区非公有制企业和社会组织党组织建设补</w:t>
      </w:r>
    </w:p>
    <w:p>
      <w:pPr>
        <w:spacing w:before="2" w:line="227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助资金项目实施进度缓慢。</w:t>
      </w:r>
    </w:p>
    <w:p>
      <w:pPr>
        <w:spacing w:before="241" w:line="23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（二）社会保障和就业（类）</w:t>
      </w:r>
    </w:p>
    <w:p>
      <w:pPr>
        <w:spacing w:line="232" w:lineRule="auto"/>
        <w:rPr>
          <w:rFonts w:ascii="楷体" w:hAnsi="楷体" w:eastAsia="楷体" w:cs="楷体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1" w:line="372" w:lineRule="auto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社会保障和就业类决算数为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728.69</w:t>
      </w:r>
      <w:r>
        <w:rPr>
          <w:rFonts w:ascii="仿宋" w:hAnsi="仿宋" w:eastAsia="仿宋" w:cs="仿宋"/>
          <w:spacing w:val="-3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万元，与年初预算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相比减少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4258.62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万元。其中：</w:t>
      </w:r>
    </w:p>
    <w:p>
      <w:pPr>
        <w:spacing w:before="240" w:line="372" w:lineRule="auto"/>
        <w:ind w:left="32" w:right="14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1．人力资源和社会保障管理事务（款）其他人力资源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和社会保障管理事务支出（项）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。年初预算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25.00 </w:t>
      </w:r>
      <w:r>
        <w:rPr>
          <w:rFonts w:ascii="仿宋" w:hAnsi="仿宋" w:eastAsia="仿宋" w:cs="仿宋"/>
          <w:spacing w:val="1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支出决算</w:t>
      </w:r>
      <w:r>
        <w:rPr>
          <w:rFonts w:ascii="仿宋" w:hAnsi="仿宋" w:eastAsia="仿宋" w:cs="仿宋"/>
          <w:spacing w:val="-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13.69 </w:t>
      </w:r>
      <w:r>
        <w:rPr>
          <w:rFonts w:ascii="仿宋" w:hAnsi="仿宋" w:eastAsia="仿宋" w:cs="仿宋"/>
          <w:spacing w:val="10"/>
          <w:sz w:val="31"/>
          <w:szCs w:val="31"/>
        </w:rPr>
        <w:t>万元，完成年初预算的</w:t>
      </w:r>
      <w:r>
        <w:rPr>
          <w:rFonts w:ascii="仿宋" w:hAnsi="仿宋" w:eastAsia="仿宋" w:cs="仿宋"/>
          <w:spacing w:val="-1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54.76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%。决算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数与年初预算数的差异原因：人才开发专项资金项目实施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进度缓慢。</w:t>
      </w:r>
    </w:p>
    <w:p>
      <w:pPr>
        <w:spacing w:before="239" w:line="372" w:lineRule="auto"/>
        <w:ind w:left="27" w:right="1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2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．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民政管理事务（款）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行政运行（项）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。年初预算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>295.86</w:t>
      </w:r>
      <w:r>
        <w:rPr>
          <w:rFonts w:ascii="仿宋" w:hAnsi="仿宋" w:eastAsia="仿宋" w:cs="仿宋"/>
          <w:spacing w:val="-2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，支出决算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 xml:space="preserve"> 430.09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完成年初预</w:t>
      </w:r>
      <w:r>
        <w:rPr>
          <w:rFonts w:ascii="仿宋" w:hAnsi="仿宋" w:eastAsia="仿宋" w:cs="仿宋"/>
          <w:spacing w:val="14"/>
          <w:sz w:val="31"/>
          <w:szCs w:val="31"/>
        </w:rPr>
        <w:t>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 xml:space="preserve">145.37  </w:t>
      </w:r>
      <w:r>
        <w:rPr>
          <w:rFonts w:ascii="仿宋" w:hAnsi="仿宋" w:eastAsia="仿宋" w:cs="仿宋"/>
          <w:spacing w:val="13"/>
          <w:sz w:val="31"/>
          <w:szCs w:val="31"/>
        </w:rPr>
        <w:t>%。决算数与年初预算数的差异原因：本年新增退</w:t>
      </w:r>
    </w:p>
    <w:p>
      <w:pPr>
        <w:spacing w:line="224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休人员抚恤金丧葬费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111.46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>
      <w:pPr>
        <w:spacing w:before="244" w:line="372" w:lineRule="auto"/>
        <w:ind w:left="33" w:right="14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3．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民政管理事务（款）一般行政管理事务（项）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。年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初预算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43.60  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73.26</w:t>
      </w:r>
      <w:r>
        <w:rPr>
          <w:rFonts w:ascii="仿宋" w:hAnsi="仿宋" w:eastAsia="仿宋" w:cs="仿宋"/>
          <w:spacing w:val="3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万元，完成年初预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算的</w:t>
      </w:r>
      <w:r>
        <w:rPr>
          <w:rFonts w:ascii="仿宋" w:hAnsi="仿宋" w:eastAsia="仿宋" w:cs="仿宋"/>
          <w:spacing w:val="-1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168.03  </w:t>
      </w:r>
      <w:r>
        <w:rPr>
          <w:rFonts w:ascii="仿宋" w:hAnsi="仿宋" w:eastAsia="仿宋" w:cs="仿宋"/>
          <w:spacing w:val="12"/>
          <w:sz w:val="31"/>
          <w:szCs w:val="31"/>
        </w:rPr>
        <w:t>%。决算数与年初预算数的差异原因：本年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民政事业业务费和社会救助工作经费记入一般行政管理事</w:t>
      </w:r>
    </w:p>
    <w:p>
      <w:pPr>
        <w:spacing w:before="1" w:line="228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务支出。</w:t>
      </w:r>
    </w:p>
    <w:p>
      <w:pPr>
        <w:spacing w:before="239" w:line="372" w:lineRule="auto"/>
        <w:ind w:left="33" w:right="1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4．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民政管理事务（款）社会组织管理（项）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。年初预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算</w:t>
      </w:r>
      <w:r>
        <w:rPr>
          <w:rFonts w:ascii="仿宋" w:hAnsi="仿宋" w:eastAsia="仿宋" w:cs="仿宋"/>
          <w:spacing w:val="-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39.10 </w:t>
      </w:r>
      <w:r>
        <w:rPr>
          <w:rFonts w:ascii="仿宋" w:hAnsi="仿宋" w:eastAsia="仿宋" w:cs="仿宋"/>
          <w:spacing w:val="10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3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>39.10</w:t>
      </w:r>
      <w:r>
        <w:rPr>
          <w:rFonts w:ascii="仿宋" w:hAnsi="仿宋" w:eastAsia="仿宋" w:cs="仿宋"/>
          <w:spacing w:val="3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万元，完成</w:t>
      </w:r>
      <w:r>
        <w:rPr>
          <w:rFonts w:ascii="仿宋" w:hAnsi="仿宋" w:eastAsia="仿宋" w:cs="仿宋"/>
          <w:spacing w:val="9"/>
          <w:sz w:val="31"/>
          <w:szCs w:val="31"/>
        </w:rPr>
        <w:t>年初预算的</w:t>
      </w:r>
    </w:p>
    <w:p>
      <w:pPr>
        <w:spacing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100  </w:t>
      </w:r>
      <w:r>
        <w:rPr>
          <w:rFonts w:ascii="仿宋" w:hAnsi="仿宋" w:eastAsia="仿宋" w:cs="仿宋"/>
          <w:spacing w:val="7"/>
          <w:sz w:val="31"/>
          <w:szCs w:val="31"/>
        </w:rPr>
        <w:t>%。决算数与年初预算数的差异原因：无差异。</w:t>
      </w:r>
    </w:p>
    <w:p>
      <w:pPr>
        <w:spacing w:before="241" w:line="372" w:lineRule="auto"/>
        <w:ind w:left="40" w:right="1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5．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民政管理事务（款）行政区划和地名管理（项）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年初预算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4.34</w:t>
      </w:r>
      <w:r>
        <w:rPr>
          <w:rFonts w:ascii="仿宋" w:hAnsi="仿宋" w:eastAsia="仿宋" w:cs="仿宋"/>
          <w:spacing w:val="4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16.44</w:t>
      </w:r>
      <w:r>
        <w:rPr>
          <w:rFonts w:ascii="仿宋" w:hAnsi="仿宋" w:eastAsia="仿宋" w:cs="仿宋"/>
          <w:spacing w:val="42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万元，完成年初</w:t>
      </w:r>
    </w:p>
    <w:p>
      <w:pPr>
        <w:spacing w:before="1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预算的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378.80  </w:t>
      </w:r>
      <w:r>
        <w:rPr>
          <w:rFonts w:ascii="仿宋" w:hAnsi="仿宋" w:eastAsia="仿宋" w:cs="仿宋"/>
          <w:spacing w:val="12"/>
          <w:sz w:val="31"/>
          <w:szCs w:val="31"/>
        </w:rPr>
        <w:t>%。决算数与年初预算数的差异原因：追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1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加预算编制出版锡林郭勒盟行政区划图项目资金</w:t>
      </w:r>
      <w:r>
        <w:rPr>
          <w:rFonts w:ascii="仿宋" w:hAnsi="仿宋" w:eastAsia="仿宋" w:cs="仿宋"/>
          <w:spacing w:val="-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14.7</w:t>
      </w:r>
      <w:r>
        <w:rPr>
          <w:rFonts w:ascii="仿宋" w:hAnsi="仿宋" w:eastAsia="仿宋" w:cs="仿宋"/>
          <w:spacing w:val="-2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万</w:t>
      </w:r>
    </w:p>
    <w:p>
      <w:pPr>
        <w:spacing w:line="232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元。</w:t>
      </w:r>
    </w:p>
    <w:p>
      <w:pPr>
        <w:spacing w:before="230" w:line="372" w:lineRule="auto"/>
        <w:ind w:left="30" w:right="11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6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． 民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政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管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理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事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务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（款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）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其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他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民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政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管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理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事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务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支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（项）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年初预算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165.33 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，支出决算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76.81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元，完成年初预算的</w:t>
      </w:r>
      <w:r>
        <w:rPr>
          <w:rFonts w:ascii="仿宋" w:hAnsi="仿宋" w:eastAsia="仿宋" w:cs="仿宋"/>
          <w:spacing w:val="-1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  <w:u w:val="single" w:color="auto"/>
        </w:rPr>
        <w:t xml:space="preserve">  46.46  </w:t>
      </w:r>
      <w:r>
        <w:rPr>
          <w:rFonts w:ascii="仿宋" w:hAnsi="仿宋" w:eastAsia="仿宋" w:cs="仿宋"/>
          <w:spacing w:val="18"/>
          <w:sz w:val="31"/>
          <w:szCs w:val="31"/>
        </w:rPr>
        <w:t>%。</w:t>
      </w:r>
      <w:r>
        <w:rPr>
          <w:rFonts w:ascii="仿宋" w:hAnsi="仿宋" w:eastAsia="仿宋" w:cs="仿宋"/>
          <w:spacing w:val="17"/>
          <w:sz w:val="31"/>
          <w:szCs w:val="31"/>
        </w:rPr>
        <w:t>决算数与年初预算数的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差异原因：本年部分民政事业业务费和社会救助工</w:t>
      </w:r>
      <w:r>
        <w:rPr>
          <w:rFonts w:ascii="仿宋" w:hAnsi="仿宋" w:eastAsia="仿宋" w:cs="仿宋"/>
          <w:spacing w:val="21"/>
          <w:sz w:val="31"/>
          <w:szCs w:val="31"/>
        </w:rPr>
        <w:t>作经费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记入一般行政管理事务支出；政府购买社会</w:t>
      </w:r>
      <w:r>
        <w:rPr>
          <w:rFonts w:ascii="仿宋" w:hAnsi="仿宋" w:eastAsia="仿宋" w:cs="仿宋"/>
          <w:spacing w:val="21"/>
          <w:sz w:val="31"/>
          <w:szCs w:val="31"/>
        </w:rPr>
        <w:t>救助服务资金</w:t>
      </w:r>
    </w:p>
    <w:p>
      <w:pPr>
        <w:spacing w:line="22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使用上年结余结转资金，本年资金剩余。</w:t>
      </w:r>
    </w:p>
    <w:p>
      <w:pPr>
        <w:spacing w:before="245" w:line="372" w:lineRule="auto"/>
        <w:ind w:left="38" w:right="14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7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．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行政事业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单位养老支出（款）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政单位离退休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（项）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。年初预算</w:t>
      </w:r>
      <w:r>
        <w:rPr>
          <w:rFonts w:ascii="仿宋" w:hAnsi="仿宋" w:eastAsia="仿宋" w:cs="仿宋"/>
          <w:spacing w:val="-1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18.16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>35.33</w:t>
      </w:r>
      <w:r>
        <w:rPr>
          <w:rFonts w:ascii="仿宋" w:hAnsi="仿宋" w:eastAsia="仿宋" w:cs="仿宋"/>
          <w:spacing w:val="-4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完成年初预算的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194.55  </w:t>
      </w:r>
      <w:r>
        <w:rPr>
          <w:rFonts w:ascii="仿宋" w:hAnsi="仿宋" w:eastAsia="仿宋" w:cs="仿宋"/>
          <w:spacing w:val="12"/>
          <w:sz w:val="31"/>
          <w:szCs w:val="31"/>
        </w:rPr>
        <w:t>%。决算数与年初预算数的差异</w:t>
      </w:r>
    </w:p>
    <w:p>
      <w:pPr>
        <w:spacing w:before="2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原因：本年新增离休、退休工资奖金。</w:t>
      </w:r>
    </w:p>
    <w:p>
      <w:pPr>
        <w:spacing w:before="242" w:line="372" w:lineRule="auto"/>
        <w:ind w:left="33" w:right="14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8．行政事业单位养老支出（款）机关事业单位基本养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老保险缴费支出（项）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。年初预算</w:t>
      </w:r>
      <w:r>
        <w:rPr>
          <w:rFonts w:ascii="仿宋" w:hAnsi="仿宋" w:eastAsia="仿宋" w:cs="仿宋"/>
          <w:spacing w:val="-1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28.42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万元，支出决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算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>28.61</w:t>
      </w:r>
      <w:r>
        <w:rPr>
          <w:rFonts w:ascii="仿宋" w:hAnsi="仿宋" w:eastAsia="仿宋" w:cs="仿宋"/>
          <w:spacing w:val="-4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万元，完成年初预算的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100.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67  </w:t>
      </w:r>
      <w:r>
        <w:rPr>
          <w:rFonts w:ascii="仿宋" w:hAnsi="仿宋" w:eastAsia="仿宋" w:cs="仿宋"/>
          <w:spacing w:val="9"/>
          <w:sz w:val="31"/>
          <w:szCs w:val="31"/>
        </w:rPr>
        <w:t>%。决算数与年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初预算数的差异原因：本年存在人员变动，在职人员新增</w:t>
      </w:r>
    </w:p>
    <w:p>
      <w:pPr>
        <w:spacing w:line="232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一人。</w:t>
      </w:r>
    </w:p>
    <w:p>
      <w:pPr>
        <w:spacing w:before="232" w:line="372" w:lineRule="auto"/>
        <w:ind w:left="33" w:right="11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9．行政事业单位养老支出（款）机关事业单位职业年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金缴费支出（项）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。年初预算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0 </w:t>
      </w:r>
      <w:r>
        <w:rPr>
          <w:rFonts w:ascii="仿宋" w:hAnsi="仿宋" w:eastAsia="仿宋" w:cs="仿宋"/>
          <w:spacing w:val="8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>15.36</w:t>
      </w:r>
      <w:r>
        <w:rPr>
          <w:rFonts w:ascii="仿宋" w:hAnsi="仿宋" w:eastAsia="仿宋" w:cs="仿宋"/>
          <w:spacing w:val="-4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元，决算数与年初预算数的差异原因：新增退休人员职业</w:t>
      </w:r>
    </w:p>
    <w:p>
      <w:pPr>
        <w:spacing w:before="2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年金做实缴费。</w:t>
      </w:r>
    </w:p>
    <w:p>
      <w:pPr>
        <w:spacing w:before="241" w:line="233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（三）卫生健康支出（类）</w:t>
      </w:r>
    </w:p>
    <w:p>
      <w:pPr>
        <w:spacing w:line="233" w:lineRule="auto"/>
        <w:rPr>
          <w:rFonts w:ascii="楷体" w:hAnsi="楷体" w:eastAsia="楷体" w:cs="楷体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1" w:line="372" w:lineRule="auto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卫生健康支出类决算数为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>24.90</w:t>
      </w:r>
      <w:r>
        <w:rPr>
          <w:rFonts w:ascii="仿宋" w:hAnsi="仿宋" w:eastAsia="仿宋" w:cs="仿宋"/>
          <w:spacing w:val="-3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万元，与年初预算相</w:t>
      </w:r>
    </w:p>
    <w:p>
      <w:pPr>
        <w:spacing w:before="1" w:line="227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比增加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>0.27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万元。其中：</w:t>
      </w:r>
    </w:p>
    <w:p>
      <w:pPr>
        <w:spacing w:before="239" w:line="372" w:lineRule="auto"/>
        <w:ind w:left="33" w:right="1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1．行政事业单位医疗（款）行政单位医疗（项）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。年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初预算</w:t>
      </w:r>
      <w:r>
        <w:rPr>
          <w:rFonts w:ascii="仿宋" w:hAnsi="仿宋" w:eastAsia="仿宋" w:cs="仿宋"/>
          <w:spacing w:val="-1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21.26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23.19</w:t>
      </w:r>
      <w:r>
        <w:rPr>
          <w:rFonts w:ascii="仿宋" w:hAnsi="仿宋" w:eastAsia="仿宋" w:cs="仿宋"/>
          <w:spacing w:val="-4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万元，完成年初预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算的</w:t>
      </w:r>
      <w:r>
        <w:rPr>
          <w:rFonts w:ascii="仿宋" w:hAnsi="仿宋" w:eastAsia="仿宋" w:cs="仿宋"/>
          <w:spacing w:val="-1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109.08  </w:t>
      </w:r>
      <w:r>
        <w:rPr>
          <w:rFonts w:ascii="仿宋" w:hAnsi="仿宋" w:eastAsia="仿宋" w:cs="仿宋"/>
          <w:spacing w:val="12"/>
          <w:sz w:val="31"/>
          <w:szCs w:val="31"/>
        </w:rPr>
        <w:t>%。决算数与年初预算数的差异原因：本年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退休人员公务员医疗补助计入行政单位医疗。</w:t>
      </w:r>
    </w:p>
    <w:p>
      <w:pPr>
        <w:spacing w:before="243" w:line="372" w:lineRule="auto"/>
        <w:ind w:left="33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2．行政事业单位医疗（款）公务员医疗补助（项）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年初预算</w:t>
      </w:r>
      <w:r>
        <w:rPr>
          <w:rFonts w:ascii="仿宋" w:hAnsi="仿宋" w:eastAsia="仿宋" w:cs="仿宋"/>
          <w:spacing w:val="-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3.37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1.71</w:t>
      </w:r>
      <w:r>
        <w:rPr>
          <w:rFonts w:ascii="仿宋" w:hAnsi="仿宋" w:eastAsia="仿宋" w:cs="仿宋"/>
          <w:spacing w:val="-4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万元，完成年</w:t>
      </w:r>
      <w:r>
        <w:rPr>
          <w:rFonts w:ascii="仿宋" w:hAnsi="仿宋" w:eastAsia="仿宋" w:cs="仿宋"/>
          <w:spacing w:val="8"/>
          <w:sz w:val="31"/>
          <w:szCs w:val="31"/>
        </w:rPr>
        <w:t>初预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算的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  <w:u w:val="single" w:color="auto"/>
        </w:rPr>
        <w:t xml:space="preserve">  50.74  </w:t>
      </w:r>
      <w:r>
        <w:rPr>
          <w:rFonts w:ascii="仿宋" w:hAnsi="仿宋" w:eastAsia="仿宋" w:cs="仿宋"/>
          <w:spacing w:val="18"/>
          <w:sz w:val="31"/>
          <w:szCs w:val="31"/>
        </w:rPr>
        <w:t>%。决算数与年初</w:t>
      </w:r>
      <w:r>
        <w:rPr>
          <w:rFonts w:ascii="仿宋" w:hAnsi="仿宋" w:eastAsia="仿宋" w:cs="仿宋"/>
          <w:spacing w:val="17"/>
          <w:sz w:val="31"/>
          <w:szCs w:val="31"/>
        </w:rPr>
        <w:t>预算数的差异原因：本年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退休人员公务员医疗补助计入行政单位医疗。</w:t>
      </w:r>
    </w:p>
    <w:p>
      <w:pPr>
        <w:spacing w:before="245" w:line="23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（四）住房保障支出（类）</w:t>
      </w:r>
    </w:p>
    <w:p>
      <w:pPr>
        <w:spacing w:before="233" w:line="372" w:lineRule="auto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住房保障支出类决算数为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  <w:u w:val="single" w:color="auto"/>
        </w:rPr>
        <w:t>24.92</w:t>
      </w:r>
      <w:r>
        <w:rPr>
          <w:rFonts w:ascii="仿宋" w:hAnsi="仿宋" w:eastAsia="仿宋" w:cs="仿宋"/>
          <w:spacing w:val="-3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万元，与</w:t>
      </w:r>
      <w:r>
        <w:rPr>
          <w:rFonts w:ascii="仿宋" w:hAnsi="仿宋" w:eastAsia="仿宋" w:cs="仿宋"/>
          <w:spacing w:val="17"/>
          <w:sz w:val="31"/>
          <w:szCs w:val="31"/>
        </w:rPr>
        <w:t>年初预算相</w:t>
      </w:r>
    </w:p>
    <w:p>
      <w:pPr>
        <w:spacing w:before="1" w:line="227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比增加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>0.88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万元。其中：</w:t>
      </w:r>
    </w:p>
    <w:p>
      <w:pPr>
        <w:spacing w:before="240" w:line="372" w:lineRule="auto"/>
        <w:ind w:left="27" w:right="1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1．住房改革支出（款）住房公积金（项）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。年初预算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  <w:u w:val="single" w:color="auto"/>
        </w:rPr>
        <w:t>21.32</w:t>
      </w:r>
      <w:r>
        <w:rPr>
          <w:rFonts w:ascii="仿宋" w:hAnsi="仿宋" w:eastAsia="仿宋" w:cs="仿宋"/>
          <w:spacing w:val="6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万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元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支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出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决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算 </w:t>
      </w:r>
      <w:r>
        <w:rPr>
          <w:rFonts w:ascii="仿宋" w:hAnsi="仿宋" w:eastAsia="仿宋" w:cs="仿宋"/>
          <w:spacing w:val="-12"/>
          <w:sz w:val="31"/>
          <w:szCs w:val="31"/>
          <w:u w:val="single" w:color="auto"/>
        </w:rPr>
        <w:t xml:space="preserve">22.20 </w:t>
      </w:r>
      <w:r>
        <w:rPr>
          <w:rFonts w:ascii="仿宋" w:hAnsi="仿宋" w:eastAsia="仿宋" w:cs="仿宋"/>
          <w:spacing w:val="-12"/>
          <w:sz w:val="31"/>
          <w:szCs w:val="31"/>
        </w:rPr>
        <w:t>万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元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成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年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初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预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 xml:space="preserve">104.13  </w:t>
      </w:r>
      <w:r>
        <w:rPr>
          <w:rFonts w:ascii="仿宋" w:hAnsi="仿宋" w:eastAsia="仿宋" w:cs="仿宋"/>
          <w:spacing w:val="13"/>
          <w:sz w:val="31"/>
          <w:szCs w:val="31"/>
        </w:rPr>
        <w:t>%。决算数与年初预算数的差异原因：本年存在人</w:t>
      </w:r>
    </w:p>
    <w:p>
      <w:pPr>
        <w:spacing w:before="1" w:line="224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员变动，在职人员新增一人。</w:t>
      </w:r>
    </w:p>
    <w:p>
      <w:pPr>
        <w:spacing w:before="245" w:line="372" w:lineRule="auto"/>
        <w:ind w:left="27" w:right="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2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．住房改革支出（款）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购房补贴（项）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。年初预算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  <w:u w:val="single" w:color="auto"/>
        </w:rPr>
        <w:t>2.72</w:t>
      </w:r>
      <w:r>
        <w:rPr>
          <w:rFonts w:ascii="仿宋" w:hAnsi="仿宋" w:eastAsia="仿宋" w:cs="仿宋"/>
          <w:spacing w:val="72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万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元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支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出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决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算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  <w:u w:val="single" w:color="auto"/>
        </w:rPr>
        <w:t xml:space="preserve">2.72 </w:t>
      </w:r>
      <w:r>
        <w:rPr>
          <w:rFonts w:ascii="仿宋" w:hAnsi="仿宋" w:eastAsia="仿宋" w:cs="仿宋"/>
          <w:spacing w:val="-13"/>
          <w:sz w:val="31"/>
          <w:szCs w:val="31"/>
        </w:rPr>
        <w:t>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元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，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成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初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预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算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的</w:t>
      </w:r>
    </w:p>
    <w:p>
      <w:pPr>
        <w:spacing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100  </w:t>
      </w:r>
      <w:r>
        <w:rPr>
          <w:rFonts w:ascii="仿宋" w:hAnsi="仿宋" w:eastAsia="仿宋" w:cs="仿宋"/>
          <w:spacing w:val="7"/>
          <w:sz w:val="31"/>
          <w:szCs w:val="31"/>
        </w:rPr>
        <w:t>%。决算数与年初预算数的差异原因：无差异。</w:t>
      </w:r>
    </w:p>
    <w:p>
      <w:pPr>
        <w:spacing w:before="244" w:line="226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六、一般公共预算基本支出决算情况说明</w:t>
      </w:r>
    </w:p>
    <w:p>
      <w:pPr>
        <w:spacing w:before="244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1" w:line="37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度一般公共预算财政拨款基本支出决算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:u w:val="single" w:color="auto"/>
        </w:rPr>
        <w:t>556.52</w:t>
      </w:r>
      <w:r>
        <w:rPr>
          <w:rFonts w:ascii="仿宋" w:hAnsi="仿宋" w:eastAsia="仿宋" w:cs="仿宋"/>
          <w:spacing w:val="-2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，其</w:t>
      </w:r>
    </w:p>
    <w:p>
      <w:pPr>
        <w:spacing w:before="1" w:line="227" w:lineRule="auto"/>
        <w:ind w:left="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中：</w:t>
      </w:r>
    </w:p>
    <w:p>
      <w:pPr>
        <w:spacing w:before="236" w:line="372" w:lineRule="auto"/>
        <w:ind w:left="25" w:right="11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）人员经费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505.71</w:t>
      </w:r>
      <w:r>
        <w:rPr>
          <w:rFonts w:ascii="仿宋" w:hAnsi="仿宋" w:eastAsia="仿宋" w:cs="仿宋"/>
          <w:spacing w:val="-2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。主要包括：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基本工资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97.25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万元、津贴补贴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105.04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万元、奖金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35.43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万元、机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关事业单位基本养老保险缴费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28.61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万元、职业年金缴费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15.36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万元、职工基本医疗保险缴费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11.15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万元、公务员医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疗补助缴费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1.71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万元、其他社会保障缴费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0.41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万元、住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房公积金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22.20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万元、其他工资福利支出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27.</w:t>
      </w:r>
      <w:r>
        <w:rPr>
          <w:rFonts w:ascii="仿宋" w:hAnsi="仿宋" w:eastAsia="仿宋" w:cs="仿宋"/>
          <w:spacing w:val="13"/>
          <w:sz w:val="31"/>
          <w:szCs w:val="31"/>
        </w:rPr>
        <w:t>12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万元、离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休费 15.47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退休费 19.86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、抚恤金 111.46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</w:p>
    <w:p>
      <w:pPr>
        <w:spacing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元、生活补助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2.67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万元、医疗费补助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11.9</w:t>
      </w:r>
      <w:r>
        <w:rPr>
          <w:rFonts w:ascii="仿宋" w:hAnsi="仿宋" w:eastAsia="仿宋" w:cs="仿宋"/>
          <w:spacing w:val="2"/>
          <w:sz w:val="31"/>
          <w:szCs w:val="31"/>
        </w:rPr>
        <w:t>8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239" w:line="372" w:lineRule="auto"/>
        <w:ind w:left="26" w:right="10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（二）公用经费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50.81</w:t>
      </w:r>
      <w:r>
        <w:rPr>
          <w:rFonts w:ascii="仿宋" w:hAnsi="仿宋" w:eastAsia="仿宋" w:cs="仿宋"/>
          <w:spacing w:val="-4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ascii="仿宋" w:hAnsi="仿宋" w:eastAsia="仿宋" w:cs="仿宋"/>
          <w:spacing w:val="10"/>
          <w:sz w:val="31"/>
          <w:szCs w:val="31"/>
        </w:rPr>
        <w:t>。主要包括：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办公费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8.02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万元、手续费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0.04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邮电费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2.17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万元、公</w:t>
      </w:r>
      <w:r>
        <w:rPr>
          <w:rFonts w:ascii="仿宋" w:hAnsi="仿宋" w:eastAsia="仿宋" w:cs="仿宋"/>
          <w:spacing w:val="11"/>
          <w:sz w:val="31"/>
          <w:szCs w:val="31"/>
        </w:rPr>
        <w:t>务接待费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0.24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万元、工会经费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3.55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万元、福利费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4.42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万元、公务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用车运行维护费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12.97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万元、其他交通费用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18.80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其他商品和服务支出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0.31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万元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办公设备购置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0.28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</w:t>
      </w:r>
    </w:p>
    <w:p>
      <w:pPr>
        <w:spacing w:line="232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元。</w:t>
      </w:r>
    </w:p>
    <w:p>
      <w:pPr>
        <w:spacing w:before="234" w:line="226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七、一般公共预算项目支出决算情况说明</w:t>
      </w:r>
    </w:p>
    <w:p>
      <w:pPr>
        <w:spacing w:before="243" w:line="372" w:lineRule="auto"/>
        <w:ind w:left="33" w:right="14"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度一般公共预算财政拨款项目支出决算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:u w:val="single" w:color="auto"/>
        </w:rPr>
        <w:t>243.47</w:t>
      </w:r>
      <w:r>
        <w:rPr>
          <w:rFonts w:ascii="仿宋" w:hAnsi="仿宋" w:eastAsia="仿宋" w:cs="仿宋"/>
          <w:spacing w:val="-3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，其</w:t>
      </w:r>
    </w:p>
    <w:p>
      <w:pPr>
        <w:spacing w:before="2" w:line="227" w:lineRule="auto"/>
        <w:ind w:left="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中：</w:t>
      </w:r>
    </w:p>
    <w:p>
      <w:pPr>
        <w:spacing w:before="241" w:line="228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（一）工资福利支出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0.00</w:t>
      </w:r>
      <w:r>
        <w:rPr>
          <w:rFonts w:ascii="仿宋" w:hAnsi="仿宋" w:eastAsia="仿宋" w:cs="仿宋"/>
          <w:spacing w:val="-5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41" w:line="228" w:lineRule="auto"/>
        <w:ind w:right="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（二）商品和服务支出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215.59</w:t>
      </w:r>
      <w:r>
        <w:rPr>
          <w:rFonts w:ascii="仿宋" w:hAnsi="仿宋" w:eastAsia="仿宋" w:cs="仿宋"/>
          <w:spacing w:val="-4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ascii="仿宋" w:hAnsi="仿宋" w:eastAsia="仿宋" w:cs="仿宋"/>
          <w:spacing w:val="11"/>
          <w:sz w:val="31"/>
          <w:szCs w:val="31"/>
        </w:rPr>
        <w:t>。主要包括：办公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59" w:line="372" w:lineRule="auto"/>
        <w:ind w:left="32" w:right="14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费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70.67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万元、印刷费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3.39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万元、差旅费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20.20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pacing w:val="5"/>
          <w:sz w:val="31"/>
          <w:szCs w:val="31"/>
        </w:rPr>
        <w:t>元、会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议费 1.49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、培训费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22.23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万元、劳务费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0.12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委托业务费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73.49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其他商品和服务支出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24.00 万</w:t>
      </w:r>
    </w:p>
    <w:p>
      <w:pPr>
        <w:spacing w:line="232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元。</w:t>
      </w:r>
    </w:p>
    <w:p>
      <w:pPr>
        <w:spacing w:before="233" w:line="372" w:lineRule="auto"/>
        <w:ind w:right="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对个人和家庭的补助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19.60</w:t>
      </w:r>
      <w:r>
        <w:rPr>
          <w:rFonts w:ascii="仿宋" w:hAnsi="仿宋" w:eastAsia="仿宋" w:cs="仿宋"/>
          <w:spacing w:val="-3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ascii="仿宋" w:hAnsi="仿宋" w:eastAsia="仿宋" w:cs="仿宋"/>
          <w:spacing w:val="13"/>
          <w:sz w:val="31"/>
          <w:szCs w:val="31"/>
        </w:rPr>
        <w:t>。主要包括：</w:t>
      </w:r>
    </w:p>
    <w:p>
      <w:pPr>
        <w:spacing w:line="226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救济费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19.60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>
      <w:pPr>
        <w:spacing w:before="243" w:line="372" w:lineRule="auto"/>
        <w:ind w:right="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资本性支出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3.29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ascii="仿宋" w:hAnsi="仿宋" w:eastAsia="仿宋" w:cs="仿宋"/>
          <w:spacing w:val="9"/>
          <w:sz w:val="31"/>
          <w:szCs w:val="31"/>
        </w:rPr>
        <w:t>。主要包括：办公设备购</w:t>
      </w:r>
    </w:p>
    <w:p>
      <w:pPr>
        <w:spacing w:before="1" w:line="231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置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3.29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万元。</w:t>
      </w:r>
    </w:p>
    <w:p>
      <w:pPr>
        <w:spacing w:before="234" w:line="37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对企业补助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4.99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。主要包括：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费用补贴</w:t>
      </w:r>
    </w:p>
    <w:p>
      <w:pPr>
        <w:spacing w:before="1" w:line="231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4.99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</w:t>
      </w:r>
    </w:p>
    <w:p>
      <w:pPr>
        <w:spacing w:before="236" w:line="226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八、财政拨款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“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三公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”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经费支出决算情况说明</w:t>
      </w:r>
    </w:p>
    <w:p>
      <w:pPr>
        <w:spacing w:before="244" w:line="231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（一）财政拨款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“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三公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b/>
          <w:bCs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经费支出总体情况说明。</w:t>
      </w:r>
    </w:p>
    <w:p>
      <w:pPr>
        <w:spacing w:before="232" w:line="372" w:lineRule="auto"/>
        <w:ind w:left="26" w:right="13"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内蒙古自治区锡林郭勒盟民政局（本级）单位 2022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度财政拨款“三公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”经费预算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13.21</w:t>
      </w:r>
      <w:r>
        <w:rPr>
          <w:rFonts w:ascii="仿宋" w:hAnsi="仿宋" w:eastAsia="仿宋" w:cs="仿宋"/>
          <w:spacing w:val="-4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13.21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100.00</w:t>
      </w:r>
      <w:r>
        <w:rPr>
          <w:rFonts w:ascii="仿宋" w:hAnsi="仿宋" w:eastAsia="仿宋" w:cs="仿宋"/>
          <w:spacing w:val="7"/>
          <w:sz w:val="31"/>
          <w:szCs w:val="31"/>
        </w:rPr>
        <w:t>%。其中：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因公出国（境）费预算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8"/>
          <w:sz w:val="31"/>
          <w:szCs w:val="31"/>
        </w:rPr>
        <w:t>%；公务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用车购置及运行维护费预算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12.97</w:t>
      </w:r>
      <w:r>
        <w:rPr>
          <w:rFonts w:ascii="仿宋" w:hAnsi="仿宋" w:eastAsia="仿宋" w:cs="仿宋"/>
          <w:spacing w:val="-32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，支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出决算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12.97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100.00</w:t>
      </w:r>
      <w:r>
        <w:rPr>
          <w:rFonts w:ascii="仿宋" w:hAnsi="仿宋" w:eastAsia="仿宋" w:cs="仿宋"/>
          <w:spacing w:val="12"/>
          <w:sz w:val="31"/>
          <w:szCs w:val="31"/>
        </w:rPr>
        <w:t>%；公务接待费预算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0.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24</w:t>
      </w:r>
      <w:r>
        <w:rPr>
          <w:rFonts w:ascii="仿宋" w:hAnsi="仿宋" w:eastAsia="仿宋" w:cs="仿宋"/>
          <w:spacing w:val="-3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支出决算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>0.24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>100.0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%。2022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年度财政</w:t>
      </w:r>
    </w:p>
    <w:p>
      <w:pPr>
        <w:spacing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拨款“三公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”经费支出决算与预算无差异。</w:t>
      </w:r>
    </w:p>
    <w:p>
      <w:pPr>
        <w:spacing w:before="242" w:line="231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（二）财政拨款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“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三公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b/>
          <w:bCs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经费支出具体情况说明。</w:t>
      </w:r>
    </w:p>
    <w:p>
      <w:pPr>
        <w:spacing w:before="237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59" w:line="372" w:lineRule="auto"/>
        <w:ind w:left="37" w:right="13" w:hanging="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度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财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政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拨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款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“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公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”经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费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支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出 </w:t>
      </w:r>
      <w:r>
        <w:rPr>
          <w:rFonts w:ascii="仿宋" w:hAnsi="仿宋" w:eastAsia="仿宋" w:cs="仿宋"/>
          <w:spacing w:val="-15"/>
          <w:sz w:val="31"/>
          <w:szCs w:val="31"/>
          <w:u w:val="single" w:color="auto"/>
        </w:rPr>
        <w:t xml:space="preserve">13.21 </w:t>
      </w:r>
      <w:r>
        <w:rPr>
          <w:rFonts w:ascii="仿宋" w:hAnsi="仿宋" w:eastAsia="仿宋" w:cs="仿宋"/>
          <w:spacing w:val="-15"/>
          <w:sz w:val="31"/>
          <w:szCs w:val="31"/>
        </w:rPr>
        <w:t>万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元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。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因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公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（境）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费支出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3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占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7"/>
          <w:sz w:val="31"/>
          <w:szCs w:val="31"/>
        </w:rPr>
        <w:t>%；公务用车购置及运行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维护费支出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12.97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98.17</w:t>
      </w:r>
      <w:r>
        <w:rPr>
          <w:rFonts w:ascii="仿宋" w:hAnsi="仿宋" w:eastAsia="仿宋" w:cs="仿宋"/>
          <w:spacing w:val="5"/>
          <w:sz w:val="31"/>
          <w:szCs w:val="31"/>
        </w:rPr>
        <w:t>%；公务接待费支出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0.24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>1.83</w:t>
      </w:r>
      <w:r>
        <w:rPr>
          <w:rFonts w:ascii="仿宋" w:hAnsi="仿宋" w:eastAsia="仿宋" w:cs="仿宋"/>
          <w:spacing w:val="-4"/>
          <w:sz w:val="31"/>
          <w:szCs w:val="31"/>
        </w:rPr>
        <w:t>%。其中：</w:t>
      </w:r>
    </w:p>
    <w:p>
      <w:pPr>
        <w:spacing w:before="239" w:line="372" w:lineRule="auto"/>
        <w:ind w:left="38" w:right="1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1.因公出国（境）费支出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4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万元，全年出国（境）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团组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-3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累计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-2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人次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。与上年决算相比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，增加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2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元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，增长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21"/>
          <w:sz w:val="31"/>
          <w:szCs w:val="31"/>
        </w:rPr>
        <w:t>%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变动原因：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本年和上年</w:t>
      </w:r>
      <w:r>
        <w:rPr>
          <w:rFonts w:ascii="仿宋" w:hAnsi="仿宋" w:eastAsia="仿宋" w:cs="仿宋"/>
          <w:spacing w:val="20"/>
          <w:sz w:val="31"/>
          <w:szCs w:val="31"/>
        </w:rPr>
        <w:t>均无因公出国</w:t>
      </w:r>
    </w:p>
    <w:p>
      <w:pPr>
        <w:spacing w:line="228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（境）费支出。</w:t>
      </w:r>
    </w:p>
    <w:p>
      <w:pPr>
        <w:spacing w:before="240" w:line="37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 xml:space="preserve">2.公务用车购置及运行维护费支出 </w:t>
      </w: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>12.97</w:t>
      </w:r>
      <w:r>
        <w:rPr>
          <w:rFonts w:ascii="仿宋" w:hAnsi="仿宋" w:eastAsia="仿宋" w:cs="仿宋"/>
          <w:spacing w:val="-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万元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。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其</w:t>
      </w:r>
    </w:p>
    <w:p>
      <w:pPr>
        <w:spacing w:before="1" w:line="227" w:lineRule="auto"/>
        <w:ind w:left="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中：</w:t>
      </w:r>
    </w:p>
    <w:p>
      <w:pPr>
        <w:spacing w:before="240" w:line="372" w:lineRule="auto"/>
        <w:ind w:left="33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（1）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公务用车购置支出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3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万元。本年度使用</w:t>
      </w:r>
      <w:r>
        <w:rPr>
          <w:rFonts w:ascii="仿宋" w:hAnsi="仿宋" w:eastAsia="仿宋" w:cs="仿宋"/>
          <w:spacing w:val="14"/>
          <w:sz w:val="31"/>
          <w:szCs w:val="31"/>
        </w:rPr>
        <w:t>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拨款购置公务用车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-4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辆，开支内容：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公务用车购置。与上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年决算相比，增加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3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万元，增长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12"/>
          <w:sz w:val="31"/>
          <w:szCs w:val="31"/>
        </w:rPr>
        <w:t>%，变动原因：本</w:t>
      </w:r>
    </w:p>
    <w:p>
      <w:pPr>
        <w:spacing w:before="1" w:line="224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年和上年均无公务用车购置支出。</w:t>
      </w:r>
    </w:p>
    <w:p>
      <w:pPr>
        <w:spacing w:before="243" w:line="372" w:lineRule="auto"/>
        <w:ind w:left="36" w:right="13" w:firstLine="6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（2）公务用车运行维护费支出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12.97</w:t>
      </w:r>
      <w:r>
        <w:rPr>
          <w:rFonts w:ascii="仿宋" w:hAnsi="仿宋" w:eastAsia="仿宋" w:cs="仿宋"/>
          <w:spacing w:val="9"/>
          <w:sz w:val="31"/>
          <w:szCs w:val="31"/>
        </w:rPr>
        <w:t>万元。公务用车运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行维护费主要用于按规定保留的公务用车的燃料费、维修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费、过桥过路费、保险费、洗车费等支出。截至2022年12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月31日，使用财政拨款开支的公务用车保有量为</w:t>
      </w:r>
      <w:r>
        <w:rPr>
          <w:rFonts w:ascii="仿宋" w:hAnsi="仿宋" w:eastAsia="仿宋" w:cs="仿宋"/>
          <w:spacing w:val="14"/>
          <w:sz w:val="31"/>
          <w:szCs w:val="31"/>
          <w:u w:val="single" w:color="auto"/>
        </w:rPr>
        <w:t>3</w:t>
      </w:r>
      <w:r>
        <w:rPr>
          <w:rFonts w:ascii="仿宋" w:hAnsi="仿宋" w:eastAsia="仿宋" w:cs="仿宋"/>
          <w:spacing w:val="14"/>
          <w:sz w:val="31"/>
          <w:szCs w:val="31"/>
        </w:rPr>
        <w:t>辆。与上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年决算相比，减少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>2.41</w:t>
      </w:r>
      <w:r>
        <w:rPr>
          <w:rFonts w:ascii="仿宋" w:hAnsi="仿宋" w:eastAsia="仿宋" w:cs="仿宋"/>
          <w:spacing w:val="16"/>
          <w:sz w:val="31"/>
          <w:szCs w:val="31"/>
        </w:rPr>
        <w:t>万元，减少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>15.68</w:t>
      </w:r>
      <w:r>
        <w:rPr>
          <w:rFonts w:ascii="仿宋" w:hAnsi="仿宋" w:eastAsia="仿宋" w:cs="仿宋"/>
          <w:spacing w:val="15"/>
          <w:sz w:val="31"/>
          <w:szCs w:val="31"/>
        </w:rPr>
        <w:t>%，变动原因：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厉</w:t>
      </w:r>
    </w:p>
    <w:p>
      <w:pPr>
        <w:spacing w:before="1"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行节俭，压缩“三公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”经费支出。</w:t>
      </w:r>
    </w:p>
    <w:p>
      <w:pPr>
        <w:spacing w:before="243" w:line="372" w:lineRule="auto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3.公务接待费支出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0.24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万元。其中：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</w:t>
      </w:r>
      <w:r>
        <w:rPr>
          <w:rFonts w:ascii="仿宋" w:hAnsi="仿宋" w:eastAsia="仿宋" w:cs="仿宋"/>
          <w:spacing w:val="8"/>
          <w:sz w:val="31"/>
          <w:szCs w:val="31"/>
        </w:rPr>
        <w:t>内公务接待支</w:t>
      </w:r>
    </w:p>
    <w:p>
      <w:pPr>
        <w:spacing w:line="227" w:lineRule="auto"/>
        <w:ind w:left="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0.24</w:t>
      </w:r>
      <w:r>
        <w:rPr>
          <w:rFonts w:ascii="仿宋" w:hAnsi="仿宋" w:eastAsia="仿宋" w:cs="仿宋"/>
          <w:spacing w:val="-4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万元，接待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4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批次，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25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人次，开支内容：主要用于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59" w:line="372" w:lineRule="auto"/>
        <w:ind w:left="26" w:right="14" w:firstLine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接待上级部门检查组、调研组；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国（境）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外公务接待</w:t>
      </w:r>
      <w:r>
        <w:rPr>
          <w:rFonts w:ascii="仿宋" w:hAnsi="仿宋" w:eastAsia="仿宋" w:cs="仿宋"/>
          <w:spacing w:val="15"/>
          <w:sz w:val="31"/>
          <w:szCs w:val="31"/>
        </w:rPr>
        <w:t>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2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万元，接待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-3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批次，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-3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人次，开支内容：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国（境）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公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务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接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待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。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与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上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年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决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算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相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比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减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少 </w:t>
      </w:r>
      <w:r>
        <w:rPr>
          <w:rFonts w:ascii="仿宋" w:hAnsi="仿宋" w:eastAsia="仿宋" w:cs="仿宋"/>
          <w:spacing w:val="-16"/>
          <w:sz w:val="31"/>
          <w:szCs w:val="31"/>
          <w:u w:val="single" w:color="auto"/>
        </w:rPr>
        <w:t xml:space="preserve">0.39 </w:t>
      </w:r>
      <w:r>
        <w:rPr>
          <w:rFonts w:ascii="仿宋" w:hAnsi="仿宋" w:eastAsia="仿宋" w:cs="仿宋"/>
          <w:spacing w:val="-16"/>
          <w:sz w:val="31"/>
          <w:szCs w:val="31"/>
        </w:rPr>
        <w:t>万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元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减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>61.66</w:t>
      </w:r>
      <w:r>
        <w:rPr>
          <w:rFonts w:ascii="仿宋" w:hAnsi="仿宋" w:eastAsia="仿宋" w:cs="仿宋"/>
          <w:spacing w:val="17"/>
          <w:sz w:val="31"/>
          <w:szCs w:val="31"/>
        </w:rPr>
        <w:t>%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变动原因：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疫情影响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，本年检查组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、调研组较</w:t>
      </w:r>
    </w:p>
    <w:p>
      <w:pPr>
        <w:spacing w:line="226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少，且厉行节俭，压缩“三公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”经费支出。</w:t>
      </w:r>
    </w:p>
    <w:p>
      <w:pPr>
        <w:spacing w:before="244" w:line="226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九、政府性基金预算财政拨款支出决算情况说明</w:t>
      </w:r>
    </w:p>
    <w:p>
      <w:pPr>
        <w:spacing w:before="240" w:line="372" w:lineRule="auto"/>
        <w:ind w:left="32" w:right="13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度政府性基金支出决算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>93.25</w:t>
      </w:r>
      <w:r>
        <w:rPr>
          <w:rFonts w:ascii="仿宋" w:hAnsi="仿宋" w:eastAsia="仿宋" w:cs="仿宋"/>
          <w:spacing w:val="-3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万元。与上年决算相比，增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加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>93.25</w:t>
      </w:r>
      <w:r>
        <w:rPr>
          <w:rFonts w:ascii="仿宋" w:hAnsi="仿宋" w:eastAsia="仿宋" w:cs="仿宋"/>
          <w:spacing w:val="-3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万元，变动原因：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上年无政府性基金支出，本年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新增支持志愿服务规范化管理项目资金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4.5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万元，政府购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买社会组织服务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78.9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万元，社会组织示范园维修改造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9.85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万元。其中：</w:t>
      </w:r>
    </w:p>
    <w:p>
      <w:pPr>
        <w:spacing w:before="239" w:line="372" w:lineRule="auto"/>
        <w:ind w:left="33" w:right="1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（一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）其他支出（类）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彩票公益金安排的支出</w:t>
      </w:r>
      <w:r>
        <w:rPr>
          <w:rFonts w:ascii="仿宋" w:hAnsi="仿宋" w:eastAsia="仿宋" w:cs="仿宋"/>
          <w:spacing w:val="15"/>
          <w:sz w:val="31"/>
          <w:szCs w:val="31"/>
        </w:rPr>
        <w:t>（款）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用于社会福利的彩票公益金支出（项）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支出</w:t>
      </w:r>
      <w:r>
        <w:rPr>
          <w:rFonts w:ascii="仿宋" w:hAnsi="仿宋" w:eastAsia="仿宋" w:cs="仿宋"/>
          <w:spacing w:val="-1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:u w:val="single" w:color="auto"/>
        </w:rPr>
        <w:t xml:space="preserve">  93.25</w:t>
      </w:r>
      <w:r>
        <w:rPr>
          <w:rFonts w:ascii="仿宋" w:hAnsi="仿宋" w:eastAsia="仿宋" w:cs="仿宋"/>
          <w:spacing w:val="2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元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主要用于支持志愿服务规范化管理项目资金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4.5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元，政府购买社会组织服务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78.9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万元，社会组织示范园维</w:t>
      </w:r>
    </w:p>
    <w:p>
      <w:pPr>
        <w:spacing w:before="1" w:line="227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修改造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9.85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>
      <w:pPr>
        <w:spacing w:before="242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十、国有资本经营预算财政拨款支出决算情况说明</w:t>
      </w:r>
    </w:p>
    <w:p>
      <w:pPr>
        <w:spacing w:before="242" w:line="372" w:lineRule="auto"/>
        <w:ind w:left="33" w:right="14"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度国有资本经营预算支出决算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2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万元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。与</w:t>
      </w:r>
      <w:r>
        <w:rPr>
          <w:rFonts w:ascii="仿宋" w:hAnsi="仿宋" w:eastAsia="仿宋" w:cs="仿宋"/>
          <w:spacing w:val="20"/>
          <w:sz w:val="31"/>
          <w:szCs w:val="31"/>
        </w:rPr>
        <w:t>上年决算相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比，增加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3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万元，增长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13"/>
          <w:sz w:val="31"/>
          <w:szCs w:val="31"/>
        </w:rPr>
        <w:t>%，变动</w:t>
      </w:r>
      <w:r>
        <w:rPr>
          <w:rFonts w:ascii="仿宋" w:hAnsi="仿宋" w:eastAsia="仿宋" w:cs="仿宋"/>
          <w:spacing w:val="12"/>
          <w:sz w:val="31"/>
          <w:szCs w:val="31"/>
        </w:rPr>
        <w:t>原因：本单位无国</w:t>
      </w:r>
    </w:p>
    <w:p>
      <w:pPr>
        <w:spacing w:line="227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有资本经营预算财政拨款收、支、余。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2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十一、项目支出决算情况说明</w:t>
      </w:r>
    </w:p>
    <w:p>
      <w:pPr>
        <w:spacing w:before="241" w:line="372" w:lineRule="auto"/>
        <w:ind w:left="27" w:right="11" w:firstLine="6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度预算安排项目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 w:color="auto"/>
        </w:rPr>
        <w:t xml:space="preserve">  27  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个，实施项目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  <w:u w:val="single" w:color="auto"/>
        </w:rPr>
        <w:t>27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个，完成项目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>27</w:t>
      </w:r>
      <w:r>
        <w:rPr>
          <w:rFonts w:ascii="仿宋" w:hAnsi="仿宋" w:eastAsia="仿宋" w:cs="仿宋"/>
          <w:spacing w:val="-4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个，项目支出总金额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>336.72</w:t>
      </w:r>
      <w:r>
        <w:rPr>
          <w:rFonts w:ascii="仿宋" w:hAnsi="仿宋" w:eastAsia="仿宋" w:cs="仿宋"/>
          <w:spacing w:val="-4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万元。资金来源包括年初结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转结余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0.12</w:t>
      </w:r>
      <w:r>
        <w:rPr>
          <w:rFonts w:ascii="仿宋" w:hAnsi="仿宋" w:eastAsia="仿宋" w:cs="仿宋"/>
          <w:spacing w:val="-3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万元，本年财政拨款金额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341.65</w:t>
      </w:r>
      <w:r>
        <w:rPr>
          <w:rFonts w:ascii="仿宋" w:hAnsi="仿宋" w:eastAsia="仿宋" w:cs="仿宋"/>
          <w:spacing w:val="-3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万元，本年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其他资金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5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>
      <w:pPr>
        <w:spacing w:before="243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十二、机构运行经费支出决算情况说明</w:t>
      </w:r>
    </w:p>
    <w:p>
      <w:pPr>
        <w:spacing w:before="242" w:line="372" w:lineRule="auto"/>
        <w:ind w:left="33" w:right="14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度机构运行经费支出决算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 w:color="auto"/>
        </w:rPr>
        <w:t>50.81</w:t>
      </w:r>
      <w:r>
        <w:rPr>
          <w:rFonts w:ascii="仿宋" w:hAnsi="仿宋" w:eastAsia="仿宋" w:cs="仿宋"/>
          <w:spacing w:val="-3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比上年决算相比，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减少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2.10</w:t>
      </w:r>
      <w:r>
        <w:rPr>
          <w:rFonts w:ascii="仿宋" w:hAnsi="仿宋" w:eastAsia="仿宋" w:cs="仿宋"/>
          <w:spacing w:val="-3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万元，减少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3.98</w:t>
      </w:r>
      <w:r>
        <w:rPr>
          <w:rFonts w:ascii="仿宋" w:hAnsi="仿宋" w:eastAsia="仿宋" w:cs="仿宋"/>
          <w:spacing w:val="12"/>
          <w:sz w:val="31"/>
          <w:szCs w:val="31"/>
        </w:rPr>
        <w:t>%，变动原因：厉行节约，压缩</w:t>
      </w:r>
    </w:p>
    <w:p>
      <w:pPr>
        <w:spacing w:line="229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经费。</w:t>
      </w:r>
    </w:p>
    <w:p>
      <w:pPr>
        <w:spacing w:before="239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十三、政府采购支出决算情况说明</w:t>
      </w:r>
    </w:p>
    <w:p>
      <w:pPr>
        <w:spacing w:before="238" w:line="372" w:lineRule="auto"/>
        <w:ind w:left="33" w:right="11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度政府采购支出总额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>93.94</w:t>
      </w:r>
      <w:r>
        <w:rPr>
          <w:rFonts w:ascii="仿宋" w:hAnsi="仿宋" w:eastAsia="仿宋" w:cs="仿宋"/>
          <w:spacing w:val="-3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万元，其中：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政府采购货物支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 w:color="auto"/>
        </w:rPr>
        <w:t>5.79</w:t>
      </w:r>
      <w:r>
        <w:rPr>
          <w:rFonts w:ascii="仿宋" w:hAnsi="仿宋" w:eastAsia="仿宋" w:cs="仿宋"/>
          <w:spacing w:val="-3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万元、政府采购工程支出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 w:color="auto"/>
        </w:rPr>
        <w:t>0.00</w:t>
      </w:r>
      <w:r>
        <w:rPr>
          <w:rFonts w:ascii="仿宋" w:hAnsi="仿宋" w:eastAsia="仿宋" w:cs="仿宋"/>
          <w:spacing w:val="-3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万元、政府采</w:t>
      </w:r>
      <w:r>
        <w:rPr>
          <w:rFonts w:ascii="仿宋" w:hAnsi="仿宋" w:eastAsia="仿宋" w:cs="仿宋"/>
          <w:spacing w:val="13"/>
          <w:sz w:val="31"/>
          <w:szCs w:val="31"/>
        </w:rPr>
        <w:t>购服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务支出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88.15</w:t>
      </w:r>
      <w:r>
        <w:rPr>
          <w:rFonts w:ascii="仿宋" w:hAnsi="仿宋" w:eastAsia="仿宋" w:cs="仿宋"/>
          <w:spacing w:val="-3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万元。授予中小企业合同金额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>15.04</w:t>
      </w:r>
      <w:r>
        <w:rPr>
          <w:rFonts w:ascii="仿宋" w:hAnsi="仿宋" w:eastAsia="仿宋" w:cs="仿宋"/>
          <w:spacing w:val="-3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占政府采购支出总额的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 xml:space="preserve">  16.01</w:t>
      </w:r>
      <w:r>
        <w:rPr>
          <w:rFonts w:ascii="仿宋" w:hAnsi="仿宋" w:eastAsia="仿宋" w:cs="仿宋"/>
          <w:spacing w:val="20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%，其中：授予小微企业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合 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金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额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  <w:u w:val="single" w:color="auto"/>
        </w:rPr>
        <w:t xml:space="preserve">15.04 </w:t>
      </w:r>
      <w:r>
        <w:rPr>
          <w:rFonts w:ascii="仿宋" w:hAnsi="仿宋" w:eastAsia="仿宋" w:cs="仿宋"/>
          <w:spacing w:val="-19"/>
          <w:sz w:val="31"/>
          <w:szCs w:val="31"/>
        </w:rPr>
        <w:t>万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元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， 占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授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予 中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小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企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业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合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同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金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额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:u w:val="single" w:color="auto"/>
        </w:rPr>
        <w:t xml:space="preserve">100  </w:t>
      </w:r>
      <w:r>
        <w:rPr>
          <w:rFonts w:ascii="仿宋" w:hAnsi="仿宋" w:eastAsia="仿宋" w:cs="仿宋"/>
          <w:spacing w:val="19"/>
          <w:sz w:val="31"/>
          <w:szCs w:val="31"/>
        </w:rPr>
        <w:t>%；货物采购授予中小企业合同金额占货物支出合同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金额的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 xml:space="preserve">  0 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%，工程采购授予中小企业合同金额占工程支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出合同金额的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:u w:val="single" w:color="auto"/>
        </w:rPr>
        <w:t xml:space="preserve">  0  </w:t>
      </w:r>
      <w:r>
        <w:rPr>
          <w:rFonts w:ascii="仿宋" w:hAnsi="仿宋" w:eastAsia="仿宋" w:cs="仿宋"/>
          <w:spacing w:val="19"/>
          <w:sz w:val="31"/>
          <w:szCs w:val="31"/>
        </w:rPr>
        <w:t>%，服务采购授予中小企业合</w:t>
      </w:r>
      <w:r>
        <w:rPr>
          <w:rFonts w:ascii="仿宋" w:hAnsi="仿宋" w:eastAsia="仿宋" w:cs="仿宋"/>
          <w:spacing w:val="18"/>
          <w:sz w:val="31"/>
          <w:szCs w:val="31"/>
        </w:rPr>
        <w:t>同金额占</w:t>
      </w:r>
    </w:p>
    <w:p>
      <w:pPr>
        <w:spacing w:before="1" w:line="227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服务支出合同金额的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0  </w:t>
      </w:r>
      <w:r>
        <w:rPr>
          <w:rFonts w:ascii="仿宋" w:hAnsi="仿宋" w:eastAsia="仿宋" w:cs="仿宋"/>
          <w:spacing w:val="6"/>
          <w:sz w:val="31"/>
          <w:szCs w:val="31"/>
        </w:rPr>
        <w:t>%。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2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十四、国有资产占用情况说明</w:t>
      </w:r>
    </w:p>
    <w:p>
      <w:pPr>
        <w:spacing w:before="240" w:line="372" w:lineRule="auto"/>
        <w:ind w:left="27" w:right="153" w:firstLine="6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内蒙古自治区锡林郭勒盟民政局（本级）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单位截至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2022 年 12 月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31 日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，本单位共有车辆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>3</w:t>
      </w:r>
      <w:r>
        <w:rPr>
          <w:rFonts w:ascii="仿宋" w:hAnsi="仿宋" w:eastAsia="仿宋" w:cs="仿宋"/>
          <w:spacing w:val="-2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，其中：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副部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（省）级及以上领导用车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-42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辆、主要领导干部用车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-4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机要通信用车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>1</w:t>
      </w:r>
      <w:r>
        <w:rPr>
          <w:rFonts w:ascii="仿宋" w:hAnsi="仿宋" w:eastAsia="仿宋" w:cs="仿宋"/>
          <w:spacing w:val="-3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辆、应急保障用车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>2</w:t>
      </w:r>
      <w:r>
        <w:rPr>
          <w:rFonts w:ascii="仿宋" w:hAnsi="仿宋" w:eastAsia="仿宋" w:cs="仿宋"/>
          <w:spacing w:val="-3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辆、执法执勤</w:t>
      </w:r>
      <w:r>
        <w:rPr>
          <w:rFonts w:ascii="仿宋" w:hAnsi="仿宋" w:eastAsia="仿宋" w:cs="仿宋"/>
          <w:spacing w:val="16"/>
          <w:sz w:val="31"/>
          <w:szCs w:val="31"/>
        </w:rPr>
        <w:t>用车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辆、特种专业技术用车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-4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辆、离退休干部用车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-4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辆，其他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用车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-4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辆；单价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万元（含）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以上的设备（不含车辆</w:t>
      </w:r>
      <w:r>
        <w:rPr>
          <w:rFonts w:ascii="仿宋" w:hAnsi="仿宋" w:eastAsia="仿宋" w:cs="仿宋"/>
          <w:spacing w:val="6"/>
          <w:sz w:val="31"/>
          <w:szCs w:val="31"/>
        </w:rPr>
        <w:t>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>0</w:t>
      </w:r>
    </w:p>
    <w:p>
      <w:pPr>
        <w:spacing w:line="226" w:lineRule="auto"/>
        <w:ind w:left="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台（套）。</w:t>
      </w:r>
    </w:p>
    <w:p>
      <w:pPr>
        <w:spacing w:before="244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十五、预算绩效情况说明</w:t>
      </w:r>
    </w:p>
    <w:p>
      <w:pPr>
        <w:spacing w:before="243" w:line="229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（一）预算绩效管理工作开展情况。</w:t>
      </w:r>
    </w:p>
    <w:p>
      <w:pPr>
        <w:spacing w:before="236" w:line="372" w:lineRule="auto"/>
        <w:ind w:left="33" w:right="152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内蒙古自治区锡林郭勒盟民政局（本级）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单位根据预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算绩效管理要求组织对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年一般公共预算项目支出全面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开展绩效自评，其中一级项目</w:t>
      </w:r>
      <w:r>
        <w:rPr>
          <w:rFonts w:ascii="仿宋" w:hAnsi="仿宋" w:eastAsia="仿宋" w:cs="仿宋"/>
          <w:spacing w:val="6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18 </w:t>
      </w:r>
      <w:r>
        <w:rPr>
          <w:rFonts w:ascii="仿宋" w:hAnsi="仿宋" w:eastAsia="仿宋" w:cs="仿宋"/>
          <w:spacing w:val="10"/>
          <w:sz w:val="31"/>
          <w:szCs w:val="31"/>
        </w:rPr>
        <w:t>个，二级项目</w:t>
      </w:r>
      <w:r>
        <w:rPr>
          <w:rFonts w:ascii="仿宋" w:hAnsi="仿宋" w:eastAsia="仿宋" w:cs="仿宋"/>
          <w:spacing w:val="-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0  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个，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共涉及资金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>248.52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占一般公共预算项目支出总额的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100%；政府性基金预算项目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 xml:space="preserve"> 3</w:t>
      </w: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个，其中，一级项目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>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个，二级项目</w:t>
      </w:r>
      <w:r>
        <w:rPr>
          <w:rFonts w:ascii="仿宋" w:hAnsi="仿宋" w:eastAsia="仿宋" w:cs="仿宋"/>
          <w:spacing w:val="-1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0  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个，共涉及资金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93.25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占应纳入</w:t>
      </w:r>
    </w:p>
    <w:p>
      <w:pPr>
        <w:spacing w:before="1" w:line="225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绩效自评的政府性基金预算项目支出总额的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100%。</w:t>
      </w:r>
    </w:p>
    <w:p>
      <w:pPr>
        <w:spacing w:before="242" w:line="372" w:lineRule="auto"/>
        <w:ind w:left="33" w:right="15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组织对“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困难残疾人生活补贴资金和重度残疾人护理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补贴补助资金</w:t>
      </w:r>
      <w:r>
        <w:rPr>
          <w:rFonts w:ascii="仿宋" w:hAnsi="仿宋" w:eastAsia="仿宋" w:cs="仿宋"/>
          <w:spacing w:val="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“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城乡低保资金</w:t>
      </w:r>
      <w:r>
        <w:rPr>
          <w:rFonts w:ascii="仿宋" w:hAnsi="仿宋" w:eastAsia="仿宋" w:cs="仿宋"/>
          <w:spacing w:val="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”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“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特困供养资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”、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高龄津贴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”、</w:t>
      </w:r>
      <w:r>
        <w:rPr>
          <w:rFonts w:ascii="仿宋" w:hAnsi="仿宋" w:eastAsia="仿宋" w:cs="仿宋"/>
          <w:spacing w:val="-1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“老年人意外伤害保险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”等 32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项目开展了单位评价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，涉及一般公共预算支出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:u w:val="single" w:color="auto"/>
        </w:rPr>
        <w:t>248.52</w:t>
      </w:r>
      <w:r>
        <w:rPr>
          <w:rFonts w:ascii="仿宋" w:hAnsi="仿宋" w:eastAsia="仿宋" w:cs="仿宋"/>
          <w:spacing w:val="-2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万</w:t>
      </w:r>
    </w:p>
    <w:p>
      <w:pPr>
        <w:spacing w:before="1" w:line="22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元，政府性基金支出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:u w:val="single" w:color="auto"/>
        </w:rPr>
        <w:t>93.25</w:t>
      </w:r>
      <w:r>
        <w:rPr>
          <w:rFonts w:ascii="仿宋" w:hAnsi="仿宋" w:eastAsia="仿宋" w:cs="仿宋"/>
          <w:spacing w:val="-3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万元。其中，对“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高龄津贴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”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646" w:bottom="0" w:left="1787" w:header="0" w:footer="0" w:gutter="0"/>
          <w:cols w:space="720" w:num="1"/>
        </w:sectPr>
      </w:pPr>
    </w:p>
    <w:p>
      <w:pPr>
        <w:spacing w:before="150" w:line="372" w:lineRule="auto"/>
        <w:ind w:left="32" w:right="11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项目由财政委托相关第三方机构开展了绩效评价，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因本单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位无专项经费，未委托第三方机构对其他项目开展绩效评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价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。从单位评价情况看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以上项目能够做好</w:t>
      </w:r>
      <w:r>
        <w:rPr>
          <w:rFonts w:ascii="仿宋" w:hAnsi="仿宋" w:eastAsia="仿宋" w:cs="仿宋"/>
          <w:spacing w:val="25"/>
          <w:sz w:val="31"/>
          <w:szCs w:val="31"/>
        </w:rPr>
        <w:t>兜底保障工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作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、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聚焦特殊群体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、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聚焦群众关切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。一是能够以“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兜底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线、强规范、抓落实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”为主线，认真梳理完善社会救助政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策，加大资金统筹力度，确保党和政府的惠民政策实施落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实到位，切实加强社会救助经办能力，提高社会救助工作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水平；二是能够切实提升残疾人生活保障水平，确保残疾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人两项补贴制度覆盖所有符合条件的残疾人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，提高残疾人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群体群众满意度；三是能够应对人口老龄化缓解社会保障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部分压力，保障高龄老年人的基本生活，稳步提升其生活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水平，充分体现党和政府对老年人的关心关怀；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四是能够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提高老年人及其家庭抗风险能力，增加养老保障渠道，减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轻政府和个人负担，提高老年人生活质量，提高全社会保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险意识。五是能够合理利用返还盟市彩票公益金，体现福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利彩票公益金“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扶老、助残、救孤、济困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”的宗</w:t>
      </w:r>
      <w:r>
        <w:rPr>
          <w:rFonts w:ascii="仿宋" w:hAnsi="仿宋" w:eastAsia="仿宋" w:cs="仿宋"/>
          <w:spacing w:val="17"/>
          <w:sz w:val="31"/>
          <w:szCs w:val="31"/>
        </w:rPr>
        <w:t>旨。通过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强化绩效管理，不断提升内部管理水平，部门整体预算管</w:t>
      </w:r>
    </w:p>
    <w:p>
      <w:pPr>
        <w:spacing w:line="228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理水平显著提高。</w:t>
      </w:r>
    </w:p>
    <w:p>
      <w:pPr>
        <w:spacing w:before="239" w:line="229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（二）单位决算中项目绩效自评结果。</w:t>
      </w:r>
    </w:p>
    <w:p>
      <w:pPr>
        <w:spacing w:before="239" w:line="372" w:lineRule="auto"/>
        <w:ind w:left="33" w:right="14"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内蒙古自治区锡林郭勒盟民政局（本级）单位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度在决算中反映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个一般公共预算项目，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</w:t>
      </w:r>
      <w:r>
        <w:rPr>
          <w:rFonts w:ascii="仿宋" w:hAnsi="仿宋" w:eastAsia="仿宋" w:cs="仿宋"/>
          <w:spacing w:val="5"/>
          <w:sz w:val="31"/>
          <w:szCs w:val="31"/>
        </w:rPr>
        <w:t>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 个政府性</w:t>
      </w:r>
    </w:p>
    <w:p>
      <w:pPr>
        <w:spacing w:before="1"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基金项目，共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个项目的绩效自评结果。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54" w:line="372" w:lineRule="auto"/>
        <w:ind w:left="39" w:right="1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1.春节慰问金项目自评综述：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根据年初设定的绩效目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标，项目自评得分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100 分。全年预算数为 43.6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行数为 43.6   万元，完成预算的</w:t>
      </w:r>
      <w:r>
        <w:rPr>
          <w:rFonts w:ascii="仿宋" w:hAnsi="仿宋" w:eastAsia="仿宋" w:cs="仿宋"/>
          <w:spacing w:val="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100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%。项目绩效目标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完成情况：根据《锡林郭勒盟民政局关于盟几大班子领导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同志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2022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年春节前深入基层开展慰问活动方案的报告》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（锡民政办字〔2022〕1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号）的相关要求，慰问困</w:t>
      </w:r>
      <w:r>
        <w:rPr>
          <w:rFonts w:ascii="仿宋" w:hAnsi="仿宋" w:eastAsia="仿宋" w:cs="仿宋"/>
          <w:spacing w:val="9"/>
          <w:sz w:val="31"/>
          <w:szCs w:val="31"/>
        </w:rPr>
        <w:t>难老人、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孤儿、农村牧区留守妇女和儿童、重症精神病人、低保家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庭、事实无人抚养儿童、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困境儿童:每个旗县市(区</w:t>
      </w:r>
      <w:r>
        <w:rPr>
          <w:rFonts w:ascii="仿宋" w:hAnsi="仿宋" w:eastAsia="仿宋" w:cs="仿宋"/>
          <w:spacing w:val="18"/>
          <w:sz w:val="31"/>
          <w:szCs w:val="31"/>
        </w:rPr>
        <w:t>)共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98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户,每户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2000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元,共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19.6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万元;福利机构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个,每个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共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15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万元;城镇社区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个,每个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万元,共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9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万元，春</w:t>
      </w:r>
      <w:r>
        <w:rPr>
          <w:rFonts w:ascii="仿宋" w:hAnsi="仿宋" w:eastAsia="仿宋" w:cs="仿宋"/>
          <w:spacing w:val="8"/>
          <w:sz w:val="31"/>
          <w:szCs w:val="31"/>
        </w:rPr>
        <w:t>节慰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问金共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43.6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万元。春节慰问金已及时拨付，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已在春节前顺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利完成慰问工作，促进社会稳定，确保全盟各族人民群众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度过一个喜庆祥和的节日。</w:t>
      </w:r>
    </w:p>
    <w:p>
      <w:pPr>
        <w:spacing w:before="245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23"/>
          <w:sz w:val="31"/>
          <w:szCs w:val="31"/>
        </w:rPr>
        <w:t>发现的主要问题及原因：</w:t>
      </w:r>
      <w:r>
        <w:rPr>
          <w:rFonts w:ascii="仿宋" w:hAnsi="仿宋" w:eastAsia="仿宋" w:cs="仿宋"/>
          <w:spacing w:val="-7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position w:val="23"/>
          <w:sz w:val="31"/>
          <w:szCs w:val="31"/>
        </w:rPr>
        <w:t>无。预算执行率高，达到预</w:t>
      </w:r>
    </w:p>
    <w:p>
      <w:pPr>
        <w:spacing w:before="1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期效果，未发现问题。</w:t>
      </w:r>
    </w:p>
    <w:p>
      <w:pPr>
        <w:spacing w:line="87" w:lineRule="exact"/>
      </w:pPr>
    </w:p>
    <w:tbl>
      <w:tblPr>
        <w:tblStyle w:val="6"/>
        <w:tblW w:w="82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046"/>
        <w:gridCol w:w="775"/>
        <w:gridCol w:w="1561"/>
        <w:gridCol w:w="757"/>
        <w:gridCol w:w="901"/>
        <w:gridCol w:w="786"/>
        <w:gridCol w:w="911"/>
        <w:gridCol w:w="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54" w:type="dxa"/>
            <w:gridSpan w:val="9"/>
            <w:vAlign w:val="top"/>
          </w:tcPr>
          <w:p>
            <w:pPr>
              <w:spacing w:before="41" w:line="221" w:lineRule="auto"/>
              <w:ind w:left="30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项目支出绩效自评表</w:t>
            </w:r>
          </w:p>
          <w:p>
            <w:pPr>
              <w:spacing w:before="22" w:line="220" w:lineRule="auto"/>
              <w:ind w:left="3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(2022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42" w:type="dxa"/>
            <w:vAlign w:val="top"/>
          </w:tcPr>
          <w:p>
            <w:pPr>
              <w:spacing w:before="24" w:line="222" w:lineRule="auto"/>
              <w:ind w:left="114" w:right="106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称</w:t>
            </w:r>
          </w:p>
        </w:tc>
        <w:tc>
          <w:tcPr>
            <w:tcW w:w="7412" w:type="dxa"/>
            <w:gridSpan w:val="8"/>
            <w:vAlign w:val="top"/>
          </w:tcPr>
          <w:p>
            <w:pPr>
              <w:spacing w:before="126" w:line="222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春节慰问金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42" w:type="dxa"/>
            <w:vAlign w:val="top"/>
          </w:tcPr>
          <w:p>
            <w:pPr>
              <w:spacing w:before="24" w:line="222" w:lineRule="auto"/>
              <w:ind w:left="131" w:right="106" w:hanging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主 管 部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门</w:t>
            </w:r>
          </w:p>
        </w:tc>
        <w:tc>
          <w:tcPr>
            <w:tcW w:w="3382" w:type="dxa"/>
            <w:gridSpan w:val="3"/>
            <w:vAlign w:val="top"/>
          </w:tcPr>
          <w:p>
            <w:pPr>
              <w:spacing w:before="127" w:line="221" w:lineRule="auto"/>
              <w:ind w:left="1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内蒙古自治区锡林郭勒盟民政局（部门）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spacing w:before="127" w:line="222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实施单位</w:t>
            </w:r>
          </w:p>
        </w:tc>
        <w:tc>
          <w:tcPr>
            <w:tcW w:w="2372" w:type="dxa"/>
            <w:gridSpan w:val="3"/>
            <w:vAlign w:val="top"/>
          </w:tcPr>
          <w:p>
            <w:pPr>
              <w:spacing w:before="24" w:line="222" w:lineRule="auto"/>
              <w:ind w:left="114" w:right="107" w:firstLine="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内蒙古自治区锡林郭勒盟民政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115" w:right="106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>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金</w:t>
            </w:r>
          </w:p>
          <w:p>
            <w:pPr>
              <w:spacing w:before="11" w:line="230" w:lineRule="auto"/>
              <w:ind w:left="115" w:right="106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（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元）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spacing w:before="25" w:line="221" w:lineRule="auto"/>
              <w:ind w:left="111" w:righ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年初预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算数</w:t>
            </w:r>
          </w:p>
        </w:tc>
        <w:tc>
          <w:tcPr>
            <w:tcW w:w="1561" w:type="dxa"/>
            <w:vAlign w:val="top"/>
          </w:tcPr>
          <w:p>
            <w:pPr>
              <w:spacing w:before="128" w:line="221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全年预算数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spacing w:before="128" w:line="221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全年执行数</w:t>
            </w:r>
          </w:p>
        </w:tc>
        <w:tc>
          <w:tcPr>
            <w:tcW w:w="786" w:type="dxa"/>
            <w:vAlign w:val="top"/>
          </w:tcPr>
          <w:p>
            <w:pPr>
              <w:spacing w:before="128" w:line="221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分值</w:t>
            </w:r>
          </w:p>
        </w:tc>
        <w:tc>
          <w:tcPr>
            <w:tcW w:w="911" w:type="dxa"/>
            <w:vAlign w:val="top"/>
          </w:tcPr>
          <w:p>
            <w:pPr>
              <w:spacing w:before="25" w:line="221" w:lineRule="auto"/>
              <w:ind w:left="117" w:right="102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执</w:t>
            </w:r>
            <w:r>
              <w:rPr>
                <w:rFonts w:ascii="宋体" w:hAnsi="宋体" w:eastAsia="宋体" w:cs="宋体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（%）</w:t>
            </w:r>
          </w:p>
        </w:tc>
        <w:tc>
          <w:tcPr>
            <w:tcW w:w="675" w:type="dxa"/>
            <w:vAlign w:val="top"/>
          </w:tcPr>
          <w:p>
            <w:pPr>
              <w:spacing w:before="128" w:line="221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spacing w:before="25" w:line="222" w:lineRule="auto"/>
              <w:ind w:left="110" w:righ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年度资金总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额</w:t>
            </w:r>
          </w:p>
        </w:tc>
        <w:tc>
          <w:tcPr>
            <w:tcW w:w="775" w:type="dxa"/>
            <w:vAlign w:val="top"/>
          </w:tcPr>
          <w:p>
            <w:pPr>
              <w:spacing w:before="154" w:line="184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44.80</w:t>
            </w:r>
          </w:p>
        </w:tc>
        <w:tc>
          <w:tcPr>
            <w:tcW w:w="1561" w:type="dxa"/>
            <w:vAlign w:val="top"/>
          </w:tcPr>
          <w:p>
            <w:pPr>
              <w:spacing w:before="154" w:line="184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43.60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spacing w:before="154" w:line="184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43.60</w:t>
            </w:r>
          </w:p>
        </w:tc>
        <w:tc>
          <w:tcPr>
            <w:tcW w:w="786" w:type="dxa"/>
            <w:vAlign w:val="top"/>
          </w:tcPr>
          <w:p>
            <w:pPr>
              <w:spacing w:before="153" w:line="185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spacing w:before="153" w:line="185" w:lineRule="auto"/>
              <w:ind w:left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100.00</w:t>
            </w:r>
          </w:p>
        </w:tc>
        <w:tc>
          <w:tcPr>
            <w:tcW w:w="675" w:type="dxa"/>
            <w:vAlign w:val="top"/>
          </w:tcPr>
          <w:p>
            <w:pPr>
              <w:spacing w:before="153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spacing w:before="25" w:line="221" w:lineRule="auto"/>
              <w:ind w:left="110" w:righ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其中：财政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拨款</w:t>
            </w:r>
          </w:p>
        </w:tc>
        <w:tc>
          <w:tcPr>
            <w:tcW w:w="775" w:type="dxa"/>
            <w:vAlign w:val="top"/>
          </w:tcPr>
          <w:p>
            <w:pPr>
              <w:spacing w:before="154" w:line="184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44.80</w:t>
            </w:r>
          </w:p>
        </w:tc>
        <w:tc>
          <w:tcPr>
            <w:tcW w:w="1561" w:type="dxa"/>
            <w:vAlign w:val="top"/>
          </w:tcPr>
          <w:p>
            <w:pPr>
              <w:spacing w:before="154" w:line="184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43.60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spacing w:before="154" w:line="184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43.60</w:t>
            </w:r>
          </w:p>
        </w:tc>
        <w:tc>
          <w:tcPr>
            <w:tcW w:w="786" w:type="dxa"/>
            <w:vAlign w:val="top"/>
          </w:tcPr>
          <w:p>
            <w:pPr>
              <w:spacing w:before="221" w:line="82" w:lineRule="exact"/>
              <w:ind w:left="10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2222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911" w:type="dxa"/>
            <w:vAlign w:val="top"/>
          </w:tcPr>
          <w:p>
            <w:pPr>
              <w:spacing w:before="153" w:line="185" w:lineRule="auto"/>
              <w:ind w:left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100</w:t>
            </w:r>
          </w:p>
        </w:tc>
        <w:tc>
          <w:tcPr>
            <w:tcW w:w="675" w:type="dxa"/>
            <w:vAlign w:val="top"/>
          </w:tcPr>
          <w:p>
            <w:pPr>
              <w:spacing w:before="221" w:line="82" w:lineRule="exact"/>
              <w:ind w:left="10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22222"/>
                <w:position w:val="-2"/>
                <w:sz w:val="16"/>
                <w:szCs w:val="16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spacing w:before="26" w:line="221" w:lineRule="auto"/>
              <w:ind w:left="111" w:righ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上年结转资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金</w:t>
            </w:r>
          </w:p>
        </w:tc>
        <w:tc>
          <w:tcPr>
            <w:tcW w:w="775" w:type="dxa"/>
            <w:vAlign w:val="top"/>
          </w:tcPr>
          <w:p>
            <w:pPr>
              <w:spacing w:before="155" w:line="184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561" w:type="dxa"/>
            <w:vAlign w:val="top"/>
          </w:tcPr>
          <w:p>
            <w:pPr>
              <w:spacing w:before="155" w:line="184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spacing w:before="155" w:line="184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6" w:type="dxa"/>
            <w:vAlign w:val="top"/>
          </w:tcPr>
          <w:p>
            <w:pPr>
              <w:spacing w:before="222" w:line="82" w:lineRule="exact"/>
              <w:ind w:left="10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2222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911" w:type="dxa"/>
            <w:vAlign w:val="top"/>
          </w:tcPr>
          <w:p>
            <w:pPr>
              <w:spacing w:before="154" w:line="184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spacing w:before="222" w:line="82" w:lineRule="exact"/>
              <w:ind w:left="10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22222"/>
                <w:position w:val="-2"/>
                <w:sz w:val="16"/>
                <w:szCs w:val="16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spacing w:before="112" w:line="222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其他资金</w:t>
            </w:r>
          </w:p>
        </w:tc>
        <w:tc>
          <w:tcPr>
            <w:tcW w:w="775" w:type="dxa"/>
            <w:vAlign w:val="top"/>
          </w:tcPr>
          <w:p>
            <w:pPr>
              <w:spacing w:before="138" w:line="184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561" w:type="dxa"/>
            <w:vAlign w:val="top"/>
          </w:tcPr>
          <w:p>
            <w:pPr>
              <w:spacing w:before="138" w:line="184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spacing w:before="138" w:line="184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6" w:type="dxa"/>
            <w:vAlign w:val="top"/>
          </w:tcPr>
          <w:p>
            <w:pPr>
              <w:spacing w:before="205" w:line="82" w:lineRule="exact"/>
              <w:ind w:left="10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22222"/>
                <w:position w:val="-2"/>
                <w:sz w:val="16"/>
                <w:szCs w:val="16"/>
              </w:rPr>
              <w:t>——</w:t>
            </w:r>
          </w:p>
        </w:tc>
        <w:tc>
          <w:tcPr>
            <w:tcW w:w="911" w:type="dxa"/>
            <w:vAlign w:val="top"/>
          </w:tcPr>
          <w:p>
            <w:pPr>
              <w:spacing w:before="137" w:line="184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spacing w:before="205" w:line="82" w:lineRule="exact"/>
              <w:ind w:left="10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22222"/>
                <w:position w:val="-2"/>
                <w:sz w:val="16"/>
                <w:szCs w:val="16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42" w:type="dxa"/>
            <w:vAlign w:val="top"/>
          </w:tcPr>
          <w:p>
            <w:pPr>
              <w:spacing w:before="114" w:line="221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年 度 总</w:t>
            </w:r>
          </w:p>
        </w:tc>
        <w:tc>
          <w:tcPr>
            <w:tcW w:w="4139" w:type="dxa"/>
            <w:gridSpan w:val="4"/>
            <w:vAlign w:val="top"/>
          </w:tcPr>
          <w:p>
            <w:pPr>
              <w:spacing w:before="113" w:line="222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预期目标</w:t>
            </w:r>
          </w:p>
        </w:tc>
        <w:tc>
          <w:tcPr>
            <w:tcW w:w="3273" w:type="dxa"/>
            <w:gridSpan w:val="4"/>
            <w:vAlign w:val="top"/>
          </w:tcPr>
          <w:p>
            <w:pPr>
              <w:spacing w:before="114" w:line="221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实际完成情况</w:t>
            </w:r>
          </w:p>
        </w:tc>
      </w:tr>
    </w:tbl>
    <w:p>
      <w:pPr>
        <w:pStyle w:val="3"/>
      </w:pPr>
    </w:p>
    <w:p>
      <w:pPr>
        <w:sectPr>
          <w:pgSz w:w="11915" w:h="16851"/>
          <w:pgMar w:top="1432" w:right="1787" w:bottom="0" w:left="1780" w:header="0" w:footer="0" w:gutter="0"/>
          <w:cols w:space="720" w:num="1"/>
        </w:sect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82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462"/>
        <w:gridCol w:w="1046"/>
        <w:gridCol w:w="775"/>
        <w:gridCol w:w="780"/>
        <w:gridCol w:w="780"/>
        <w:gridCol w:w="757"/>
        <w:gridCol w:w="901"/>
        <w:gridCol w:w="785"/>
        <w:gridCol w:w="456"/>
        <w:gridCol w:w="456"/>
        <w:gridCol w:w="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43" w:type="dxa"/>
            <w:gridSpan w:val="2"/>
            <w:tcBorders>
              <w:top w:val="nil"/>
            </w:tcBorders>
            <w:vAlign w:val="top"/>
          </w:tcPr>
          <w:p>
            <w:pPr>
              <w:spacing w:before="28" w:line="222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体目标</w:t>
            </w:r>
          </w:p>
        </w:tc>
        <w:tc>
          <w:tcPr>
            <w:tcW w:w="4138" w:type="dxa"/>
            <w:gridSpan w:val="5"/>
            <w:vAlign w:val="top"/>
          </w:tcPr>
          <w:p>
            <w:pPr>
              <w:spacing w:before="275" w:line="232" w:lineRule="auto"/>
              <w:ind w:left="110" w:right="103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深入基层走访慰问基层干部群众和盟级离退休干部，并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督查指导群众生产生活保障、困难群众帮扶救助、安全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生产、信访维稳、市场供应等工作落实情况。</w:t>
            </w:r>
          </w:p>
        </w:tc>
        <w:tc>
          <w:tcPr>
            <w:tcW w:w="3273" w:type="dxa"/>
            <w:gridSpan w:val="5"/>
            <w:vAlign w:val="top"/>
          </w:tcPr>
          <w:p>
            <w:pPr>
              <w:spacing w:before="171" w:line="234" w:lineRule="auto"/>
              <w:ind w:left="111" w:right="107" w:firstLine="1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已完成深入基层走访慰问基层干部群众和盟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级离退休干部，并督查指导群众生产生活保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障、困难群众帮扶救助、安全生产、信访维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稳、市场供应等工作落实情况。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81" w:type="dxa"/>
            <w:textDirection w:val="tbRlV"/>
            <w:vAlign w:val="top"/>
          </w:tcPr>
          <w:p>
            <w:pPr>
              <w:spacing w:before="106" w:line="205" w:lineRule="auto"/>
              <w:ind w:left="2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绩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效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标</w:t>
            </w:r>
          </w:p>
        </w:tc>
        <w:tc>
          <w:tcPr>
            <w:tcW w:w="462" w:type="dxa"/>
            <w:textDirection w:val="tbRlV"/>
            <w:vAlign w:val="top"/>
          </w:tcPr>
          <w:p>
            <w:pPr>
              <w:spacing w:before="194" w:line="209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3"/>
                <w:w w:val="43"/>
                <w:sz w:val="16"/>
                <w:szCs w:val="16"/>
              </w:rPr>
              <w:t>一</w:t>
            </w:r>
            <w:r>
              <w:rPr>
                <w:rFonts w:ascii="宋体" w:hAnsi="宋体" w:eastAsia="宋体" w:cs="宋体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级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标</w:t>
            </w:r>
          </w:p>
        </w:tc>
        <w:tc>
          <w:tcPr>
            <w:tcW w:w="104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775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109" w:righ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三级指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标</w:t>
            </w:r>
          </w:p>
        </w:tc>
        <w:tc>
          <w:tcPr>
            <w:tcW w:w="780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110" w:right="104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指标性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质</w:t>
            </w:r>
          </w:p>
        </w:tc>
        <w:tc>
          <w:tcPr>
            <w:tcW w:w="780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125" w:right="104" w:hanging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指标方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向</w:t>
            </w:r>
          </w:p>
        </w:tc>
        <w:tc>
          <w:tcPr>
            <w:tcW w:w="757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112" w:right="1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年度指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标值</w:t>
            </w:r>
          </w:p>
        </w:tc>
        <w:tc>
          <w:tcPr>
            <w:tcW w:w="901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111" w:right="104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实际完成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值</w:t>
            </w:r>
          </w:p>
        </w:tc>
        <w:tc>
          <w:tcPr>
            <w:tcW w:w="785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112" w:right="1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8"/>
                <w:sz w:val="16"/>
                <w:szCs w:val="16"/>
              </w:rPr>
              <w:t>计量单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位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spacing w:before="181" w:line="209" w:lineRule="auto"/>
              <w:ind w:left="4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分值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spacing w:before="181" w:line="208" w:lineRule="auto"/>
              <w:ind w:left="4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得分</w:t>
            </w:r>
          </w:p>
        </w:tc>
        <w:tc>
          <w:tcPr>
            <w:tcW w:w="675" w:type="dxa"/>
            <w:vAlign w:val="top"/>
          </w:tcPr>
          <w:p>
            <w:pPr>
              <w:spacing w:before="39" w:line="237" w:lineRule="auto"/>
              <w:ind w:left="113" w:right="105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偏</w:t>
            </w:r>
            <w:r>
              <w:rPr>
                <w:rFonts w:ascii="宋体" w:hAnsi="宋体" w:eastAsia="宋体" w:cs="宋体"/>
                <w:spacing w:val="62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原  因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分</w:t>
            </w:r>
            <w:r>
              <w:rPr>
                <w:rFonts w:ascii="宋体" w:hAnsi="宋体" w:eastAsia="宋体" w:cs="宋体"/>
                <w:spacing w:val="6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及</w:t>
            </w:r>
            <w:r>
              <w:rPr>
                <w:rFonts w:ascii="宋体" w:hAnsi="宋体" w:eastAsia="宋体" w:cs="宋体"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进</w:t>
            </w:r>
            <w:r>
              <w:rPr>
                <w:rFonts w:ascii="宋体" w:hAnsi="宋体" w:eastAsia="宋体" w:cs="宋体"/>
                <w:spacing w:val="6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8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5" w:lineRule="auto"/>
              <w:ind w:left="5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5"/>
                <w:sz w:val="16"/>
                <w:szCs w:val="16"/>
              </w:rPr>
              <w:t>绩效指标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4" w:line="209" w:lineRule="auto"/>
              <w:ind w:left="38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5"/>
                <w:sz w:val="16"/>
                <w:szCs w:val="16"/>
              </w:rPr>
              <w:t>产出指标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775" w:type="dxa"/>
            <w:vAlign w:val="top"/>
          </w:tcPr>
          <w:p>
            <w:pPr>
              <w:spacing w:before="132" w:line="233" w:lineRule="auto"/>
              <w:ind w:left="110" w:right="10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慰问城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乡低保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户数量</w:t>
            </w:r>
          </w:p>
        </w:tc>
        <w:tc>
          <w:tcPr>
            <w:tcW w:w="78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正向</w:t>
            </w:r>
          </w:p>
        </w:tc>
        <w:tc>
          <w:tcPr>
            <w:tcW w:w="78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等于</w:t>
            </w:r>
          </w:p>
        </w:tc>
        <w:tc>
          <w:tcPr>
            <w:tcW w:w="75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98</w:t>
            </w:r>
          </w:p>
        </w:tc>
        <w:tc>
          <w:tcPr>
            <w:tcW w:w="90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98</w:t>
            </w:r>
          </w:p>
        </w:tc>
        <w:tc>
          <w:tcPr>
            <w:tcW w:w="78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户</w:t>
            </w:r>
          </w:p>
        </w:tc>
        <w:tc>
          <w:tcPr>
            <w:tcW w:w="45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spacing w:before="132" w:line="233" w:lineRule="auto"/>
              <w:ind w:left="110" w:right="10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慰问福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利机构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数量</w:t>
            </w:r>
          </w:p>
        </w:tc>
        <w:tc>
          <w:tcPr>
            <w:tcW w:w="7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正向</w:t>
            </w:r>
          </w:p>
        </w:tc>
        <w:tc>
          <w:tcPr>
            <w:tcW w:w="78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等于</w:t>
            </w:r>
          </w:p>
        </w:tc>
        <w:tc>
          <w:tcPr>
            <w:tcW w:w="75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90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处</w:t>
            </w:r>
          </w:p>
        </w:tc>
        <w:tc>
          <w:tcPr>
            <w:tcW w:w="45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spacing w:before="131" w:line="233" w:lineRule="auto"/>
              <w:ind w:left="109" w:right="107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慰问城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镇社区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数量</w:t>
            </w:r>
          </w:p>
        </w:tc>
        <w:tc>
          <w:tcPr>
            <w:tcW w:w="7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正向</w:t>
            </w:r>
          </w:p>
        </w:tc>
        <w:tc>
          <w:tcPr>
            <w:tcW w:w="7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等于</w:t>
            </w:r>
          </w:p>
        </w:tc>
        <w:tc>
          <w:tcPr>
            <w:tcW w:w="75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90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7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45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775" w:type="dxa"/>
            <w:vAlign w:val="top"/>
          </w:tcPr>
          <w:p>
            <w:pPr>
              <w:spacing w:before="235" w:line="230" w:lineRule="auto"/>
              <w:ind w:left="110" w:right="10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资金使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用率</w:t>
            </w:r>
          </w:p>
        </w:tc>
        <w:tc>
          <w:tcPr>
            <w:tcW w:w="7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正向</w:t>
            </w:r>
          </w:p>
        </w:tc>
        <w:tc>
          <w:tcPr>
            <w:tcW w:w="7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等于</w:t>
            </w:r>
          </w:p>
        </w:tc>
        <w:tc>
          <w:tcPr>
            <w:tcW w:w="75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100</w:t>
            </w:r>
          </w:p>
        </w:tc>
        <w:tc>
          <w:tcPr>
            <w:tcW w:w="90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100</w:t>
            </w:r>
          </w:p>
        </w:tc>
        <w:tc>
          <w:tcPr>
            <w:tcW w:w="7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10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spacing w:before="131" w:line="234" w:lineRule="auto"/>
              <w:ind w:left="108" w:right="107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慰问工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作完成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情况</w:t>
            </w:r>
          </w:p>
        </w:tc>
        <w:tc>
          <w:tcPr>
            <w:tcW w:w="7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定性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>良好</w:t>
            </w:r>
          </w:p>
        </w:tc>
        <w:tc>
          <w:tcPr>
            <w:tcW w:w="90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>良好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时效指标</w:t>
            </w:r>
          </w:p>
        </w:tc>
        <w:tc>
          <w:tcPr>
            <w:tcW w:w="775" w:type="dxa"/>
            <w:vAlign w:val="top"/>
          </w:tcPr>
          <w:p>
            <w:pPr>
              <w:spacing w:before="234" w:line="233" w:lineRule="auto"/>
              <w:ind w:left="121" w:right="107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慰问时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间</w:t>
            </w:r>
          </w:p>
        </w:tc>
        <w:tc>
          <w:tcPr>
            <w:tcW w:w="78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定性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spacing w:before="27" w:line="233" w:lineRule="auto"/>
              <w:ind w:left="123" w:right="103" w:hanging="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2022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10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日-2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日</w:t>
            </w:r>
          </w:p>
        </w:tc>
        <w:tc>
          <w:tcPr>
            <w:tcW w:w="901" w:type="dxa"/>
            <w:vAlign w:val="top"/>
          </w:tcPr>
          <w:p>
            <w:pPr>
              <w:spacing w:before="132" w:line="233" w:lineRule="auto"/>
              <w:ind w:left="113" w:right="10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2022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年 1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月 10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日-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月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10 日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spacing w:before="132" w:line="233" w:lineRule="auto"/>
              <w:ind w:left="110" w:right="107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资金下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拨及时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率</w:t>
            </w:r>
          </w:p>
        </w:tc>
        <w:tc>
          <w:tcPr>
            <w:tcW w:w="78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正向</w:t>
            </w:r>
          </w:p>
        </w:tc>
        <w:tc>
          <w:tcPr>
            <w:tcW w:w="78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等于</w:t>
            </w:r>
          </w:p>
        </w:tc>
        <w:tc>
          <w:tcPr>
            <w:tcW w:w="75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100</w:t>
            </w:r>
          </w:p>
        </w:tc>
        <w:tc>
          <w:tcPr>
            <w:tcW w:w="90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100</w:t>
            </w:r>
          </w:p>
        </w:tc>
        <w:tc>
          <w:tcPr>
            <w:tcW w:w="78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成本指标</w:t>
            </w:r>
          </w:p>
        </w:tc>
        <w:tc>
          <w:tcPr>
            <w:tcW w:w="775" w:type="dxa"/>
            <w:vAlign w:val="top"/>
          </w:tcPr>
          <w:p>
            <w:pPr>
              <w:spacing w:before="130" w:line="234" w:lineRule="auto"/>
              <w:ind w:left="110" w:right="10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慰问城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乡低保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户</w:t>
            </w:r>
          </w:p>
        </w:tc>
        <w:tc>
          <w:tcPr>
            <w:tcW w:w="7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正向</w:t>
            </w:r>
          </w:p>
        </w:tc>
        <w:tc>
          <w:tcPr>
            <w:tcW w:w="78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等于</w:t>
            </w:r>
          </w:p>
        </w:tc>
        <w:tc>
          <w:tcPr>
            <w:tcW w:w="75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19.6</w:t>
            </w:r>
          </w:p>
        </w:tc>
        <w:tc>
          <w:tcPr>
            <w:tcW w:w="90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19.6</w:t>
            </w:r>
          </w:p>
        </w:tc>
        <w:tc>
          <w:tcPr>
            <w:tcW w:w="7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万元</w:t>
            </w:r>
          </w:p>
        </w:tc>
        <w:tc>
          <w:tcPr>
            <w:tcW w:w="45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spacing w:before="236" w:line="229" w:lineRule="auto"/>
              <w:ind w:left="110" w:righ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慰问福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利机构</w:t>
            </w:r>
          </w:p>
        </w:tc>
        <w:tc>
          <w:tcPr>
            <w:tcW w:w="7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正向</w:t>
            </w:r>
          </w:p>
        </w:tc>
        <w:tc>
          <w:tcPr>
            <w:tcW w:w="7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等于</w:t>
            </w:r>
          </w:p>
        </w:tc>
        <w:tc>
          <w:tcPr>
            <w:tcW w:w="75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15</w:t>
            </w:r>
          </w:p>
        </w:tc>
        <w:tc>
          <w:tcPr>
            <w:tcW w:w="90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15</w:t>
            </w:r>
          </w:p>
        </w:tc>
        <w:tc>
          <w:tcPr>
            <w:tcW w:w="7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万元</w:t>
            </w:r>
          </w:p>
        </w:tc>
        <w:tc>
          <w:tcPr>
            <w:tcW w:w="45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spacing w:before="235" w:line="228" w:lineRule="auto"/>
              <w:ind w:left="109" w:right="107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慰问城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镇社区</w:t>
            </w:r>
          </w:p>
        </w:tc>
        <w:tc>
          <w:tcPr>
            <w:tcW w:w="7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正向</w:t>
            </w:r>
          </w:p>
        </w:tc>
        <w:tc>
          <w:tcPr>
            <w:tcW w:w="7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等于</w:t>
            </w:r>
          </w:p>
        </w:tc>
        <w:tc>
          <w:tcPr>
            <w:tcW w:w="75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90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7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万元</w:t>
            </w:r>
          </w:p>
        </w:tc>
        <w:tc>
          <w:tcPr>
            <w:tcW w:w="45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3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4" w:line="209" w:lineRule="auto"/>
              <w:ind w:left="8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5"/>
                <w:sz w:val="16"/>
                <w:szCs w:val="16"/>
              </w:rPr>
              <w:t>效益指标</w:t>
            </w:r>
          </w:p>
        </w:tc>
        <w:tc>
          <w:tcPr>
            <w:tcW w:w="104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2" w:line="218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社会效益</w:t>
            </w:r>
          </w:p>
        </w:tc>
        <w:tc>
          <w:tcPr>
            <w:tcW w:w="775" w:type="dxa"/>
            <w:textDirection w:val="tbRlV"/>
            <w:vAlign w:val="top"/>
          </w:tcPr>
          <w:p>
            <w:pPr>
              <w:spacing w:before="105" w:line="219" w:lineRule="auto"/>
              <w:ind w:left="24" w:righ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w w:val="117"/>
                <w:sz w:val="16"/>
                <w:szCs w:val="16"/>
              </w:rPr>
              <w:t>全族群过欢庆的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各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民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度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个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喜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和日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确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盟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众</w:t>
            </w:r>
            <w:r>
              <w:rPr>
                <w:rFonts w:ascii="宋体" w:hAnsi="宋体" w:eastAsia="宋体" w:cs="宋体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3"/>
                <w:w w:val="43"/>
                <w:sz w:val="16"/>
                <w:szCs w:val="16"/>
              </w:rPr>
              <w:t>一</w:t>
            </w:r>
            <w:r>
              <w:rPr>
                <w:rFonts w:ascii="宋体" w:hAnsi="宋体" w:eastAsia="宋体" w:cs="宋体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乐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祥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节</w:t>
            </w:r>
          </w:p>
        </w:tc>
        <w:tc>
          <w:tcPr>
            <w:tcW w:w="78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定性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优良</w:t>
            </w:r>
          </w:p>
        </w:tc>
        <w:tc>
          <w:tcPr>
            <w:tcW w:w="90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优良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15</w:t>
            </w:r>
          </w:p>
        </w:tc>
        <w:tc>
          <w:tcPr>
            <w:tcW w:w="45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15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可持续影响</w:t>
            </w:r>
          </w:p>
        </w:tc>
        <w:tc>
          <w:tcPr>
            <w:tcW w:w="775" w:type="dxa"/>
            <w:tcBorders>
              <w:bottom w:val="nil"/>
            </w:tcBorders>
            <w:vAlign w:val="top"/>
          </w:tcPr>
          <w:p>
            <w:pPr>
              <w:spacing w:before="235" w:line="228" w:lineRule="auto"/>
              <w:ind w:left="109" w:right="107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维护社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会稳定</w:t>
            </w:r>
          </w:p>
        </w:tc>
        <w:tc>
          <w:tcPr>
            <w:tcW w:w="780" w:type="dxa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定性</w:t>
            </w:r>
          </w:p>
        </w:tc>
        <w:tc>
          <w:tcPr>
            <w:tcW w:w="78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持续</w:t>
            </w:r>
          </w:p>
        </w:tc>
        <w:tc>
          <w:tcPr>
            <w:tcW w:w="901" w:type="dxa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持续</w:t>
            </w:r>
          </w:p>
        </w:tc>
        <w:tc>
          <w:tcPr>
            <w:tcW w:w="78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15</w:t>
            </w:r>
          </w:p>
        </w:tc>
        <w:tc>
          <w:tcPr>
            <w:tcW w:w="67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</w:pPr>
    </w:p>
    <w:p>
      <w:pPr>
        <w:sectPr>
          <w:pgSz w:w="11915" w:h="16851"/>
          <w:pgMar w:top="1432" w:right="1787" w:bottom="0" w:left="1780" w:header="0" w:footer="0" w:gutter="0"/>
          <w:cols w:space="720" w:num="1"/>
        </w:sect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82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462"/>
        <w:gridCol w:w="1046"/>
        <w:gridCol w:w="775"/>
        <w:gridCol w:w="780"/>
        <w:gridCol w:w="780"/>
        <w:gridCol w:w="757"/>
        <w:gridCol w:w="901"/>
        <w:gridCol w:w="785"/>
        <w:gridCol w:w="456"/>
        <w:gridCol w:w="456"/>
        <w:gridCol w:w="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38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textDirection w:val="tbRlV"/>
            <w:vAlign w:val="top"/>
          </w:tcPr>
          <w:p>
            <w:pPr>
              <w:spacing w:before="193" w:line="210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8"/>
                <w:sz w:val="16"/>
                <w:szCs w:val="16"/>
              </w:rPr>
              <w:t>满意度指标</w:t>
            </w:r>
          </w:p>
        </w:tc>
        <w:tc>
          <w:tcPr>
            <w:tcW w:w="104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113" w:right="105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服务对象满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意度</w:t>
            </w:r>
          </w:p>
        </w:tc>
        <w:tc>
          <w:tcPr>
            <w:tcW w:w="775" w:type="dxa"/>
            <w:vAlign w:val="top"/>
          </w:tcPr>
          <w:p>
            <w:pPr>
              <w:spacing w:before="233" w:line="234" w:lineRule="auto"/>
              <w:ind w:left="109" w:right="107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慰问对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象满意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度</w:t>
            </w:r>
          </w:p>
        </w:tc>
        <w:tc>
          <w:tcPr>
            <w:tcW w:w="780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正向</w:t>
            </w:r>
          </w:p>
        </w:tc>
        <w:tc>
          <w:tcPr>
            <w:tcW w:w="78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111" w:righ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大于等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于</w:t>
            </w:r>
          </w:p>
        </w:tc>
        <w:tc>
          <w:tcPr>
            <w:tcW w:w="757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95</w:t>
            </w:r>
          </w:p>
        </w:tc>
        <w:tc>
          <w:tcPr>
            <w:tcW w:w="901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95</w:t>
            </w:r>
          </w:p>
        </w:tc>
        <w:tc>
          <w:tcPr>
            <w:tcW w:w="78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10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6667" w:type="dxa"/>
            <w:gridSpan w:val="9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总分</w:t>
            </w:r>
          </w:p>
        </w:tc>
        <w:tc>
          <w:tcPr>
            <w:tcW w:w="45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100</w:t>
            </w:r>
          </w:p>
        </w:tc>
        <w:tc>
          <w:tcPr>
            <w:tcW w:w="45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100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6" w:line="372" w:lineRule="auto"/>
        <w:ind w:left="159" w:right="133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2.“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民政事业业务费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”项目自评综述：根据年初设定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的绩效目标，项目自评得分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99.04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分。全年预算</w:t>
      </w:r>
      <w:r>
        <w:rPr>
          <w:rFonts w:ascii="仿宋" w:hAnsi="仿宋" w:eastAsia="仿宋" w:cs="仿宋"/>
          <w:spacing w:val="15"/>
          <w:sz w:val="31"/>
          <w:szCs w:val="31"/>
        </w:rPr>
        <w:t>数为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24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万元，执行数为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21.7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90.42%。项目绩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效目标完成情况：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民政事业业务费主要用于因工作需</w:t>
      </w:r>
      <w:r>
        <w:rPr>
          <w:rFonts w:ascii="仿宋" w:hAnsi="仿宋" w:eastAsia="仿宋" w:cs="仿宋"/>
          <w:spacing w:val="8"/>
          <w:sz w:val="31"/>
          <w:szCs w:val="31"/>
        </w:rPr>
        <w:t>要产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生的差旅费等。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民政工作涉及面广，是一项政策性、群众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性、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时间性、效益性非常强的工作，工作中需要开展调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研，指导全盟民政业务，做好兜底保障；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民政工作质效的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提高使各项民生服务水平显著提高；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民政事业业务费同时</w:t>
      </w:r>
    </w:p>
    <w:p>
      <w:pPr>
        <w:spacing w:line="224" w:lineRule="auto"/>
        <w:ind w:left="1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保障了机关正常运转，绩效目标已完成。</w:t>
      </w:r>
    </w:p>
    <w:p>
      <w:pPr>
        <w:spacing w:before="246" w:line="372" w:lineRule="auto"/>
        <w:ind w:left="162" w:right="131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发现的主要问题及原因：资金支付进度较慢。</w:t>
      </w:r>
      <w:r>
        <w:rPr>
          <w:rFonts w:ascii="仿宋" w:hAnsi="仿宋" w:eastAsia="仿宋" w:cs="仿宋"/>
          <w:spacing w:val="11"/>
          <w:sz w:val="31"/>
          <w:szCs w:val="31"/>
        </w:rPr>
        <w:t>原因是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疫情影响减少部分调研下乡等工作，减少线下会议，会议</w:t>
      </w:r>
    </w:p>
    <w:p>
      <w:pPr>
        <w:spacing w:line="227" w:lineRule="auto"/>
        <w:ind w:left="1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费及培训费相对减少。</w:t>
      </w:r>
    </w:p>
    <w:p>
      <w:pPr>
        <w:spacing w:before="242" w:line="624" w:lineRule="exact"/>
        <w:ind w:left="8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下一步改进措施：积极推进民政各项工作，加快资金</w:t>
      </w:r>
    </w:p>
    <w:p>
      <w:pPr>
        <w:spacing w:before="1" w:line="226" w:lineRule="auto"/>
        <w:ind w:left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支付进度，确保资金发挥效益。</w:t>
      </w:r>
    </w:p>
    <w:p>
      <w:pPr>
        <w:spacing w:before="114"/>
      </w:pPr>
    </w:p>
    <w:p>
      <w:pPr>
        <w:spacing w:before="114"/>
      </w:pPr>
    </w:p>
    <w:tbl>
      <w:tblPr>
        <w:tblStyle w:val="6"/>
        <w:tblW w:w="82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167"/>
        <w:gridCol w:w="1096"/>
        <w:gridCol w:w="1511"/>
        <w:gridCol w:w="1076"/>
        <w:gridCol w:w="643"/>
        <w:gridCol w:w="1104"/>
        <w:gridCol w:w="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244" w:type="dxa"/>
            <w:gridSpan w:val="8"/>
            <w:vAlign w:val="top"/>
          </w:tcPr>
          <w:p>
            <w:pPr>
              <w:spacing w:before="150" w:line="229" w:lineRule="auto"/>
              <w:ind w:left="3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项目支出绩效自评表</w:t>
            </w:r>
          </w:p>
          <w:p>
            <w:pPr>
              <w:spacing w:before="23" w:line="228" w:lineRule="auto"/>
              <w:ind w:left="3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(2022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44" w:type="dxa"/>
            <w:vAlign w:val="top"/>
          </w:tcPr>
          <w:p>
            <w:pPr>
              <w:spacing w:before="41" w:line="245" w:lineRule="auto"/>
              <w:ind w:left="113" w:right="109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目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称</w:t>
            </w:r>
          </w:p>
        </w:tc>
        <w:tc>
          <w:tcPr>
            <w:tcW w:w="7500" w:type="dxa"/>
            <w:gridSpan w:val="7"/>
            <w:vAlign w:val="top"/>
          </w:tcPr>
          <w:p>
            <w:pPr>
              <w:spacing w:before="139" w:line="23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民政事业业务费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44" w:type="dxa"/>
            <w:vAlign w:val="top"/>
          </w:tcPr>
          <w:p>
            <w:pPr>
              <w:spacing w:before="43" w:line="246" w:lineRule="auto"/>
              <w:ind w:left="130" w:right="109" w:hanging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管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部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门</w:t>
            </w:r>
          </w:p>
        </w:tc>
        <w:tc>
          <w:tcPr>
            <w:tcW w:w="3774" w:type="dxa"/>
            <w:gridSpan w:val="3"/>
            <w:vAlign w:val="top"/>
          </w:tcPr>
          <w:p>
            <w:pPr>
              <w:spacing w:before="139" w:line="231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内蒙古自治区锡林郭勒盟民政局（部门）</w:t>
            </w:r>
          </w:p>
        </w:tc>
        <w:tc>
          <w:tcPr>
            <w:tcW w:w="1076" w:type="dxa"/>
            <w:vAlign w:val="top"/>
          </w:tcPr>
          <w:p>
            <w:pPr>
              <w:spacing w:before="139" w:line="228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实施单位</w:t>
            </w:r>
          </w:p>
        </w:tc>
        <w:tc>
          <w:tcPr>
            <w:tcW w:w="2650" w:type="dxa"/>
            <w:gridSpan w:val="3"/>
            <w:vAlign w:val="top"/>
          </w:tcPr>
          <w:p>
            <w:pPr>
              <w:spacing w:before="139" w:line="231" w:lineRule="auto"/>
              <w:ind w:left="1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内蒙古自治区锡林郭勒盟民政局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247" w:lineRule="auto"/>
              <w:ind w:left="115" w:right="109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>目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>资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金</w:t>
            </w:r>
          </w:p>
          <w:p>
            <w:pPr>
              <w:spacing w:before="12" w:line="245" w:lineRule="auto"/>
              <w:ind w:left="115" w:right="109" w:firstLine="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（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万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元）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before="167" w:line="232" w:lineRule="auto"/>
              <w:ind w:lef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年初预算数</w:t>
            </w:r>
          </w:p>
        </w:tc>
        <w:tc>
          <w:tcPr>
            <w:tcW w:w="1511" w:type="dxa"/>
            <w:vAlign w:val="top"/>
          </w:tcPr>
          <w:p>
            <w:pPr>
              <w:spacing w:before="167" w:line="232" w:lineRule="auto"/>
              <w:ind w:lef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全年预算数</w:t>
            </w:r>
          </w:p>
        </w:tc>
        <w:tc>
          <w:tcPr>
            <w:tcW w:w="1076" w:type="dxa"/>
            <w:vAlign w:val="top"/>
          </w:tcPr>
          <w:p>
            <w:pPr>
              <w:spacing w:before="167" w:line="232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全年执行数</w:t>
            </w:r>
          </w:p>
        </w:tc>
        <w:tc>
          <w:tcPr>
            <w:tcW w:w="643" w:type="dxa"/>
            <w:vAlign w:val="top"/>
          </w:tcPr>
          <w:p>
            <w:pPr>
              <w:spacing w:before="167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分值</w:t>
            </w:r>
          </w:p>
        </w:tc>
        <w:tc>
          <w:tcPr>
            <w:tcW w:w="1104" w:type="dxa"/>
            <w:vAlign w:val="top"/>
          </w:tcPr>
          <w:p>
            <w:pPr>
              <w:spacing w:before="167" w:line="232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执行率（%）</w:t>
            </w:r>
          </w:p>
        </w:tc>
        <w:tc>
          <w:tcPr>
            <w:tcW w:w="903" w:type="dxa"/>
            <w:vAlign w:val="top"/>
          </w:tcPr>
          <w:p>
            <w:pPr>
              <w:spacing w:before="167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spacing w:before="168" w:line="231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年度资金总额</w:t>
            </w:r>
          </w:p>
        </w:tc>
        <w:tc>
          <w:tcPr>
            <w:tcW w:w="1096" w:type="dxa"/>
            <w:vAlign w:val="top"/>
          </w:tcPr>
          <w:p>
            <w:pPr>
              <w:spacing w:before="192" w:line="191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24.00</w:t>
            </w:r>
          </w:p>
        </w:tc>
        <w:tc>
          <w:tcPr>
            <w:tcW w:w="1511" w:type="dxa"/>
            <w:vAlign w:val="top"/>
          </w:tcPr>
          <w:p>
            <w:pPr>
              <w:spacing w:before="192" w:line="19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24.00</w:t>
            </w:r>
          </w:p>
        </w:tc>
        <w:tc>
          <w:tcPr>
            <w:tcW w:w="1076" w:type="dxa"/>
            <w:vAlign w:val="top"/>
          </w:tcPr>
          <w:p>
            <w:pPr>
              <w:spacing w:before="191" w:line="192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21.70</w:t>
            </w:r>
          </w:p>
        </w:tc>
        <w:tc>
          <w:tcPr>
            <w:tcW w:w="643" w:type="dxa"/>
            <w:vAlign w:val="top"/>
          </w:tcPr>
          <w:p>
            <w:pPr>
              <w:spacing w:before="191" w:line="192" w:lineRule="auto"/>
              <w:ind w:left="1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spacing w:before="192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90.42</w:t>
            </w:r>
          </w:p>
        </w:tc>
        <w:tc>
          <w:tcPr>
            <w:tcW w:w="903" w:type="dxa"/>
            <w:vAlign w:val="top"/>
          </w:tcPr>
          <w:p>
            <w:pPr>
              <w:spacing w:before="192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9.04</w:t>
            </w:r>
          </w:p>
        </w:tc>
      </w:tr>
    </w:tbl>
    <w:p>
      <w:pPr>
        <w:pStyle w:val="3"/>
      </w:pPr>
    </w:p>
    <w:p>
      <w:pPr>
        <w:sectPr>
          <w:pgSz w:w="11915" w:h="16851"/>
          <w:pgMar w:top="1432" w:right="1787" w:bottom="0" w:left="1780" w:header="0" w:footer="0" w:gutter="0"/>
          <w:cols w:space="720" w:num="1"/>
        </w:sect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82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370"/>
        <w:gridCol w:w="1167"/>
        <w:gridCol w:w="1096"/>
        <w:gridCol w:w="559"/>
        <w:gridCol w:w="952"/>
        <w:gridCol w:w="532"/>
        <w:gridCol w:w="545"/>
        <w:gridCol w:w="642"/>
        <w:gridCol w:w="559"/>
        <w:gridCol w:w="546"/>
        <w:gridCol w:w="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43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spacing w:before="72" w:line="243" w:lineRule="auto"/>
              <w:ind w:left="111" w:righ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其中：</w:t>
            </w:r>
            <w:r>
              <w:rPr>
                <w:rFonts w:ascii="宋体" w:hAnsi="宋体" w:eastAsia="宋体" w:cs="宋体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财政拨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款</w:t>
            </w:r>
          </w:p>
        </w:tc>
        <w:tc>
          <w:tcPr>
            <w:tcW w:w="1096" w:type="dxa"/>
            <w:vAlign w:val="top"/>
          </w:tcPr>
          <w:p>
            <w:pPr>
              <w:spacing w:before="191" w:line="19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24.00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191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24.00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spacing w:before="191" w:line="19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21.70</w:t>
            </w:r>
          </w:p>
        </w:tc>
        <w:tc>
          <w:tcPr>
            <w:tcW w:w="642" w:type="dxa"/>
            <w:vAlign w:val="top"/>
          </w:tcPr>
          <w:p>
            <w:pPr>
              <w:spacing w:before="238" w:line="95" w:lineRule="exact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22222"/>
                <w:spacing w:val="6"/>
                <w:position w:val="-2"/>
                <w:sz w:val="14"/>
                <w:szCs w:val="14"/>
              </w:rPr>
              <w:t>——</w:t>
            </w:r>
          </w:p>
        </w:tc>
        <w:tc>
          <w:tcPr>
            <w:tcW w:w="1105" w:type="dxa"/>
            <w:gridSpan w:val="2"/>
            <w:vAlign w:val="top"/>
          </w:tcPr>
          <w:p>
            <w:pPr>
              <w:spacing w:before="191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90.42</w:t>
            </w:r>
          </w:p>
        </w:tc>
        <w:tc>
          <w:tcPr>
            <w:tcW w:w="903" w:type="dxa"/>
            <w:vAlign w:val="top"/>
          </w:tcPr>
          <w:p>
            <w:pPr>
              <w:spacing w:before="238" w:line="95" w:lineRule="exact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22222"/>
                <w:spacing w:val="6"/>
                <w:position w:val="-2"/>
                <w:sz w:val="14"/>
                <w:szCs w:val="14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spacing w:before="162" w:line="23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上年结转资金</w:t>
            </w:r>
          </w:p>
        </w:tc>
        <w:tc>
          <w:tcPr>
            <w:tcW w:w="1096" w:type="dxa"/>
            <w:vAlign w:val="top"/>
          </w:tcPr>
          <w:p>
            <w:pPr>
              <w:spacing w:before="186" w:line="191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186" w:line="19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spacing w:before="186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642" w:type="dxa"/>
            <w:vAlign w:val="top"/>
          </w:tcPr>
          <w:p>
            <w:pPr>
              <w:spacing w:before="233" w:line="95" w:lineRule="exact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22222"/>
                <w:spacing w:val="6"/>
                <w:position w:val="-2"/>
                <w:sz w:val="14"/>
                <w:szCs w:val="14"/>
              </w:rPr>
              <w:t>——</w:t>
            </w:r>
          </w:p>
        </w:tc>
        <w:tc>
          <w:tcPr>
            <w:tcW w:w="1105" w:type="dxa"/>
            <w:gridSpan w:val="2"/>
            <w:vAlign w:val="top"/>
          </w:tcPr>
          <w:p>
            <w:pPr>
              <w:spacing w:before="186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903" w:type="dxa"/>
            <w:vAlign w:val="top"/>
          </w:tcPr>
          <w:p>
            <w:pPr>
              <w:spacing w:before="233" w:line="95" w:lineRule="exact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22222"/>
                <w:spacing w:val="6"/>
                <w:position w:val="-2"/>
                <w:sz w:val="14"/>
                <w:szCs w:val="14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spacing w:before="120" w:line="230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其他资金</w:t>
            </w:r>
          </w:p>
        </w:tc>
        <w:tc>
          <w:tcPr>
            <w:tcW w:w="1096" w:type="dxa"/>
            <w:vAlign w:val="top"/>
          </w:tcPr>
          <w:p>
            <w:pPr>
              <w:spacing w:before="143" w:line="191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143" w:line="19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spacing w:before="143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642" w:type="dxa"/>
            <w:vAlign w:val="top"/>
          </w:tcPr>
          <w:p>
            <w:pPr>
              <w:spacing w:before="190" w:line="95" w:lineRule="exact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22222"/>
                <w:spacing w:val="6"/>
                <w:position w:val="-2"/>
                <w:sz w:val="14"/>
                <w:szCs w:val="14"/>
              </w:rPr>
              <w:t>——</w:t>
            </w:r>
          </w:p>
        </w:tc>
        <w:tc>
          <w:tcPr>
            <w:tcW w:w="1105" w:type="dxa"/>
            <w:gridSpan w:val="2"/>
            <w:vAlign w:val="top"/>
          </w:tcPr>
          <w:p>
            <w:pPr>
              <w:spacing w:before="143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903" w:type="dxa"/>
            <w:vAlign w:val="top"/>
          </w:tcPr>
          <w:p>
            <w:pPr>
              <w:spacing w:before="190" w:line="95" w:lineRule="exact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22222"/>
                <w:spacing w:val="6"/>
                <w:position w:val="-2"/>
                <w:sz w:val="14"/>
                <w:szCs w:val="14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6" w:line="245" w:lineRule="auto"/>
              <w:ind w:left="114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度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总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体目标</w:t>
            </w:r>
          </w:p>
        </w:tc>
        <w:tc>
          <w:tcPr>
            <w:tcW w:w="4306" w:type="dxa"/>
            <w:gridSpan w:val="5"/>
            <w:vAlign w:val="top"/>
          </w:tcPr>
          <w:p>
            <w:pPr>
              <w:spacing w:before="119" w:line="232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预期目标</w:t>
            </w:r>
          </w:p>
        </w:tc>
        <w:tc>
          <w:tcPr>
            <w:tcW w:w="3195" w:type="dxa"/>
            <w:gridSpan w:val="5"/>
            <w:vAlign w:val="top"/>
          </w:tcPr>
          <w:p>
            <w:pPr>
              <w:spacing w:before="120" w:line="228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6" w:type="dxa"/>
            <w:gridSpan w:val="5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45" w:line="243" w:lineRule="auto"/>
              <w:ind w:left="112" w:right="104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开展调研，指导全盟民政业务，做好兜底保障。各项民生服务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水平显著提高。保障机关正常运转。</w:t>
            </w:r>
          </w:p>
        </w:tc>
        <w:tc>
          <w:tcPr>
            <w:tcW w:w="3195" w:type="dxa"/>
            <w:gridSpan w:val="5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47" w:lineRule="auto"/>
              <w:ind w:left="115" w:right="109" w:hanging="2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开展调研，指导全盟民政业务，做好兜底保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障；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各项民生服务水平显著提高；</w:t>
            </w:r>
            <w:r>
              <w:rPr>
                <w:rFonts w:ascii="宋体" w:hAnsi="宋体" w:eastAsia="宋体" w:cs="宋体"/>
                <w:spacing w:val="-3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保障机关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正常运转。绩效目标已完成。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373" w:type="dxa"/>
            <w:textDirection w:val="tbRlV"/>
            <w:vAlign w:val="top"/>
          </w:tcPr>
          <w:p>
            <w:pPr>
              <w:spacing w:before="110" w:line="215" w:lineRule="auto"/>
              <w:ind w:left="2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效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370" w:type="dxa"/>
            <w:textDirection w:val="tbRlV"/>
            <w:vAlign w:val="top"/>
          </w:tcPr>
          <w:p>
            <w:pPr>
              <w:spacing w:before="113" w:line="219" w:lineRule="auto"/>
              <w:ind w:left="2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0"/>
                <w:w w:val="46"/>
                <w:sz w:val="14"/>
                <w:szCs w:val="14"/>
              </w:rPr>
              <w:t>一</w:t>
            </w:r>
            <w:r>
              <w:rPr>
                <w:rFonts w:ascii="宋体" w:hAnsi="宋体" w:eastAsia="宋体" w:cs="宋体"/>
                <w:spacing w:val="5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级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116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二级指标</w:t>
            </w:r>
          </w:p>
        </w:tc>
        <w:tc>
          <w:tcPr>
            <w:tcW w:w="109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三级指标</w:t>
            </w:r>
          </w:p>
        </w:tc>
        <w:tc>
          <w:tcPr>
            <w:tcW w:w="55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45" w:line="245" w:lineRule="auto"/>
              <w:ind w:left="110" w:right="108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性质</w:t>
            </w:r>
          </w:p>
        </w:tc>
        <w:tc>
          <w:tcPr>
            <w:tcW w:w="95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指标方向</w:t>
            </w:r>
          </w:p>
        </w:tc>
        <w:tc>
          <w:tcPr>
            <w:tcW w:w="53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exact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position w:val="3"/>
                <w:sz w:val="14"/>
                <w:szCs w:val="14"/>
              </w:rPr>
              <w:t>年度</w:t>
            </w:r>
          </w:p>
          <w:p>
            <w:pPr>
              <w:spacing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指标</w:t>
            </w:r>
          </w:p>
          <w:p>
            <w:pPr>
              <w:spacing w:before="17" w:line="232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值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5" w:line="248" w:lineRule="auto"/>
              <w:ind w:left="112" w:right="104" w:firstLine="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实际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4"/>
                <w:szCs w:val="14"/>
              </w:rPr>
              <w:t>完成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值</w:t>
            </w:r>
          </w:p>
        </w:tc>
        <w:tc>
          <w:tcPr>
            <w:tcW w:w="64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45" w:line="194" w:lineRule="exact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position w:val="3"/>
                <w:sz w:val="14"/>
                <w:szCs w:val="14"/>
              </w:rPr>
              <w:t>计量</w:t>
            </w:r>
          </w:p>
          <w:p>
            <w:pPr>
              <w:spacing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单位</w:t>
            </w:r>
          </w:p>
        </w:tc>
        <w:tc>
          <w:tcPr>
            <w:tcW w:w="55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46" w:line="232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分值</w:t>
            </w:r>
          </w:p>
        </w:tc>
        <w:tc>
          <w:tcPr>
            <w:tcW w:w="54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46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得分</w:t>
            </w:r>
          </w:p>
        </w:tc>
        <w:tc>
          <w:tcPr>
            <w:tcW w:w="90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6" w:line="248" w:lineRule="auto"/>
              <w:ind w:left="111" w:right="109" w:firstLine="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偏差原因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>分析及改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3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0" w:line="215" w:lineRule="auto"/>
              <w:ind w:left="45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效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3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19" w:lineRule="auto"/>
              <w:ind w:left="45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产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出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32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数量指标</w:t>
            </w:r>
          </w:p>
        </w:tc>
        <w:tc>
          <w:tcPr>
            <w:tcW w:w="10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5" w:line="248" w:lineRule="auto"/>
              <w:ind w:left="109" w:right="106" w:firstLine="4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下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调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研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及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汇</w:t>
            </w:r>
            <w:r>
              <w:rPr>
                <w:rFonts w:ascii="宋体" w:hAnsi="宋体" w:eastAsia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报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数</w:t>
            </w:r>
          </w:p>
        </w:tc>
        <w:tc>
          <w:tcPr>
            <w:tcW w:w="55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反向</w:t>
            </w:r>
          </w:p>
        </w:tc>
        <w:tc>
          <w:tcPr>
            <w:tcW w:w="95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小于等于</w:t>
            </w:r>
          </w:p>
        </w:tc>
        <w:tc>
          <w:tcPr>
            <w:tcW w:w="53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60</w:t>
            </w:r>
          </w:p>
        </w:tc>
        <w:tc>
          <w:tcPr>
            <w:tcW w:w="5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48</w:t>
            </w:r>
          </w:p>
        </w:tc>
        <w:tc>
          <w:tcPr>
            <w:tcW w:w="64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次</w:t>
            </w:r>
          </w:p>
        </w:tc>
        <w:tc>
          <w:tcPr>
            <w:tcW w:w="5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5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903" w:type="dxa"/>
            <w:vAlign w:val="top"/>
          </w:tcPr>
          <w:p>
            <w:pPr>
              <w:spacing w:before="24" w:line="250" w:lineRule="auto"/>
              <w:ind w:left="111" w:right="107" w:firstLine="12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2022</w:t>
            </w:r>
            <w:r>
              <w:rPr>
                <w:rFonts w:ascii="宋体" w:hAnsi="宋体" w:eastAsia="宋体" w:cs="宋体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年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疫</w:t>
            </w:r>
            <w:r>
              <w:rPr>
                <w:rFonts w:ascii="宋体" w:hAnsi="宋体" w:eastAsia="宋体" w:cs="宋体"/>
                <w:spacing w:val="-3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情</w:t>
            </w:r>
            <w:r>
              <w:rPr>
                <w:rFonts w:ascii="宋体" w:hAnsi="宋体" w:eastAsia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原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减</w:t>
            </w:r>
            <w:r>
              <w:rPr>
                <w:rFonts w:ascii="宋体" w:hAnsi="宋体" w:eastAsia="宋体" w:cs="宋体"/>
                <w:spacing w:val="-3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少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下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乡 </w:t>
            </w: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>调研及汇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>报工作次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32" w:lineRule="auto"/>
              <w:ind w:left="1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印刷批次</w:t>
            </w:r>
          </w:p>
        </w:tc>
        <w:tc>
          <w:tcPr>
            <w:tcW w:w="55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反向</w:t>
            </w:r>
          </w:p>
        </w:tc>
        <w:tc>
          <w:tcPr>
            <w:tcW w:w="95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小于等于</w:t>
            </w:r>
          </w:p>
        </w:tc>
        <w:tc>
          <w:tcPr>
            <w:tcW w:w="53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4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4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34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批</w:t>
            </w:r>
          </w:p>
        </w:tc>
        <w:tc>
          <w:tcPr>
            <w:tcW w:w="5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54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903" w:type="dxa"/>
            <w:vAlign w:val="top"/>
          </w:tcPr>
          <w:p>
            <w:pPr>
              <w:spacing w:before="24" w:line="251" w:lineRule="auto"/>
              <w:ind w:left="112" w:right="10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使用上年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结转民政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事业业务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费等其他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工作经费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支付印刷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6" w:line="228" w:lineRule="auto"/>
              <w:ind w:lef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会议次数</w:t>
            </w:r>
          </w:p>
        </w:tc>
        <w:tc>
          <w:tcPr>
            <w:tcW w:w="5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反向</w:t>
            </w:r>
          </w:p>
        </w:tc>
        <w:tc>
          <w:tcPr>
            <w:tcW w:w="95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小于等于</w:t>
            </w:r>
          </w:p>
        </w:tc>
        <w:tc>
          <w:tcPr>
            <w:tcW w:w="53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54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4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次</w:t>
            </w:r>
          </w:p>
        </w:tc>
        <w:tc>
          <w:tcPr>
            <w:tcW w:w="55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54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903" w:type="dxa"/>
            <w:vAlign w:val="top"/>
          </w:tcPr>
          <w:p>
            <w:pPr>
              <w:spacing w:before="58" w:line="249" w:lineRule="auto"/>
              <w:ind w:left="111" w:right="107" w:firstLine="12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2022</w:t>
            </w:r>
            <w:r>
              <w:rPr>
                <w:rFonts w:ascii="宋体" w:hAnsi="宋体" w:eastAsia="宋体" w:cs="宋体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年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疫</w:t>
            </w:r>
            <w:r>
              <w:rPr>
                <w:rFonts w:ascii="宋体" w:hAnsi="宋体" w:eastAsia="宋体" w:cs="宋体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情</w:t>
            </w:r>
            <w:r>
              <w:rPr>
                <w:rFonts w:ascii="宋体" w:hAnsi="宋体" w:eastAsia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原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>减少线下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会议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培训次数</w:t>
            </w:r>
          </w:p>
        </w:tc>
        <w:tc>
          <w:tcPr>
            <w:tcW w:w="5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反向</w:t>
            </w:r>
          </w:p>
        </w:tc>
        <w:tc>
          <w:tcPr>
            <w:tcW w:w="95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小于等于</w:t>
            </w:r>
          </w:p>
        </w:tc>
        <w:tc>
          <w:tcPr>
            <w:tcW w:w="53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54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4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次</w:t>
            </w:r>
          </w:p>
        </w:tc>
        <w:tc>
          <w:tcPr>
            <w:tcW w:w="55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54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903" w:type="dxa"/>
            <w:vAlign w:val="top"/>
          </w:tcPr>
          <w:p>
            <w:pPr>
              <w:spacing w:before="57" w:line="250" w:lineRule="auto"/>
              <w:ind w:left="112" w:right="107" w:firstLine="1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2022</w:t>
            </w:r>
            <w:r>
              <w:rPr>
                <w:rFonts w:ascii="宋体" w:hAnsi="宋体" w:eastAsia="宋体" w:cs="宋体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年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疫</w:t>
            </w:r>
            <w:r>
              <w:rPr>
                <w:rFonts w:ascii="宋体" w:hAnsi="宋体" w:eastAsia="宋体" w:cs="宋体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情</w:t>
            </w:r>
            <w:r>
              <w:rPr>
                <w:rFonts w:ascii="宋体" w:hAnsi="宋体" w:eastAsia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原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减少线下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质量指标</w:t>
            </w:r>
          </w:p>
        </w:tc>
        <w:tc>
          <w:tcPr>
            <w:tcW w:w="1096" w:type="dxa"/>
            <w:vAlign w:val="top"/>
          </w:tcPr>
          <w:p>
            <w:pPr>
              <w:spacing w:before="253" w:line="244" w:lineRule="auto"/>
              <w:ind w:left="110" w:right="106" w:firstLine="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民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成率</w:t>
            </w:r>
          </w:p>
        </w:tc>
        <w:tc>
          <w:tcPr>
            <w:tcW w:w="55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正向</w:t>
            </w:r>
          </w:p>
        </w:tc>
        <w:tc>
          <w:tcPr>
            <w:tcW w:w="95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6" w:line="232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等于</w:t>
            </w:r>
          </w:p>
        </w:tc>
        <w:tc>
          <w:tcPr>
            <w:tcW w:w="53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100</w:t>
            </w:r>
          </w:p>
        </w:tc>
        <w:tc>
          <w:tcPr>
            <w:tcW w:w="54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100</w:t>
            </w:r>
          </w:p>
        </w:tc>
        <w:tc>
          <w:tcPr>
            <w:tcW w:w="64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exact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4"/>
                <w:szCs w:val="14"/>
              </w:rPr>
              <w:t>%</w:t>
            </w:r>
          </w:p>
        </w:tc>
        <w:tc>
          <w:tcPr>
            <w:tcW w:w="55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before="157" w:line="248" w:lineRule="auto"/>
              <w:ind w:left="109" w:right="106" w:firstLine="2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作 目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标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划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完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成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达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率</w:t>
            </w:r>
          </w:p>
        </w:tc>
        <w:tc>
          <w:tcPr>
            <w:tcW w:w="5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正向</w:t>
            </w:r>
          </w:p>
        </w:tc>
        <w:tc>
          <w:tcPr>
            <w:tcW w:w="95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32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大于等于</w:t>
            </w:r>
          </w:p>
        </w:tc>
        <w:tc>
          <w:tcPr>
            <w:tcW w:w="53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95</w:t>
            </w:r>
          </w:p>
        </w:tc>
        <w:tc>
          <w:tcPr>
            <w:tcW w:w="54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98</w:t>
            </w:r>
          </w:p>
        </w:tc>
        <w:tc>
          <w:tcPr>
            <w:tcW w:w="64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exact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4"/>
                <w:szCs w:val="14"/>
              </w:rPr>
              <w:t>%</w:t>
            </w:r>
          </w:p>
        </w:tc>
        <w:tc>
          <w:tcPr>
            <w:tcW w:w="55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54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时效指标</w:t>
            </w:r>
          </w:p>
        </w:tc>
        <w:tc>
          <w:tcPr>
            <w:tcW w:w="1096" w:type="dxa"/>
            <w:vAlign w:val="top"/>
          </w:tcPr>
          <w:p>
            <w:pPr>
              <w:spacing w:before="251" w:line="246" w:lineRule="auto"/>
              <w:ind w:left="120" w:right="106" w:hanging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完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</w:t>
            </w:r>
            <w:r>
              <w:rPr>
                <w:rFonts w:ascii="宋体" w:hAnsi="宋体" w:eastAsia="宋体" w:cs="宋体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 间</w:t>
            </w:r>
          </w:p>
        </w:tc>
        <w:tc>
          <w:tcPr>
            <w:tcW w:w="5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定性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>
            <w:pPr>
              <w:spacing w:before="275" w:line="225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2022</w:t>
            </w:r>
          </w:p>
          <w:p>
            <w:pPr>
              <w:spacing w:line="23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年</w:t>
            </w:r>
          </w:p>
        </w:tc>
        <w:tc>
          <w:tcPr>
            <w:tcW w:w="545" w:type="dxa"/>
            <w:vAlign w:val="top"/>
          </w:tcPr>
          <w:p>
            <w:pPr>
              <w:spacing w:before="275" w:line="225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2022</w:t>
            </w:r>
          </w:p>
          <w:p>
            <w:pPr>
              <w:spacing w:line="23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年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54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before="251" w:line="246" w:lineRule="auto"/>
              <w:ind w:left="121" w:right="106" w:hanging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资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金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使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用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间</w:t>
            </w:r>
          </w:p>
        </w:tc>
        <w:tc>
          <w:tcPr>
            <w:tcW w:w="5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定性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>
            <w:pPr>
              <w:spacing w:before="275" w:line="225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2022</w:t>
            </w:r>
          </w:p>
          <w:p>
            <w:pPr>
              <w:spacing w:line="23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年</w:t>
            </w:r>
          </w:p>
        </w:tc>
        <w:tc>
          <w:tcPr>
            <w:tcW w:w="545" w:type="dxa"/>
            <w:vAlign w:val="top"/>
          </w:tcPr>
          <w:p>
            <w:pPr>
              <w:spacing w:before="275" w:line="225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2022</w:t>
            </w:r>
          </w:p>
          <w:p>
            <w:pPr>
              <w:spacing w:line="23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年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54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45" w:line="23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成本指标</w:t>
            </w:r>
          </w:p>
        </w:tc>
        <w:tc>
          <w:tcPr>
            <w:tcW w:w="109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6" w:line="23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差旅费费用</w:t>
            </w:r>
          </w:p>
        </w:tc>
        <w:tc>
          <w:tcPr>
            <w:tcW w:w="5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反向</w:t>
            </w:r>
          </w:p>
        </w:tc>
        <w:tc>
          <w:tcPr>
            <w:tcW w:w="95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小于等于</w:t>
            </w:r>
          </w:p>
        </w:tc>
        <w:tc>
          <w:tcPr>
            <w:tcW w:w="53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20</w:t>
            </w:r>
          </w:p>
        </w:tc>
        <w:tc>
          <w:tcPr>
            <w:tcW w:w="54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9</w:t>
            </w:r>
          </w:p>
        </w:tc>
        <w:tc>
          <w:tcPr>
            <w:tcW w:w="64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万元</w:t>
            </w:r>
          </w:p>
        </w:tc>
        <w:tc>
          <w:tcPr>
            <w:tcW w:w="55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4</w:t>
            </w:r>
          </w:p>
        </w:tc>
        <w:tc>
          <w:tcPr>
            <w:tcW w:w="54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4</w:t>
            </w:r>
          </w:p>
        </w:tc>
        <w:tc>
          <w:tcPr>
            <w:tcW w:w="903" w:type="dxa"/>
            <w:vAlign w:val="top"/>
          </w:tcPr>
          <w:p>
            <w:pPr>
              <w:spacing w:before="56" w:line="251" w:lineRule="auto"/>
              <w:ind w:left="111" w:right="109" w:firstLine="5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7"/>
                <w:sz w:val="14"/>
                <w:szCs w:val="14"/>
              </w:rPr>
              <w:t>下乡调研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>及汇报工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>作次数减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46" w:line="231" w:lineRule="auto"/>
              <w:ind w:left="1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印刷费用</w:t>
            </w:r>
          </w:p>
        </w:tc>
        <w:tc>
          <w:tcPr>
            <w:tcW w:w="559" w:type="dxa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反向</w:t>
            </w:r>
          </w:p>
        </w:tc>
        <w:tc>
          <w:tcPr>
            <w:tcW w:w="952" w:type="dxa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小于等于</w:t>
            </w:r>
          </w:p>
        </w:tc>
        <w:tc>
          <w:tcPr>
            <w:tcW w:w="532" w:type="dxa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42" w:type="dxa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万元</w:t>
            </w:r>
          </w:p>
        </w:tc>
        <w:tc>
          <w:tcPr>
            <w:tcW w:w="559" w:type="dxa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46" w:type="dxa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bottom w:val="nil"/>
            </w:tcBorders>
            <w:vAlign w:val="top"/>
          </w:tcPr>
          <w:p>
            <w:pPr>
              <w:spacing w:before="22" w:line="249" w:lineRule="auto"/>
              <w:ind w:left="112" w:right="10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使用上年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结转民政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事业业务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费等其他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工作经费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支付印刷</w:t>
            </w:r>
          </w:p>
        </w:tc>
      </w:tr>
    </w:tbl>
    <w:p>
      <w:pPr>
        <w:pStyle w:val="3"/>
      </w:pPr>
    </w:p>
    <w:p>
      <w:pPr>
        <w:sectPr>
          <w:pgSz w:w="11915" w:h="16851"/>
          <w:pgMar w:top="1432" w:right="1787" w:bottom="0" w:left="1780" w:header="0" w:footer="0" w:gutter="0"/>
          <w:cols w:space="720" w:num="1"/>
        </w:sect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82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370"/>
        <w:gridCol w:w="1167"/>
        <w:gridCol w:w="1096"/>
        <w:gridCol w:w="559"/>
        <w:gridCol w:w="952"/>
        <w:gridCol w:w="532"/>
        <w:gridCol w:w="545"/>
        <w:gridCol w:w="642"/>
        <w:gridCol w:w="559"/>
        <w:gridCol w:w="546"/>
        <w:gridCol w:w="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37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spacing w:before="29" w:line="231" w:lineRule="auto"/>
              <w:ind w:left="1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8" w:lineRule="auto"/>
              <w:ind w:lef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会议费用</w:t>
            </w:r>
          </w:p>
        </w:tc>
        <w:tc>
          <w:tcPr>
            <w:tcW w:w="5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反向</w:t>
            </w:r>
          </w:p>
        </w:tc>
        <w:tc>
          <w:tcPr>
            <w:tcW w:w="95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小于等于</w:t>
            </w:r>
          </w:p>
        </w:tc>
        <w:tc>
          <w:tcPr>
            <w:tcW w:w="53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1.5</w:t>
            </w:r>
          </w:p>
        </w:tc>
        <w:tc>
          <w:tcPr>
            <w:tcW w:w="54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4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万元</w:t>
            </w:r>
          </w:p>
        </w:tc>
        <w:tc>
          <w:tcPr>
            <w:tcW w:w="55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4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903" w:type="dxa"/>
            <w:vAlign w:val="top"/>
          </w:tcPr>
          <w:p>
            <w:pPr>
              <w:spacing w:before="61" w:line="249" w:lineRule="auto"/>
              <w:ind w:left="111" w:right="107" w:firstLine="12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2022</w:t>
            </w:r>
            <w:r>
              <w:rPr>
                <w:rFonts w:ascii="宋体" w:hAnsi="宋体" w:eastAsia="宋体" w:cs="宋体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年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疫</w:t>
            </w:r>
            <w:r>
              <w:rPr>
                <w:rFonts w:ascii="宋体" w:hAnsi="宋体" w:eastAsia="宋体" w:cs="宋体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情</w:t>
            </w:r>
            <w:r>
              <w:rPr>
                <w:rFonts w:ascii="宋体" w:hAnsi="宋体" w:eastAsia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原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>减少线下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会议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31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培训费用</w:t>
            </w:r>
          </w:p>
        </w:tc>
        <w:tc>
          <w:tcPr>
            <w:tcW w:w="55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反向</w:t>
            </w:r>
          </w:p>
        </w:tc>
        <w:tc>
          <w:tcPr>
            <w:tcW w:w="9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小于等于</w:t>
            </w:r>
          </w:p>
        </w:tc>
        <w:tc>
          <w:tcPr>
            <w:tcW w:w="53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1.5</w:t>
            </w:r>
          </w:p>
        </w:tc>
        <w:tc>
          <w:tcPr>
            <w:tcW w:w="54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4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万元</w:t>
            </w:r>
          </w:p>
        </w:tc>
        <w:tc>
          <w:tcPr>
            <w:tcW w:w="55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4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903" w:type="dxa"/>
            <w:vAlign w:val="top"/>
          </w:tcPr>
          <w:p>
            <w:pPr>
              <w:spacing w:before="62" w:line="250" w:lineRule="auto"/>
              <w:ind w:left="112" w:right="107" w:firstLine="1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2022</w:t>
            </w:r>
            <w:r>
              <w:rPr>
                <w:rFonts w:ascii="宋体" w:hAnsi="宋体" w:eastAsia="宋体" w:cs="宋体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年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疫</w:t>
            </w:r>
            <w:r>
              <w:rPr>
                <w:rFonts w:ascii="宋体" w:hAnsi="宋体" w:eastAsia="宋体" w:cs="宋体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情</w:t>
            </w:r>
            <w:r>
              <w:rPr>
                <w:rFonts w:ascii="宋体" w:hAnsi="宋体" w:eastAsia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原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减少线下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19" w:lineRule="auto"/>
              <w:ind w:left="7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效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益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1167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46" w:line="228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社会效益</w:t>
            </w:r>
          </w:p>
        </w:tc>
        <w:tc>
          <w:tcPr>
            <w:tcW w:w="1096" w:type="dxa"/>
            <w:vAlign w:val="top"/>
          </w:tcPr>
          <w:p>
            <w:pPr>
              <w:spacing w:before="126" w:line="252" w:lineRule="auto"/>
              <w:ind w:left="109" w:right="106" w:firstLine="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促</w:t>
            </w:r>
            <w:r>
              <w:rPr>
                <w:rFonts w:ascii="宋体" w:hAnsi="宋体" w:eastAsia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进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会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平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维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护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稳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推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动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会</w:t>
            </w:r>
            <w:r>
              <w:rPr>
                <w:rFonts w:ascii="宋体" w:hAnsi="宋体" w:eastAsia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进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步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起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到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的作用</w:t>
            </w:r>
          </w:p>
        </w:tc>
        <w:tc>
          <w:tcPr>
            <w:tcW w:w="55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定性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良好</w:t>
            </w:r>
          </w:p>
        </w:tc>
        <w:tc>
          <w:tcPr>
            <w:tcW w:w="545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良好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</w:t>
            </w:r>
          </w:p>
        </w:tc>
        <w:tc>
          <w:tcPr>
            <w:tcW w:w="5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46" w:line="23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可持续影响</w:t>
            </w:r>
          </w:p>
        </w:tc>
        <w:tc>
          <w:tcPr>
            <w:tcW w:w="1096" w:type="dxa"/>
            <w:vAlign w:val="top"/>
          </w:tcPr>
          <w:p>
            <w:pPr>
              <w:spacing w:before="108" w:line="250" w:lineRule="auto"/>
              <w:ind w:left="109" w:right="106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在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民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发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展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稳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的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大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局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中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挥积极作用</w:t>
            </w:r>
          </w:p>
        </w:tc>
        <w:tc>
          <w:tcPr>
            <w:tcW w:w="55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定性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长期</w:t>
            </w:r>
          </w:p>
        </w:tc>
        <w:tc>
          <w:tcPr>
            <w:tcW w:w="54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长期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</w:t>
            </w:r>
          </w:p>
        </w:tc>
        <w:tc>
          <w:tcPr>
            <w:tcW w:w="54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textDirection w:val="tbRlV"/>
            <w:vAlign w:val="top"/>
          </w:tcPr>
          <w:p>
            <w:pPr>
              <w:spacing w:before="113" w:line="220" w:lineRule="auto"/>
              <w:ind w:left="1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满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意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度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116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46" w:line="245" w:lineRule="auto"/>
              <w:ind w:left="109" w:righ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服务对象满意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度</w:t>
            </w:r>
          </w:p>
        </w:tc>
        <w:tc>
          <w:tcPr>
            <w:tcW w:w="1096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46" w:line="245" w:lineRule="auto"/>
              <w:ind w:left="113" w:right="106" w:firstLine="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民</w:t>
            </w:r>
            <w:r>
              <w:rPr>
                <w:rFonts w:ascii="宋体" w:hAnsi="宋体" w:eastAsia="宋体" w:cs="宋体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象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意度</w:t>
            </w:r>
          </w:p>
        </w:tc>
        <w:tc>
          <w:tcPr>
            <w:tcW w:w="55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正向</w:t>
            </w:r>
          </w:p>
        </w:tc>
        <w:tc>
          <w:tcPr>
            <w:tcW w:w="9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46" w:line="232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大于等于</w:t>
            </w:r>
          </w:p>
        </w:tc>
        <w:tc>
          <w:tcPr>
            <w:tcW w:w="53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95</w:t>
            </w:r>
          </w:p>
        </w:tc>
        <w:tc>
          <w:tcPr>
            <w:tcW w:w="5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99</w:t>
            </w:r>
          </w:p>
        </w:tc>
        <w:tc>
          <w:tcPr>
            <w:tcW w:w="64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exact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4"/>
                <w:szCs w:val="14"/>
              </w:rPr>
              <w:t>%</w:t>
            </w:r>
          </w:p>
        </w:tc>
        <w:tc>
          <w:tcPr>
            <w:tcW w:w="5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236" w:type="dxa"/>
            <w:gridSpan w:val="9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总分</w:t>
            </w:r>
          </w:p>
        </w:tc>
        <w:tc>
          <w:tcPr>
            <w:tcW w:w="55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100</w:t>
            </w:r>
          </w:p>
        </w:tc>
        <w:tc>
          <w:tcPr>
            <w:tcW w:w="546" w:type="dxa"/>
            <w:vAlign w:val="top"/>
          </w:tcPr>
          <w:p>
            <w:pPr>
              <w:spacing w:before="286" w:line="194" w:lineRule="exact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14"/>
                <w:szCs w:val="14"/>
              </w:rPr>
              <w:t>99.0</w:t>
            </w:r>
          </w:p>
          <w:p>
            <w:pPr>
              <w:spacing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4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5" w:line="226" w:lineRule="auto"/>
        <w:ind w:left="7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3.原残疾人福利厂职工社保费项目自评综述：</w:t>
      </w:r>
    </w:p>
    <w:p>
      <w:pPr>
        <w:spacing w:before="238" w:line="372" w:lineRule="auto"/>
        <w:ind w:left="154" w:right="13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根据年初设定的绩效目标，项目自评得分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84.61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全年预算数为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万元，执行数为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2.28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万元，完成</w:t>
      </w:r>
      <w:r>
        <w:rPr>
          <w:rFonts w:ascii="仿宋" w:hAnsi="仿宋" w:eastAsia="仿宋" w:cs="仿宋"/>
          <w:spacing w:val="6"/>
          <w:sz w:val="31"/>
          <w:szCs w:val="31"/>
        </w:rPr>
        <w:t>预算的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22.8%。项目绩效目标完成情况：绩效目标已完成，对原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残疾人福利厂拨款依据社保缴费核定单金额进行拨款，待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其缴纳完成后需提供完税证明进行对账，确保资金核对准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确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。2022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年预算安排原残疾人福利厂职工社保费 10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元，预算申请时依据原残疾人福利厂提供人数及预测社平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工资测算经费。本年社会保险缴费企业养老保险、失业保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险、工伤保险单位缴费等共计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4.98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元，使用上年结余结</w:t>
      </w:r>
    </w:p>
    <w:p>
      <w:pPr>
        <w:spacing w:line="224" w:lineRule="auto"/>
        <w:ind w:left="1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转资金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2.7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万元，本年资金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2.28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0" w:header="0" w:footer="0" w:gutter="0"/>
          <w:cols w:space="720" w:num="1"/>
        </w:sectPr>
      </w:pPr>
    </w:p>
    <w:p>
      <w:pPr>
        <w:spacing w:before="159" w:line="372" w:lineRule="auto"/>
        <w:ind w:left="159" w:right="131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发现的主要问题及原因：资金有结余。一是社</w:t>
      </w:r>
      <w:r>
        <w:rPr>
          <w:rFonts w:ascii="仿宋" w:hAnsi="仿宋" w:eastAsia="仿宋" w:cs="仿宋"/>
          <w:spacing w:val="11"/>
          <w:sz w:val="31"/>
          <w:szCs w:val="31"/>
        </w:rPr>
        <w:t>保缴费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核定每年的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月份即开始，按月缴费，本年</w:t>
      </w:r>
      <w:r>
        <w:rPr>
          <w:rFonts w:ascii="仿宋" w:hAnsi="仿宋" w:eastAsia="仿宋" w:cs="仿宋"/>
          <w:spacing w:val="8"/>
          <w:sz w:val="31"/>
          <w:szCs w:val="31"/>
        </w:rPr>
        <w:t>预算未下达前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使用上年结转资金；二是因年中存在退休人员，社保缴费</w:t>
      </w:r>
    </w:p>
    <w:p>
      <w:pPr>
        <w:spacing w:line="228" w:lineRule="auto"/>
        <w:ind w:left="1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人员减少，导致资金结余。</w:t>
      </w:r>
    </w:p>
    <w:p>
      <w:pPr>
        <w:spacing w:before="240" w:line="624" w:lineRule="exact"/>
        <w:ind w:left="8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下一步改进措施：加强预算管理，合理制定预算，提</w:t>
      </w:r>
    </w:p>
    <w:p>
      <w:pPr>
        <w:spacing w:line="226" w:lineRule="auto"/>
        <w:ind w:left="1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高预算执行率，确保资金发挥效益。</w:t>
      </w:r>
    </w:p>
    <w:p>
      <w:pPr>
        <w:spacing w:before="114"/>
      </w:pPr>
    </w:p>
    <w:p>
      <w:pPr>
        <w:spacing w:before="113"/>
      </w:pPr>
    </w:p>
    <w:tbl>
      <w:tblPr>
        <w:tblStyle w:val="6"/>
        <w:tblW w:w="82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351"/>
        <w:gridCol w:w="1142"/>
        <w:gridCol w:w="909"/>
        <w:gridCol w:w="683"/>
        <w:gridCol w:w="684"/>
        <w:gridCol w:w="843"/>
        <w:gridCol w:w="843"/>
        <w:gridCol w:w="694"/>
        <w:gridCol w:w="430"/>
        <w:gridCol w:w="591"/>
        <w:gridCol w:w="557"/>
        <w:gridCol w:w="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082" w:type="dxa"/>
            <w:gridSpan w:val="12"/>
            <w:vAlign w:val="top"/>
          </w:tcPr>
          <w:p>
            <w:pPr>
              <w:spacing w:before="46" w:line="229" w:lineRule="auto"/>
              <w:ind w:left="3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项目支出绩效自评表</w:t>
            </w:r>
          </w:p>
          <w:p>
            <w:pPr>
              <w:spacing w:before="23" w:line="219" w:lineRule="auto"/>
              <w:ind w:left="3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(2022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  <w:tc>
          <w:tcPr>
            <w:tcW w:w="130" w:type="dxa"/>
            <w:vMerge w:val="restart"/>
            <w:tcBorders>
              <w:top w:val="single" w:color="FFFFFF" w:sz="2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6" w:type="dxa"/>
            <w:gridSpan w:val="2"/>
            <w:vAlign w:val="top"/>
          </w:tcPr>
          <w:p>
            <w:pPr>
              <w:spacing w:before="38" w:line="248" w:lineRule="auto"/>
              <w:ind w:left="112" w:right="107" w:firstLine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项</w:t>
            </w:r>
            <w:r>
              <w:rPr>
                <w:rFonts w:ascii="宋体" w:hAnsi="宋体" w:eastAsia="宋体" w:cs="宋体"/>
                <w:spacing w:val="1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名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称</w:t>
            </w:r>
          </w:p>
        </w:tc>
        <w:tc>
          <w:tcPr>
            <w:tcW w:w="7376" w:type="dxa"/>
            <w:gridSpan w:val="10"/>
            <w:vAlign w:val="top"/>
          </w:tcPr>
          <w:p>
            <w:pPr>
              <w:spacing w:before="122" w:line="235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原残疾人福利厂职工社保费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6" w:type="dxa"/>
            <w:gridSpan w:val="2"/>
            <w:vAlign w:val="top"/>
          </w:tcPr>
          <w:p>
            <w:pPr>
              <w:spacing w:before="39" w:line="249" w:lineRule="auto"/>
              <w:ind w:left="127" w:right="107" w:hanging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主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管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部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门</w:t>
            </w:r>
          </w:p>
        </w:tc>
        <w:tc>
          <w:tcPr>
            <w:tcW w:w="3418" w:type="dxa"/>
            <w:gridSpan w:val="4"/>
            <w:vAlign w:val="top"/>
          </w:tcPr>
          <w:p>
            <w:pPr>
              <w:spacing w:before="123" w:line="235" w:lineRule="auto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内蒙古自治区锡林郭勒盟民政局（部门）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spacing w:before="123" w:line="232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实施单位</w:t>
            </w:r>
          </w:p>
        </w:tc>
        <w:tc>
          <w:tcPr>
            <w:tcW w:w="2272" w:type="dxa"/>
            <w:gridSpan w:val="4"/>
            <w:vAlign w:val="top"/>
          </w:tcPr>
          <w:p>
            <w:pPr>
              <w:spacing w:before="123" w:line="235" w:lineRule="auto"/>
              <w:ind w:left="12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内蒙古自治区锡林郭勒盟民政局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39" w:line="250" w:lineRule="auto"/>
              <w:ind w:left="114" w:right="107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项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目 资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金</w:t>
            </w:r>
          </w:p>
          <w:p>
            <w:pPr>
              <w:spacing w:before="11" w:line="247" w:lineRule="auto"/>
              <w:ind w:left="114" w:right="107" w:firstLine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（</w:t>
            </w:r>
            <w:r>
              <w:rPr>
                <w:rFonts w:ascii="宋体" w:hAnsi="宋体" w:eastAsia="宋体" w:cs="宋体"/>
                <w:spacing w:val="18"/>
                <w:sz w:val="12"/>
                <w:szCs w:val="1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万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元）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22"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年初预算数</w:t>
            </w:r>
          </w:p>
        </w:tc>
        <w:tc>
          <w:tcPr>
            <w:tcW w:w="1367" w:type="dxa"/>
            <w:gridSpan w:val="2"/>
            <w:vAlign w:val="top"/>
          </w:tcPr>
          <w:p>
            <w:pPr>
              <w:spacing w:before="122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全年预算数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spacing w:before="122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全年执行数</w:t>
            </w:r>
          </w:p>
        </w:tc>
        <w:tc>
          <w:tcPr>
            <w:tcW w:w="694" w:type="dxa"/>
            <w:vAlign w:val="top"/>
          </w:tcPr>
          <w:p>
            <w:pPr>
              <w:spacing w:before="122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分值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spacing w:before="122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执行率（%）</w:t>
            </w:r>
          </w:p>
        </w:tc>
        <w:tc>
          <w:tcPr>
            <w:tcW w:w="557" w:type="dxa"/>
            <w:vAlign w:val="top"/>
          </w:tcPr>
          <w:p>
            <w:pPr>
              <w:spacing w:before="122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得分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spacing w:before="123" w:line="234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年度资金总额</w:t>
            </w:r>
          </w:p>
        </w:tc>
        <w:tc>
          <w:tcPr>
            <w:tcW w:w="909" w:type="dxa"/>
            <w:vAlign w:val="top"/>
          </w:tcPr>
          <w:p>
            <w:pPr>
              <w:spacing w:before="143" w:line="195" w:lineRule="auto"/>
              <w:ind w:lef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10.00</w:t>
            </w:r>
          </w:p>
        </w:tc>
        <w:tc>
          <w:tcPr>
            <w:tcW w:w="1367" w:type="dxa"/>
            <w:gridSpan w:val="2"/>
            <w:vAlign w:val="top"/>
          </w:tcPr>
          <w:p>
            <w:pPr>
              <w:spacing w:before="143" w:line="195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10.00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spacing w:before="143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2.28</w:t>
            </w:r>
          </w:p>
        </w:tc>
        <w:tc>
          <w:tcPr>
            <w:tcW w:w="694" w:type="dxa"/>
            <w:vAlign w:val="top"/>
          </w:tcPr>
          <w:p>
            <w:pPr>
              <w:spacing w:before="143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spacing w:before="143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22.80</w:t>
            </w:r>
          </w:p>
        </w:tc>
        <w:tc>
          <w:tcPr>
            <w:tcW w:w="557" w:type="dxa"/>
            <w:vAlign w:val="top"/>
          </w:tcPr>
          <w:p>
            <w:pPr>
              <w:spacing w:before="143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2.28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spacing w:before="122" w:line="233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其中：财政拨款</w:t>
            </w:r>
          </w:p>
        </w:tc>
        <w:tc>
          <w:tcPr>
            <w:tcW w:w="909" w:type="dxa"/>
            <w:vAlign w:val="top"/>
          </w:tcPr>
          <w:p>
            <w:pPr>
              <w:spacing w:before="142" w:line="195" w:lineRule="auto"/>
              <w:ind w:lef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10.00</w:t>
            </w:r>
          </w:p>
        </w:tc>
        <w:tc>
          <w:tcPr>
            <w:tcW w:w="1367" w:type="dxa"/>
            <w:gridSpan w:val="2"/>
            <w:vAlign w:val="top"/>
          </w:tcPr>
          <w:p>
            <w:pPr>
              <w:spacing w:before="142" w:line="195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10.00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spacing w:before="142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2.28</w:t>
            </w:r>
          </w:p>
        </w:tc>
        <w:tc>
          <w:tcPr>
            <w:tcW w:w="694" w:type="dxa"/>
            <w:vAlign w:val="top"/>
          </w:tcPr>
          <w:p>
            <w:pPr>
              <w:spacing w:before="195" w:line="62" w:lineRule="exact"/>
              <w:ind w:left="10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spacing w:before="142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22.8</w:t>
            </w:r>
          </w:p>
        </w:tc>
        <w:tc>
          <w:tcPr>
            <w:tcW w:w="557" w:type="dxa"/>
            <w:vAlign w:val="top"/>
          </w:tcPr>
          <w:p>
            <w:pPr>
              <w:spacing w:before="195" w:line="62" w:lineRule="exact"/>
              <w:ind w:left="104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spacing w:before="123" w:line="234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上年结转资金</w:t>
            </w:r>
          </w:p>
        </w:tc>
        <w:tc>
          <w:tcPr>
            <w:tcW w:w="909" w:type="dxa"/>
            <w:vAlign w:val="top"/>
          </w:tcPr>
          <w:p>
            <w:pPr>
              <w:spacing w:before="143" w:line="194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1367" w:type="dxa"/>
            <w:gridSpan w:val="2"/>
            <w:vAlign w:val="top"/>
          </w:tcPr>
          <w:p>
            <w:pPr>
              <w:spacing w:before="143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spacing w:before="143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694" w:type="dxa"/>
            <w:vAlign w:val="top"/>
          </w:tcPr>
          <w:p>
            <w:pPr>
              <w:spacing w:before="196" w:line="62" w:lineRule="exact"/>
              <w:ind w:left="10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spacing w:before="143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top"/>
          </w:tcPr>
          <w:p>
            <w:pPr>
              <w:spacing w:before="196" w:line="62" w:lineRule="exact"/>
              <w:ind w:left="104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spacing w:before="122" w:line="233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其他资金</w:t>
            </w:r>
          </w:p>
        </w:tc>
        <w:tc>
          <w:tcPr>
            <w:tcW w:w="909" w:type="dxa"/>
            <w:vAlign w:val="top"/>
          </w:tcPr>
          <w:p>
            <w:pPr>
              <w:spacing w:before="142" w:line="194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1367" w:type="dxa"/>
            <w:gridSpan w:val="2"/>
            <w:vAlign w:val="top"/>
          </w:tcPr>
          <w:p>
            <w:pPr>
              <w:spacing w:before="142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spacing w:before="142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694" w:type="dxa"/>
            <w:vAlign w:val="top"/>
          </w:tcPr>
          <w:p>
            <w:pPr>
              <w:spacing w:before="195" w:line="62" w:lineRule="exact"/>
              <w:ind w:left="10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spacing w:before="142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top"/>
          </w:tcPr>
          <w:p>
            <w:pPr>
              <w:spacing w:before="195" w:line="62" w:lineRule="exact"/>
              <w:ind w:left="104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39" w:line="247" w:lineRule="auto"/>
              <w:ind w:left="113" w:righ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度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总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体目标</w:t>
            </w:r>
          </w:p>
        </w:tc>
        <w:tc>
          <w:tcPr>
            <w:tcW w:w="4261" w:type="dxa"/>
            <w:gridSpan w:val="5"/>
            <w:vAlign w:val="top"/>
          </w:tcPr>
          <w:p>
            <w:pPr>
              <w:spacing w:before="123"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预期目标</w:t>
            </w:r>
          </w:p>
        </w:tc>
        <w:tc>
          <w:tcPr>
            <w:tcW w:w="3115" w:type="dxa"/>
            <w:gridSpan w:val="5"/>
            <w:vAlign w:val="top"/>
          </w:tcPr>
          <w:p>
            <w:pPr>
              <w:spacing w:before="123" w:line="232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实际完成情况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gridSpan w:val="5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39" w:line="245" w:lineRule="auto"/>
              <w:ind w:left="108" w:right="106" w:firstLine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出租锡林大街东风路口西北角的四层楼房一栋，收取的租金主要解决原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残疾人福利厂职工各项社会保险问题。</w:t>
            </w:r>
          </w:p>
        </w:tc>
        <w:tc>
          <w:tcPr>
            <w:tcW w:w="3115" w:type="dxa"/>
            <w:gridSpan w:val="5"/>
            <w:vAlign w:val="top"/>
          </w:tcPr>
          <w:p>
            <w:pPr>
              <w:spacing w:before="71" w:line="255" w:lineRule="auto"/>
              <w:ind w:left="108" w:right="103" w:firstLine="15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已完成绩效目标。  本年预算安排原残疾人福利厂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职工社保费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10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万元，预算申请时依据原残疾人福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利厂提供人数及预测社平工资测算经费。本年社会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保险缴费企业养老保险、失业保险、工伤保险单位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 xml:space="preserve"> 缴费等共计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4.98</w:t>
            </w:r>
            <w:r>
              <w:rPr>
                <w:rFonts w:ascii="宋体" w:hAnsi="宋体" w:eastAsia="宋体" w:cs="宋体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元，使用上年结余结转资金</w:t>
            </w:r>
            <w:r>
              <w:rPr>
                <w:rFonts w:ascii="宋体" w:hAnsi="宋体" w:eastAsia="宋体" w:cs="宋体"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2.7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万元，本年资金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2.28</w:t>
            </w:r>
            <w:r>
              <w:rPr>
                <w:rFonts w:ascii="宋体" w:hAnsi="宋体" w:eastAsia="宋体" w:cs="宋体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万元.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355" w:type="dxa"/>
            <w:textDirection w:val="tbRlV"/>
            <w:vAlign w:val="top"/>
          </w:tcPr>
          <w:p>
            <w:pPr>
              <w:spacing w:before="111" w:line="219" w:lineRule="auto"/>
              <w:ind w:left="1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绩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351" w:type="dxa"/>
            <w:textDirection w:val="tbRlV"/>
            <w:vAlign w:val="top"/>
          </w:tcPr>
          <w:p>
            <w:pPr>
              <w:spacing w:before="112" w:line="222" w:lineRule="auto"/>
              <w:ind w:left="2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5"/>
                <w:w w:val="48"/>
                <w:sz w:val="12"/>
                <w:szCs w:val="12"/>
              </w:rPr>
              <w:t>一</w:t>
            </w:r>
            <w:r>
              <w:rPr>
                <w:rFonts w:ascii="宋体" w:hAnsi="宋体" w:eastAsia="宋体" w:cs="宋体"/>
                <w:spacing w:val="46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级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114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二级指标</w:t>
            </w:r>
          </w:p>
        </w:tc>
        <w:tc>
          <w:tcPr>
            <w:tcW w:w="90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三级指标</w:t>
            </w:r>
          </w:p>
        </w:tc>
        <w:tc>
          <w:tcPr>
            <w:tcW w:w="68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47" w:lineRule="auto"/>
              <w:ind w:left="112" w:right="105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标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性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质</w:t>
            </w:r>
          </w:p>
        </w:tc>
        <w:tc>
          <w:tcPr>
            <w:tcW w:w="68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39" w:line="248" w:lineRule="auto"/>
              <w:ind w:left="122" w:right="105" w:hanging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标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方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向</w:t>
            </w:r>
          </w:p>
        </w:tc>
        <w:tc>
          <w:tcPr>
            <w:tcW w:w="84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47" w:lineRule="auto"/>
              <w:ind w:left="110" w:right="1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度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标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值</w:t>
            </w:r>
          </w:p>
        </w:tc>
        <w:tc>
          <w:tcPr>
            <w:tcW w:w="84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47" w:lineRule="auto"/>
              <w:ind w:left="109" w:right="106" w:firstLine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际</w:t>
            </w:r>
            <w:r>
              <w:rPr>
                <w:rFonts w:ascii="宋体" w:hAnsi="宋体" w:eastAsia="宋体" w:cs="宋体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完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成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值</w:t>
            </w:r>
          </w:p>
        </w:tc>
        <w:tc>
          <w:tcPr>
            <w:tcW w:w="69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39" w:line="248" w:lineRule="auto"/>
              <w:ind w:left="111" w:right="1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计</w:t>
            </w:r>
            <w:r>
              <w:rPr>
                <w:rFonts w:ascii="宋体" w:hAnsi="宋体" w:eastAsia="宋体" w:cs="宋体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量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位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spacing w:before="189" w:line="222" w:lineRule="auto"/>
              <w:ind w:left="35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值</w:t>
            </w:r>
          </w:p>
        </w:tc>
        <w:tc>
          <w:tcPr>
            <w:tcW w:w="591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得分</w:t>
            </w:r>
          </w:p>
        </w:tc>
        <w:tc>
          <w:tcPr>
            <w:tcW w:w="557" w:type="dxa"/>
            <w:vAlign w:val="top"/>
          </w:tcPr>
          <w:p>
            <w:pPr>
              <w:spacing w:before="15" w:line="254" w:lineRule="auto"/>
              <w:ind w:left="109" w:right="105" w:firstLine="1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偏</w:t>
            </w:r>
            <w:r>
              <w:rPr>
                <w:rFonts w:ascii="宋体" w:hAnsi="宋体" w:eastAsia="宋体" w:cs="宋体"/>
                <w:spacing w:val="2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差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原</w:t>
            </w:r>
            <w:r>
              <w:rPr>
                <w:rFonts w:ascii="宋体" w:hAnsi="宋体" w:eastAsia="宋体" w:cs="宋体"/>
                <w:spacing w:val="3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因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析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spacing w:val="30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改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进</w:t>
            </w:r>
            <w:r>
              <w:rPr>
                <w:rFonts w:ascii="宋体" w:hAnsi="宋体" w:eastAsia="宋体" w:cs="宋体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措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施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3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1" w:line="219" w:lineRule="auto"/>
              <w:ind w:left="12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绩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3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2" w:line="222" w:lineRule="auto"/>
              <w:ind w:left="12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出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90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39" w:line="251" w:lineRule="auto"/>
              <w:ind w:left="109" w:right="106" w:firstLine="2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原残疾人福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利厂社会保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险缴费人数</w:t>
            </w:r>
          </w:p>
        </w:tc>
        <w:tc>
          <w:tcPr>
            <w:tcW w:w="6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6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6</w:t>
            </w:r>
          </w:p>
        </w:tc>
        <w:tc>
          <w:tcPr>
            <w:tcW w:w="84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6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39" w:line="238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人</w:t>
            </w:r>
          </w:p>
        </w:tc>
        <w:tc>
          <w:tcPr>
            <w:tcW w:w="43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</w:t>
            </w:r>
          </w:p>
        </w:tc>
        <w:tc>
          <w:tcPr>
            <w:tcW w:w="59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8.33</w:t>
            </w:r>
          </w:p>
        </w:tc>
        <w:tc>
          <w:tcPr>
            <w:tcW w:w="557" w:type="dxa"/>
            <w:vAlign w:val="top"/>
          </w:tcPr>
          <w:p>
            <w:pPr>
              <w:spacing w:before="19" w:line="255" w:lineRule="auto"/>
              <w:ind w:left="109" w:right="105" w:firstLine="1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根</w:t>
            </w:r>
            <w:r>
              <w:rPr>
                <w:rFonts w:ascii="宋体" w:hAnsi="宋体" w:eastAsia="宋体" w:cs="宋体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据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实</w:t>
            </w:r>
            <w:r>
              <w:rPr>
                <w:rFonts w:ascii="宋体" w:hAnsi="宋体" w:eastAsia="宋体" w:cs="宋体"/>
                <w:spacing w:val="3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际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未</w:t>
            </w:r>
            <w:r>
              <w:rPr>
                <w:rFonts w:ascii="宋体" w:hAnsi="宋体" w:eastAsia="宋体" w:cs="宋体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退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休</w:t>
            </w:r>
            <w:r>
              <w:rPr>
                <w:rFonts w:ascii="宋体" w:hAnsi="宋体" w:eastAsia="宋体" w:cs="宋体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人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员</w:t>
            </w:r>
            <w:r>
              <w:rPr>
                <w:rFonts w:ascii="宋体" w:hAnsi="宋体" w:eastAsia="宋体" w:cs="宋体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缴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纳</w:t>
            </w:r>
            <w:r>
              <w:rPr>
                <w:rFonts w:ascii="宋体" w:hAnsi="宋体" w:eastAsia="宋体" w:cs="宋体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社</w:t>
            </w:r>
          </w:p>
          <w:p>
            <w:pPr>
              <w:spacing w:before="17" w:line="221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保费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3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39" w:line="247" w:lineRule="auto"/>
              <w:ind w:left="115" w:right="106" w:hanging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缴纳医疗保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险人数</w:t>
            </w:r>
          </w:p>
        </w:tc>
        <w:tc>
          <w:tcPr>
            <w:tcW w:w="6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6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28</w:t>
            </w:r>
          </w:p>
        </w:tc>
        <w:tc>
          <w:tcPr>
            <w:tcW w:w="84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29</w:t>
            </w:r>
          </w:p>
        </w:tc>
        <w:tc>
          <w:tcPr>
            <w:tcW w:w="6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39" w:line="238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人</w:t>
            </w:r>
          </w:p>
        </w:tc>
        <w:tc>
          <w:tcPr>
            <w:tcW w:w="43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59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557" w:type="dxa"/>
            <w:vAlign w:val="top"/>
          </w:tcPr>
          <w:p>
            <w:pPr>
              <w:spacing w:before="19" w:line="255" w:lineRule="auto"/>
              <w:ind w:left="109" w:right="105" w:firstLine="1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根</w:t>
            </w:r>
            <w:r>
              <w:rPr>
                <w:rFonts w:ascii="宋体" w:hAnsi="宋体" w:eastAsia="宋体" w:cs="宋体"/>
                <w:spacing w:val="25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据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实</w:t>
            </w:r>
            <w:r>
              <w:rPr>
                <w:rFonts w:ascii="宋体" w:hAnsi="宋体" w:eastAsia="宋体" w:cs="宋体"/>
                <w:spacing w:val="3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际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未</w:t>
            </w:r>
            <w:r>
              <w:rPr>
                <w:rFonts w:ascii="宋体" w:hAnsi="宋体" w:eastAsia="宋体" w:cs="宋体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退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休</w:t>
            </w:r>
            <w:r>
              <w:rPr>
                <w:rFonts w:ascii="宋体" w:hAnsi="宋体" w:eastAsia="宋体" w:cs="宋体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人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员</w:t>
            </w:r>
            <w:r>
              <w:rPr>
                <w:rFonts w:ascii="宋体" w:hAnsi="宋体" w:eastAsia="宋体" w:cs="宋体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缴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纳</w:t>
            </w:r>
            <w:r>
              <w:rPr>
                <w:rFonts w:ascii="宋体" w:hAnsi="宋体" w:eastAsia="宋体" w:cs="宋体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社</w:t>
            </w:r>
          </w:p>
          <w:p>
            <w:pPr>
              <w:spacing w:before="14" w:line="22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保费</w:t>
            </w: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质量指标</w:t>
            </w:r>
          </w:p>
        </w:tc>
        <w:tc>
          <w:tcPr>
            <w:tcW w:w="909" w:type="dxa"/>
            <w:tcBorders>
              <w:bottom w:val="nil"/>
            </w:tcBorders>
            <w:vAlign w:val="top"/>
          </w:tcPr>
          <w:p>
            <w:pPr>
              <w:spacing w:before="185" w:line="251" w:lineRule="auto"/>
              <w:ind w:left="109" w:right="106" w:hanging="2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缴纳原残疾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人福利厂职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工社保费</w:t>
            </w:r>
          </w:p>
        </w:tc>
        <w:tc>
          <w:tcPr>
            <w:tcW w:w="683" w:type="dxa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684" w:type="dxa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3" w:type="dxa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843" w:type="dxa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694" w:type="dxa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166" w:lineRule="exact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2"/>
                <w:szCs w:val="12"/>
              </w:rPr>
              <w:t>%</w:t>
            </w:r>
          </w:p>
        </w:tc>
        <w:tc>
          <w:tcPr>
            <w:tcW w:w="430" w:type="dxa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</w:t>
            </w:r>
          </w:p>
        </w:tc>
        <w:tc>
          <w:tcPr>
            <w:tcW w:w="591" w:type="dxa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</w:t>
            </w:r>
          </w:p>
        </w:tc>
        <w:tc>
          <w:tcPr>
            <w:tcW w:w="55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</w:pPr>
    </w:p>
    <w:p>
      <w:pPr>
        <w:sectPr>
          <w:pgSz w:w="11915" w:h="16851"/>
          <w:pgMar w:top="1432" w:right="1787" w:bottom="0" w:left="1780" w:header="0" w:footer="0" w:gutter="0"/>
          <w:cols w:space="720" w:num="1"/>
        </w:sect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8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351"/>
        <w:gridCol w:w="1142"/>
        <w:gridCol w:w="909"/>
        <w:gridCol w:w="683"/>
        <w:gridCol w:w="684"/>
        <w:gridCol w:w="842"/>
        <w:gridCol w:w="842"/>
        <w:gridCol w:w="693"/>
        <w:gridCol w:w="430"/>
        <w:gridCol w:w="591"/>
        <w:gridCol w:w="5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5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91" w:line="251" w:lineRule="auto"/>
              <w:ind w:left="106" w:right="107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缴纳原残疾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人福利厂医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疗保险</w:t>
            </w:r>
          </w:p>
        </w:tc>
        <w:tc>
          <w:tcPr>
            <w:tcW w:w="68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68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84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69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166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2"/>
                <w:szCs w:val="12"/>
              </w:rPr>
              <w:t>%</w:t>
            </w:r>
          </w:p>
        </w:tc>
        <w:tc>
          <w:tcPr>
            <w:tcW w:w="43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59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时效指标</w:t>
            </w:r>
          </w:p>
        </w:tc>
        <w:tc>
          <w:tcPr>
            <w:tcW w:w="90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5" w:lineRule="auto"/>
              <w:ind w:left="1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缴费期限</w:t>
            </w:r>
          </w:p>
        </w:tc>
        <w:tc>
          <w:tcPr>
            <w:tcW w:w="68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定性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2022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年</w:t>
            </w:r>
          </w:p>
        </w:tc>
        <w:tc>
          <w:tcPr>
            <w:tcW w:w="84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2022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年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59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70" w:line="247" w:lineRule="auto"/>
              <w:ind w:left="113" w:right="107" w:hanging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保险缴纳及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时率</w:t>
            </w:r>
          </w:p>
        </w:tc>
        <w:tc>
          <w:tcPr>
            <w:tcW w:w="68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68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84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69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167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2"/>
                <w:szCs w:val="12"/>
              </w:rPr>
              <w:t>%</w:t>
            </w:r>
          </w:p>
        </w:tc>
        <w:tc>
          <w:tcPr>
            <w:tcW w:w="43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59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39" w:line="235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909" w:type="dxa"/>
            <w:vAlign w:val="top"/>
          </w:tcPr>
          <w:p>
            <w:pPr>
              <w:spacing w:before="273" w:line="252" w:lineRule="auto"/>
              <w:ind w:left="107" w:right="107" w:firstLine="3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原残疾人福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利厂职工医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疗保险缴费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金额</w:t>
            </w:r>
          </w:p>
        </w:tc>
        <w:tc>
          <w:tcPr>
            <w:tcW w:w="6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684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39" w:line="249" w:lineRule="auto"/>
              <w:ind w:left="111" w:right="106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小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于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等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于</w:t>
            </w:r>
          </w:p>
        </w:tc>
        <w:tc>
          <w:tcPr>
            <w:tcW w:w="84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2.8</w:t>
            </w:r>
          </w:p>
        </w:tc>
        <w:tc>
          <w:tcPr>
            <w:tcW w:w="84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39" w:line="195" w:lineRule="auto"/>
              <w:ind w:left="1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1.78</w:t>
            </w:r>
          </w:p>
        </w:tc>
        <w:tc>
          <w:tcPr>
            <w:tcW w:w="6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万元</w:t>
            </w:r>
          </w:p>
        </w:tc>
        <w:tc>
          <w:tcPr>
            <w:tcW w:w="43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59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0.6</w:t>
            </w:r>
          </w:p>
        </w:tc>
        <w:tc>
          <w:tcPr>
            <w:tcW w:w="561" w:type="dxa"/>
            <w:textDirection w:val="tbRlV"/>
            <w:vAlign w:val="top"/>
          </w:tcPr>
          <w:p>
            <w:pPr>
              <w:spacing w:before="107" w:line="268" w:lineRule="auto"/>
              <w:ind w:left="20" w:right="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据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际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定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额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纳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保  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根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核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金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缴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社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75" w:line="252" w:lineRule="auto"/>
              <w:ind w:left="108" w:right="107" w:firstLine="2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原残疾人福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利厂职工养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老保险缴费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金额</w:t>
            </w:r>
          </w:p>
        </w:tc>
        <w:tc>
          <w:tcPr>
            <w:tcW w:w="68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684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39" w:line="249" w:lineRule="auto"/>
              <w:ind w:left="111" w:right="106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小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于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等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于</w:t>
            </w:r>
          </w:p>
        </w:tc>
        <w:tc>
          <w:tcPr>
            <w:tcW w:w="84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6.8</w:t>
            </w:r>
          </w:p>
        </w:tc>
        <w:tc>
          <w:tcPr>
            <w:tcW w:w="84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3.03</w:t>
            </w:r>
          </w:p>
        </w:tc>
        <w:tc>
          <w:tcPr>
            <w:tcW w:w="6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万元</w:t>
            </w:r>
          </w:p>
        </w:tc>
        <w:tc>
          <w:tcPr>
            <w:tcW w:w="43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59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5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1.4</w:t>
            </w:r>
          </w:p>
        </w:tc>
        <w:tc>
          <w:tcPr>
            <w:tcW w:w="561" w:type="dxa"/>
            <w:textDirection w:val="tbRlV"/>
            <w:vAlign w:val="top"/>
          </w:tcPr>
          <w:p>
            <w:pPr>
              <w:spacing w:before="107" w:line="268" w:lineRule="auto"/>
              <w:ind w:left="22" w:righ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据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际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定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额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纳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保  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根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核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金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缴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社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73" w:line="253" w:lineRule="auto"/>
              <w:ind w:left="107" w:right="107" w:firstLine="3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原残疾人福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利厂职工工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伤保险缴费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金额</w:t>
            </w:r>
          </w:p>
        </w:tc>
        <w:tc>
          <w:tcPr>
            <w:tcW w:w="68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68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39" w:line="249" w:lineRule="auto"/>
              <w:ind w:left="111" w:right="106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小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于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等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于</w:t>
            </w:r>
          </w:p>
        </w:tc>
        <w:tc>
          <w:tcPr>
            <w:tcW w:w="84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0.2</w:t>
            </w:r>
          </w:p>
        </w:tc>
        <w:tc>
          <w:tcPr>
            <w:tcW w:w="84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0.09</w:t>
            </w:r>
          </w:p>
        </w:tc>
        <w:tc>
          <w:tcPr>
            <w:tcW w:w="6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万元</w:t>
            </w:r>
          </w:p>
        </w:tc>
        <w:tc>
          <w:tcPr>
            <w:tcW w:w="43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59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561" w:type="dxa"/>
            <w:textDirection w:val="tbRlV"/>
            <w:vAlign w:val="top"/>
          </w:tcPr>
          <w:p>
            <w:pPr>
              <w:spacing w:before="107" w:line="268" w:lineRule="auto"/>
              <w:ind w:left="21" w:righ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据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际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定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额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纳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保  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根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核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金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缴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社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39" w:line="250" w:lineRule="auto"/>
              <w:ind w:left="108" w:right="107" w:firstLine="2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原残疾人福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利厂失业保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险缴费金额</w:t>
            </w:r>
          </w:p>
        </w:tc>
        <w:tc>
          <w:tcPr>
            <w:tcW w:w="6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684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39" w:line="249" w:lineRule="auto"/>
              <w:ind w:left="111" w:right="106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小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于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等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于</w:t>
            </w:r>
          </w:p>
        </w:tc>
        <w:tc>
          <w:tcPr>
            <w:tcW w:w="84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0.2</w:t>
            </w:r>
          </w:p>
        </w:tc>
        <w:tc>
          <w:tcPr>
            <w:tcW w:w="84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0.09</w:t>
            </w:r>
          </w:p>
        </w:tc>
        <w:tc>
          <w:tcPr>
            <w:tcW w:w="6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万元</w:t>
            </w:r>
          </w:p>
        </w:tc>
        <w:tc>
          <w:tcPr>
            <w:tcW w:w="43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59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561" w:type="dxa"/>
            <w:textDirection w:val="tbRlV"/>
            <w:vAlign w:val="top"/>
          </w:tcPr>
          <w:p>
            <w:pPr>
              <w:spacing w:before="107" w:line="268" w:lineRule="auto"/>
              <w:ind w:left="22" w:righ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据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际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定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额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纳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保  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根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核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金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缴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社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22" w:lineRule="auto"/>
              <w:ind w:left="52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益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114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2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909" w:type="dxa"/>
            <w:vAlign w:val="top"/>
          </w:tcPr>
          <w:p>
            <w:pPr>
              <w:spacing w:before="104" w:line="254" w:lineRule="auto"/>
              <w:ind w:left="108" w:right="107" w:hanging="1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解决原残疾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人福利厂职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工各项社会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保险</w:t>
            </w:r>
          </w:p>
        </w:tc>
        <w:tc>
          <w:tcPr>
            <w:tcW w:w="68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定性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优良</w:t>
            </w:r>
          </w:p>
        </w:tc>
        <w:tc>
          <w:tcPr>
            <w:tcW w:w="84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优良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15</w:t>
            </w:r>
          </w:p>
        </w:tc>
        <w:tc>
          <w:tcPr>
            <w:tcW w:w="59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15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5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可持续影响</w:t>
            </w:r>
          </w:p>
        </w:tc>
        <w:tc>
          <w:tcPr>
            <w:tcW w:w="909" w:type="dxa"/>
            <w:vAlign w:val="top"/>
          </w:tcPr>
          <w:p>
            <w:pPr>
              <w:spacing w:before="190" w:line="251" w:lineRule="auto"/>
              <w:ind w:left="108" w:right="107" w:firstLine="4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6"/>
                <w:sz w:val="12"/>
                <w:szCs w:val="12"/>
              </w:rPr>
              <w:t>改善残疾人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的生存状况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和生活质量</w:t>
            </w:r>
          </w:p>
        </w:tc>
        <w:tc>
          <w:tcPr>
            <w:tcW w:w="68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定性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年</w:t>
            </w:r>
          </w:p>
        </w:tc>
        <w:tc>
          <w:tcPr>
            <w:tcW w:w="84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年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15</w:t>
            </w:r>
          </w:p>
        </w:tc>
        <w:tc>
          <w:tcPr>
            <w:tcW w:w="59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15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3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" w:type="dxa"/>
            <w:textDirection w:val="tbRlV"/>
            <w:vAlign w:val="top"/>
          </w:tcPr>
          <w:p>
            <w:pPr>
              <w:spacing w:before="113" w:line="223" w:lineRule="auto"/>
              <w:ind w:left="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度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114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909" w:type="dxa"/>
            <w:vAlign w:val="top"/>
          </w:tcPr>
          <w:p>
            <w:pPr>
              <w:spacing w:before="190" w:line="252" w:lineRule="auto"/>
              <w:ind w:left="108" w:right="107" w:firstLine="2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原残疾人福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利厂职工满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意度</w:t>
            </w:r>
          </w:p>
        </w:tc>
        <w:tc>
          <w:tcPr>
            <w:tcW w:w="68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684" w:type="dxa"/>
            <w:vAlign w:val="top"/>
          </w:tcPr>
          <w:p>
            <w:pPr>
              <w:spacing w:before="273" w:line="249" w:lineRule="auto"/>
              <w:ind w:left="110" w:right="1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大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于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等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于</w:t>
            </w:r>
          </w:p>
        </w:tc>
        <w:tc>
          <w:tcPr>
            <w:tcW w:w="84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95</w:t>
            </w:r>
          </w:p>
        </w:tc>
        <w:tc>
          <w:tcPr>
            <w:tcW w:w="84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69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166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2"/>
                <w:szCs w:val="12"/>
              </w:rPr>
              <w:t>%</w:t>
            </w:r>
          </w:p>
        </w:tc>
        <w:tc>
          <w:tcPr>
            <w:tcW w:w="43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</w:t>
            </w:r>
          </w:p>
        </w:tc>
        <w:tc>
          <w:tcPr>
            <w:tcW w:w="59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502" w:type="dxa"/>
            <w:gridSpan w:val="9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总分</w:t>
            </w:r>
          </w:p>
        </w:tc>
        <w:tc>
          <w:tcPr>
            <w:tcW w:w="43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59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5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84.61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3" w:line="226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4.社会救助工作经费自评综述：</w:t>
      </w:r>
    </w:p>
    <w:p>
      <w:pPr>
        <w:spacing w:before="243" w:line="372" w:lineRule="auto"/>
        <w:ind w:left="154" w:right="13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根据年初设定的绩效目标，项目自评得分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92.34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全年预算数为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万元，执行数为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5.68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万元，完成预算的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28.4%。项目绩效目标完成情况：保障完成社会救助既定</w:t>
      </w:r>
    </w:p>
    <w:p>
      <w:pPr>
        <w:spacing w:before="1" w:line="224" w:lineRule="auto"/>
        <w:ind w:left="2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目标任务，社会救助工作服务水平显著提高，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在资金上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0" w:header="0" w:footer="0" w:gutter="0"/>
          <w:cols w:space="720" w:num="1"/>
        </w:sectPr>
      </w:pPr>
    </w:p>
    <w:p>
      <w:pPr>
        <w:spacing w:before="161" w:line="624" w:lineRule="exact"/>
        <w:ind w:left="1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保障全盟社会救助工作顺利开展，促进社会救助工作科学</w:t>
      </w:r>
    </w:p>
    <w:p>
      <w:pPr>
        <w:spacing w:before="1" w:line="227" w:lineRule="auto"/>
        <w:ind w:left="1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决策和有效监管。</w:t>
      </w:r>
    </w:p>
    <w:p>
      <w:pPr>
        <w:spacing w:before="240" w:line="372" w:lineRule="auto"/>
        <w:ind w:left="177" w:right="131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发现的主要问题及原因：资金支付进度较慢，</w:t>
      </w:r>
      <w:r>
        <w:rPr>
          <w:rFonts w:ascii="仿宋" w:hAnsi="仿宋" w:eastAsia="仿宋" w:cs="仿宋"/>
          <w:spacing w:val="11"/>
          <w:sz w:val="31"/>
          <w:szCs w:val="31"/>
        </w:rPr>
        <w:t>原因是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资金主要用于社会救助工作，厉行节约，优先使用结余结</w:t>
      </w:r>
    </w:p>
    <w:p>
      <w:pPr>
        <w:spacing w:line="224" w:lineRule="auto"/>
        <w:ind w:left="1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转资金。</w:t>
      </w:r>
    </w:p>
    <w:p>
      <w:pPr>
        <w:spacing w:before="246" w:line="372" w:lineRule="auto"/>
        <w:ind w:left="159" w:right="132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下一步改进措施：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加强预算管理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，合理制定绩效目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标，积极推进社会救助工作，加快资金支付进度，确保资</w:t>
      </w:r>
    </w:p>
    <w:p>
      <w:pPr>
        <w:spacing w:before="1" w:line="227" w:lineRule="auto"/>
        <w:ind w:left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金发挥效益。</w:t>
      </w:r>
    </w:p>
    <w:p>
      <w:pPr>
        <w:spacing w:before="112"/>
      </w:pPr>
    </w:p>
    <w:p>
      <w:pPr>
        <w:spacing w:before="112"/>
      </w:pPr>
    </w:p>
    <w:tbl>
      <w:tblPr>
        <w:tblStyle w:val="6"/>
        <w:tblW w:w="82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465"/>
        <w:gridCol w:w="875"/>
        <w:gridCol w:w="675"/>
        <w:gridCol w:w="621"/>
        <w:gridCol w:w="637"/>
        <w:gridCol w:w="864"/>
        <w:gridCol w:w="823"/>
        <w:gridCol w:w="513"/>
        <w:gridCol w:w="809"/>
        <w:gridCol w:w="622"/>
        <w:gridCol w:w="9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209" w:type="dxa"/>
            <w:gridSpan w:val="12"/>
            <w:vAlign w:val="top"/>
          </w:tcPr>
          <w:p>
            <w:pPr>
              <w:spacing w:before="62" w:line="229" w:lineRule="auto"/>
              <w:ind w:left="3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项目支出绩效自评表</w:t>
            </w:r>
          </w:p>
          <w:p>
            <w:pPr>
              <w:spacing w:before="23" w:line="228" w:lineRule="auto"/>
              <w:ind w:left="3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(2022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5" w:type="dxa"/>
            <w:gridSpan w:val="2"/>
            <w:vAlign w:val="top"/>
          </w:tcPr>
          <w:p>
            <w:pPr>
              <w:spacing w:before="121" w:line="232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项目名称</w:t>
            </w:r>
          </w:p>
        </w:tc>
        <w:tc>
          <w:tcPr>
            <w:tcW w:w="7384" w:type="dxa"/>
            <w:gridSpan w:val="10"/>
            <w:vAlign w:val="top"/>
          </w:tcPr>
          <w:p>
            <w:pPr>
              <w:spacing w:before="122" w:line="228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社会救助工作经费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5" w:type="dxa"/>
            <w:gridSpan w:val="2"/>
            <w:vAlign w:val="top"/>
          </w:tcPr>
          <w:p>
            <w:pPr>
              <w:spacing w:before="165" w:line="232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主管部门</w:t>
            </w:r>
          </w:p>
        </w:tc>
        <w:tc>
          <w:tcPr>
            <w:tcW w:w="2808" w:type="dxa"/>
            <w:gridSpan w:val="4"/>
            <w:vAlign w:val="top"/>
          </w:tcPr>
          <w:p>
            <w:pPr>
              <w:spacing w:before="66" w:line="246" w:lineRule="auto"/>
              <w:ind w:left="126" w:right="106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内蒙古自治区锡林郭勒盟民政局（部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门）</w:t>
            </w:r>
          </w:p>
        </w:tc>
        <w:tc>
          <w:tcPr>
            <w:tcW w:w="1687" w:type="dxa"/>
            <w:gridSpan w:val="2"/>
            <w:vAlign w:val="top"/>
          </w:tcPr>
          <w:p>
            <w:pPr>
              <w:spacing w:before="165" w:line="228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实施单位</w:t>
            </w:r>
          </w:p>
        </w:tc>
        <w:tc>
          <w:tcPr>
            <w:tcW w:w="2889" w:type="dxa"/>
            <w:gridSpan w:val="4"/>
            <w:vAlign w:val="top"/>
          </w:tcPr>
          <w:p>
            <w:pPr>
              <w:spacing w:before="165" w:line="231" w:lineRule="auto"/>
              <w:ind w:left="1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内蒙古自治区锡林郭勒盟民政局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46" w:line="243" w:lineRule="auto"/>
              <w:ind w:left="122" w:right="113" w:hanging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项目资金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（万元）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185" w:line="244" w:lineRule="auto"/>
              <w:ind w:left="111" w:righ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年初预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算数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spacing w:before="283" w:line="232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全年预算数</w:t>
            </w:r>
          </w:p>
        </w:tc>
        <w:tc>
          <w:tcPr>
            <w:tcW w:w="1687" w:type="dxa"/>
            <w:gridSpan w:val="2"/>
            <w:vAlign w:val="top"/>
          </w:tcPr>
          <w:p>
            <w:pPr>
              <w:spacing w:before="283" w:line="232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全年执行数</w:t>
            </w:r>
          </w:p>
        </w:tc>
        <w:tc>
          <w:tcPr>
            <w:tcW w:w="513" w:type="dxa"/>
            <w:textDirection w:val="tbRlV"/>
            <w:vAlign w:val="top"/>
          </w:tcPr>
          <w:p>
            <w:pPr>
              <w:spacing w:before="252" w:line="219" w:lineRule="auto"/>
              <w:ind w:left="1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分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值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spacing w:before="283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执行率（%）</w:t>
            </w:r>
          </w:p>
        </w:tc>
        <w:tc>
          <w:tcPr>
            <w:tcW w:w="945" w:type="dxa"/>
            <w:vAlign w:val="top"/>
          </w:tcPr>
          <w:p>
            <w:pPr>
              <w:spacing w:before="283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spacing w:before="68" w:line="243" w:lineRule="auto"/>
              <w:ind w:left="111" w:right="108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年度资金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总额</w:t>
            </w:r>
          </w:p>
        </w:tc>
        <w:tc>
          <w:tcPr>
            <w:tcW w:w="675" w:type="dxa"/>
            <w:vAlign w:val="top"/>
          </w:tcPr>
          <w:p>
            <w:pPr>
              <w:spacing w:before="189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20.00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spacing w:before="189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20.00</w:t>
            </w:r>
          </w:p>
        </w:tc>
        <w:tc>
          <w:tcPr>
            <w:tcW w:w="1687" w:type="dxa"/>
            <w:gridSpan w:val="2"/>
            <w:vAlign w:val="top"/>
          </w:tcPr>
          <w:p>
            <w:pPr>
              <w:spacing w:before="189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5.68</w:t>
            </w:r>
          </w:p>
        </w:tc>
        <w:tc>
          <w:tcPr>
            <w:tcW w:w="513" w:type="dxa"/>
            <w:vAlign w:val="top"/>
          </w:tcPr>
          <w:p>
            <w:pPr>
              <w:spacing w:before="188" w:line="192" w:lineRule="auto"/>
              <w:ind w:left="1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spacing w:before="189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28.40</w:t>
            </w:r>
          </w:p>
        </w:tc>
        <w:tc>
          <w:tcPr>
            <w:tcW w:w="945" w:type="dxa"/>
            <w:vAlign w:val="top"/>
          </w:tcPr>
          <w:p>
            <w:pPr>
              <w:spacing w:before="189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spacing w:before="68" w:line="244" w:lineRule="auto"/>
              <w:ind w:left="109" w:right="108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中：</w:t>
            </w:r>
            <w:r>
              <w:rPr>
                <w:rFonts w:ascii="宋体" w:hAnsi="宋体" w:eastAsia="宋体" w:cs="宋体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财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政拨款</w:t>
            </w:r>
          </w:p>
        </w:tc>
        <w:tc>
          <w:tcPr>
            <w:tcW w:w="675" w:type="dxa"/>
            <w:vAlign w:val="top"/>
          </w:tcPr>
          <w:p>
            <w:pPr>
              <w:spacing w:before="190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20.00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spacing w:before="190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20.00</w:t>
            </w:r>
          </w:p>
        </w:tc>
        <w:tc>
          <w:tcPr>
            <w:tcW w:w="1687" w:type="dxa"/>
            <w:gridSpan w:val="2"/>
            <w:vAlign w:val="top"/>
          </w:tcPr>
          <w:p>
            <w:pPr>
              <w:spacing w:before="190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5.68</w:t>
            </w:r>
          </w:p>
        </w:tc>
        <w:tc>
          <w:tcPr>
            <w:tcW w:w="513" w:type="dxa"/>
            <w:vAlign w:val="top"/>
          </w:tcPr>
          <w:p>
            <w:pPr>
              <w:spacing w:before="163" w:line="72" w:lineRule="exact"/>
              <w:ind w:left="10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4"/>
                <w:szCs w:val="14"/>
              </w:rPr>
              <w:t>—</w:t>
            </w:r>
          </w:p>
          <w:p>
            <w:pPr>
              <w:spacing w:before="100" w:line="72" w:lineRule="exact"/>
              <w:ind w:left="10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4"/>
                <w:szCs w:val="14"/>
              </w:rPr>
              <w:t>—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spacing w:before="190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28.4</w:t>
            </w:r>
          </w:p>
        </w:tc>
        <w:tc>
          <w:tcPr>
            <w:tcW w:w="945" w:type="dxa"/>
            <w:vAlign w:val="top"/>
          </w:tcPr>
          <w:p>
            <w:pPr>
              <w:spacing w:before="249" w:line="72" w:lineRule="exact"/>
              <w:ind w:left="10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22222"/>
                <w:spacing w:val="8"/>
                <w:position w:val="-1"/>
                <w:sz w:val="14"/>
                <w:szCs w:val="14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spacing w:before="69" w:line="243" w:lineRule="auto"/>
              <w:ind w:left="116" w:right="108" w:hanging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上年结转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资金</w:t>
            </w:r>
          </w:p>
        </w:tc>
        <w:tc>
          <w:tcPr>
            <w:tcW w:w="675" w:type="dxa"/>
            <w:vAlign w:val="top"/>
          </w:tcPr>
          <w:p>
            <w:pPr>
              <w:spacing w:before="190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spacing w:before="190" w:line="19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1687" w:type="dxa"/>
            <w:gridSpan w:val="2"/>
            <w:vAlign w:val="top"/>
          </w:tcPr>
          <w:p>
            <w:pPr>
              <w:spacing w:before="190" w:line="19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513" w:type="dxa"/>
            <w:vAlign w:val="top"/>
          </w:tcPr>
          <w:p>
            <w:pPr>
              <w:tabs>
                <w:tab w:val="left" w:pos="255"/>
              </w:tabs>
              <w:spacing w:line="214" w:lineRule="exact"/>
              <w:ind w:left="10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  <w:p>
            <w:pPr>
              <w:spacing w:before="120" w:line="72" w:lineRule="exact"/>
              <w:ind w:left="10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4"/>
                <w:szCs w:val="14"/>
              </w:rPr>
              <w:t>—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spacing w:before="190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945" w:type="dxa"/>
            <w:vAlign w:val="top"/>
          </w:tcPr>
          <w:p>
            <w:pPr>
              <w:spacing w:before="250" w:line="72" w:lineRule="exact"/>
              <w:ind w:left="10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22222"/>
                <w:spacing w:val="8"/>
                <w:position w:val="-1"/>
                <w:sz w:val="14"/>
                <w:szCs w:val="14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spacing w:before="150" w:line="230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其他资金</w:t>
            </w:r>
          </w:p>
        </w:tc>
        <w:tc>
          <w:tcPr>
            <w:tcW w:w="675" w:type="dxa"/>
            <w:vAlign w:val="top"/>
          </w:tcPr>
          <w:p>
            <w:pPr>
              <w:spacing w:before="174" w:line="191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spacing w:before="174" w:line="19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1687" w:type="dxa"/>
            <w:gridSpan w:val="2"/>
            <w:vAlign w:val="top"/>
          </w:tcPr>
          <w:p>
            <w:pPr>
              <w:spacing w:before="174" w:line="19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0.00</w:t>
            </w:r>
          </w:p>
        </w:tc>
        <w:tc>
          <w:tcPr>
            <w:tcW w:w="513" w:type="dxa"/>
            <w:vAlign w:val="top"/>
          </w:tcPr>
          <w:p>
            <w:pPr>
              <w:spacing w:before="147" w:line="72" w:lineRule="exact"/>
              <w:ind w:left="10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4"/>
                <w:szCs w:val="14"/>
              </w:rPr>
              <w:t>—</w:t>
            </w:r>
          </w:p>
          <w:p>
            <w:pPr>
              <w:spacing w:before="100" w:line="72" w:lineRule="exact"/>
              <w:ind w:left="10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4"/>
                <w:szCs w:val="14"/>
              </w:rPr>
              <w:t>—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spacing w:before="174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945" w:type="dxa"/>
            <w:vAlign w:val="top"/>
          </w:tcPr>
          <w:p>
            <w:pPr>
              <w:spacing w:before="234" w:line="72" w:lineRule="exact"/>
              <w:ind w:left="10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22222"/>
                <w:spacing w:val="8"/>
                <w:position w:val="-1"/>
                <w:sz w:val="14"/>
                <w:szCs w:val="14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45" w:line="245" w:lineRule="auto"/>
              <w:ind w:left="141" w:right="106" w:hanging="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年度总体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目标</w:t>
            </w:r>
          </w:p>
        </w:tc>
        <w:tc>
          <w:tcPr>
            <w:tcW w:w="3672" w:type="dxa"/>
            <w:gridSpan w:val="5"/>
            <w:vAlign w:val="top"/>
          </w:tcPr>
          <w:p>
            <w:pPr>
              <w:spacing w:before="123" w:line="232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预期目标</w:t>
            </w:r>
          </w:p>
        </w:tc>
        <w:tc>
          <w:tcPr>
            <w:tcW w:w="3712" w:type="dxa"/>
            <w:gridSpan w:val="5"/>
            <w:vAlign w:val="top"/>
          </w:tcPr>
          <w:p>
            <w:pPr>
              <w:spacing w:before="124" w:line="228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2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2" w:type="dxa"/>
            <w:gridSpan w:val="5"/>
            <w:vAlign w:val="top"/>
          </w:tcPr>
          <w:p>
            <w:pPr>
              <w:spacing w:before="210" w:line="228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社会救助工作服务水平显著提高， 在资金上保障全</w:t>
            </w:r>
          </w:p>
          <w:p>
            <w:pPr>
              <w:spacing w:before="21" w:line="228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盟社会救助工作顺利开展。</w:t>
            </w:r>
          </w:p>
        </w:tc>
        <w:tc>
          <w:tcPr>
            <w:tcW w:w="3712" w:type="dxa"/>
            <w:gridSpan w:val="5"/>
            <w:vAlign w:val="top"/>
          </w:tcPr>
          <w:p>
            <w:pPr>
              <w:spacing w:before="210" w:line="228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社会救助工作服务水平显著提高，</w:t>
            </w:r>
            <w:r>
              <w:rPr>
                <w:rFonts w:ascii="宋体" w:hAnsi="宋体" w:eastAsia="宋体" w:cs="宋体"/>
                <w:spacing w:val="4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在资金上保障全</w:t>
            </w:r>
          </w:p>
          <w:p>
            <w:pPr>
              <w:spacing w:before="21" w:line="228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盟社会救助工作顺利开展。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60" w:type="dxa"/>
            <w:textDirection w:val="tbRlV"/>
            <w:vAlign w:val="top"/>
          </w:tcPr>
          <w:p>
            <w:pPr>
              <w:spacing w:before="97" w:line="215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效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465" w:type="dxa"/>
            <w:textDirection w:val="tbRlV"/>
            <w:vAlign w:val="top"/>
          </w:tcPr>
          <w:p>
            <w:pPr>
              <w:spacing w:before="207" w:line="219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0"/>
                <w:w w:val="46"/>
                <w:sz w:val="14"/>
                <w:szCs w:val="14"/>
              </w:rPr>
              <w:t>一</w:t>
            </w:r>
            <w:r>
              <w:rPr>
                <w:rFonts w:ascii="宋体" w:hAnsi="宋体" w:eastAsia="宋体" w:cs="宋体"/>
                <w:spacing w:val="5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级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87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二级指标</w:t>
            </w:r>
          </w:p>
        </w:tc>
        <w:tc>
          <w:tcPr>
            <w:tcW w:w="6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45" w:lineRule="auto"/>
              <w:ind w:left="111" w:righ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三级指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标</w:t>
            </w:r>
          </w:p>
        </w:tc>
        <w:tc>
          <w:tcPr>
            <w:tcW w:w="62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45" w:lineRule="auto"/>
              <w:ind w:left="110" w:right="108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42"/>
                <w:w w:val="10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性质</w:t>
            </w:r>
          </w:p>
        </w:tc>
        <w:tc>
          <w:tcPr>
            <w:tcW w:w="63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45" w:lineRule="auto"/>
              <w:ind w:left="111" w:right="106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5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方向</w:t>
            </w:r>
          </w:p>
        </w:tc>
        <w:tc>
          <w:tcPr>
            <w:tcW w:w="8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44" w:lineRule="auto"/>
              <w:ind w:left="110" w:righ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年度指标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值</w:t>
            </w:r>
          </w:p>
        </w:tc>
        <w:tc>
          <w:tcPr>
            <w:tcW w:w="8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44" w:lineRule="auto"/>
              <w:ind w:left="112" w:right="104" w:firstLine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实际完成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值</w:t>
            </w:r>
          </w:p>
        </w:tc>
        <w:tc>
          <w:tcPr>
            <w:tcW w:w="513" w:type="dxa"/>
            <w:textDirection w:val="tbRlV"/>
            <w:vAlign w:val="top"/>
          </w:tcPr>
          <w:p>
            <w:pPr>
              <w:spacing w:before="251" w:line="220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计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量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单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位</w:t>
            </w:r>
          </w:p>
        </w:tc>
        <w:tc>
          <w:tcPr>
            <w:tcW w:w="80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分值</w:t>
            </w:r>
          </w:p>
        </w:tc>
        <w:tc>
          <w:tcPr>
            <w:tcW w:w="62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得分</w:t>
            </w:r>
          </w:p>
        </w:tc>
        <w:tc>
          <w:tcPr>
            <w:tcW w:w="945" w:type="dxa"/>
            <w:vAlign w:val="top"/>
          </w:tcPr>
          <w:p>
            <w:pPr>
              <w:spacing w:before="207" w:line="248" w:lineRule="auto"/>
              <w:ind w:left="111" w:right="115" w:firstLine="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偏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差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原</w:t>
            </w:r>
            <w:r>
              <w:rPr>
                <w:rFonts w:ascii="宋体" w:hAnsi="宋体" w:eastAsia="宋体" w:cs="宋体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分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析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及</w:t>
            </w:r>
            <w:r>
              <w:rPr>
                <w:rFonts w:ascii="宋体" w:hAnsi="宋体" w:eastAsia="宋体" w:cs="宋体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360" w:type="dxa"/>
            <w:tcBorders>
              <w:bottom w:val="nil"/>
            </w:tcBorders>
            <w:textDirection w:val="tbRlV"/>
            <w:vAlign w:val="top"/>
          </w:tcPr>
          <w:p>
            <w:pPr>
              <w:spacing w:before="97" w:line="215" w:lineRule="auto"/>
              <w:ind w:left="60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效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465" w:type="dxa"/>
            <w:tcBorders>
              <w:bottom w:val="nil"/>
            </w:tcBorders>
            <w:textDirection w:val="tbRlV"/>
            <w:vAlign w:val="top"/>
          </w:tcPr>
          <w:p>
            <w:pPr>
              <w:spacing w:before="207" w:line="219" w:lineRule="auto"/>
              <w:ind w:left="60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产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出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875" w:type="dxa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数量指标</w:t>
            </w:r>
          </w:p>
        </w:tc>
        <w:tc>
          <w:tcPr>
            <w:tcW w:w="675" w:type="dxa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5" w:line="243" w:lineRule="auto"/>
              <w:ind w:left="116" w:right="106" w:hanging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服务对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象数量</w:t>
            </w:r>
          </w:p>
        </w:tc>
        <w:tc>
          <w:tcPr>
            <w:tcW w:w="621" w:type="dxa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反向</w:t>
            </w:r>
          </w:p>
        </w:tc>
        <w:tc>
          <w:tcPr>
            <w:tcW w:w="637" w:type="dxa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5" w:line="243" w:lineRule="auto"/>
              <w:ind w:left="112" w:right="106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小</w:t>
            </w:r>
            <w:r>
              <w:rPr>
                <w:rFonts w:ascii="宋体" w:hAnsi="宋体" w:eastAsia="宋体" w:cs="宋体"/>
                <w:spacing w:val="6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于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等于</w:t>
            </w:r>
          </w:p>
        </w:tc>
        <w:tc>
          <w:tcPr>
            <w:tcW w:w="864" w:type="dxa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8.65</w:t>
            </w:r>
          </w:p>
        </w:tc>
        <w:tc>
          <w:tcPr>
            <w:tcW w:w="823" w:type="dxa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8.22</w:t>
            </w:r>
          </w:p>
        </w:tc>
        <w:tc>
          <w:tcPr>
            <w:tcW w:w="513" w:type="dxa"/>
            <w:tcBorders>
              <w:bottom w:val="nil"/>
            </w:tcBorders>
            <w:textDirection w:val="tbRlV"/>
            <w:vAlign w:val="top"/>
          </w:tcPr>
          <w:p>
            <w:pPr>
              <w:spacing w:before="252" w:line="218" w:lineRule="auto"/>
              <w:ind w:left="8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万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人</w:t>
            </w:r>
          </w:p>
        </w:tc>
        <w:tc>
          <w:tcPr>
            <w:tcW w:w="809" w:type="dxa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622" w:type="dxa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9.5</w:t>
            </w:r>
          </w:p>
        </w:tc>
        <w:tc>
          <w:tcPr>
            <w:tcW w:w="945" w:type="dxa"/>
            <w:tcBorders>
              <w:bottom w:val="nil"/>
            </w:tcBorders>
            <w:vAlign w:val="top"/>
          </w:tcPr>
          <w:p>
            <w:pPr>
              <w:spacing w:before="22" w:line="252" w:lineRule="auto"/>
              <w:ind w:left="112" w:right="115" w:firstLine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原</w:t>
            </w: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因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是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象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实</w:t>
            </w:r>
            <w:r>
              <w:rPr>
                <w:rFonts w:ascii="宋体" w:hAnsi="宋体" w:eastAsia="宋体" w:cs="宋体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际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家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庭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济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状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况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为</w:t>
            </w:r>
            <w:r>
              <w:rPr>
                <w:rFonts w:ascii="宋体" w:hAnsi="宋体" w:eastAsia="宋体" w:cs="宋体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，</w:t>
            </w:r>
            <w:r>
              <w:rPr>
                <w:rFonts w:ascii="宋体" w:hAnsi="宋体" w:eastAsia="宋体" w:cs="宋体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保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尽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，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应  退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尽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退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。</w:t>
            </w:r>
            <w:r>
              <w:rPr>
                <w:rFonts w:ascii="宋体" w:hAnsi="宋体" w:eastAsia="宋体" w:cs="宋体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改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进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措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施</w:t>
            </w: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：</w:t>
            </w:r>
            <w:r>
              <w:rPr>
                <w:rFonts w:ascii="宋体" w:hAnsi="宋体" w:eastAsia="宋体" w:cs="宋体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加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强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对</w:t>
            </w:r>
          </w:p>
        </w:tc>
      </w:tr>
    </w:tbl>
    <w:p>
      <w:pPr>
        <w:pStyle w:val="3"/>
      </w:pPr>
    </w:p>
    <w:p>
      <w:pPr>
        <w:sectPr>
          <w:pgSz w:w="11915" w:h="16851"/>
          <w:pgMar w:top="1432" w:right="1787" w:bottom="0" w:left="1780" w:header="0" w:footer="0" w:gutter="0"/>
          <w:cols w:space="720" w:num="1"/>
        </w:sect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8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465"/>
        <w:gridCol w:w="875"/>
        <w:gridCol w:w="675"/>
        <w:gridCol w:w="621"/>
        <w:gridCol w:w="637"/>
        <w:gridCol w:w="864"/>
        <w:gridCol w:w="823"/>
        <w:gridCol w:w="513"/>
        <w:gridCol w:w="809"/>
        <w:gridCol w:w="622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36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before="30" w:line="252" w:lineRule="auto"/>
              <w:ind w:left="112" w:right="110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象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家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庭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济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状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况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核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对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，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做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好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救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助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兜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底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保障工作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256" w:line="247" w:lineRule="auto"/>
              <w:ind w:left="111" w:right="106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经费数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量</w:t>
            </w:r>
          </w:p>
        </w:tc>
        <w:tc>
          <w:tcPr>
            <w:tcW w:w="62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正向</w:t>
            </w:r>
          </w:p>
        </w:tc>
        <w:tc>
          <w:tcPr>
            <w:tcW w:w="63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等于</w:t>
            </w:r>
          </w:p>
        </w:tc>
        <w:tc>
          <w:tcPr>
            <w:tcW w:w="86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82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1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80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62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质量指标</w:t>
            </w:r>
          </w:p>
        </w:tc>
        <w:tc>
          <w:tcPr>
            <w:tcW w:w="67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48" w:lineRule="auto"/>
              <w:ind w:left="111" w:right="106" w:firstLine="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社会救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助工作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完成率</w:t>
            </w:r>
          </w:p>
        </w:tc>
        <w:tc>
          <w:tcPr>
            <w:tcW w:w="621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正向</w:t>
            </w:r>
          </w:p>
        </w:tc>
        <w:tc>
          <w:tcPr>
            <w:tcW w:w="637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等于</w:t>
            </w:r>
          </w:p>
        </w:tc>
        <w:tc>
          <w:tcPr>
            <w:tcW w:w="86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100</w:t>
            </w:r>
          </w:p>
        </w:tc>
        <w:tc>
          <w:tcPr>
            <w:tcW w:w="8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100</w:t>
            </w:r>
          </w:p>
        </w:tc>
        <w:tc>
          <w:tcPr>
            <w:tcW w:w="513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exact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4"/>
                <w:szCs w:val="14"/>
              </w:rPr>
              <w:t>%</w:t>
            </w:r>
          </w:p>
        </w:tc>
        <w:tc>
          <w:tcPr>
            <w:tcW w:w="8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6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208" w:line="248" w:lineRule="auto"/>
              <w:ind w:left="112" w:right="106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经费使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用及时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率</w:t>
            </w:r>
          </w:p>
        </w:tc>
        <w:tc>
          <w:tcPr>
            <w:tcW w:w="62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正向</w:t>
            </w:r>
          </w:p>
        </w:tc>
        <w:tc>
          <w:tcPr>
            <w:tcW w:w="63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6" w:line="232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等于</w:t>
            </w:r>
          </w:p>
        </w:tc>
        <w:tc>
          <w:tcPr>
            <w:tcW w:w="86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100</w:t>
            </w:r>
          </w:p>
        </w:tc>
        <w:tc>
          <w:tcPr>
            <w:tcW w:w="8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100</w:t>
            </w:r>
          </w:p>
        </w:tc>
        <w:tc>
          <w:tcPr>
            <w:tcW w:w="51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exact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4"/>
                <w:szCs w:val="14"/>
              </w:rPr>
              <w:t>%</w:t>
            </w:r>
          </w:p>
        </w:tc>
        <w:tc>
          <w:tcPr>
            <w:tcW w:w="80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62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时效指标</w:t>
            </w:r>
          </w:p>
        </w:tc>
        <w:tc>
          <w:tcPr>
            <w:tcW w:w="675" w:type="dxa"/>
            <w:vAlign w:val="top"/>
          </w:tcPr>
          <w:p>
            <w:pPr>
              <w:spacing w:before="258" w:line="245" w:lineRule="auto"/>
              <w:ind w:left="112" w:right="106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资金使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用时间</w:t>
            </w:r>
          </w:p>
        </w:tc>
        <w:tc>
          <w:tcPr>
            <w:tcW w:w="62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定性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2022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年</w:t>
            </w:r>
          </w:p>
        </w:tc>
        <w:tc>
          <w:tcPr>
            <w:tcW w:w="82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2022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年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62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46" w:line="19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206" w:line="249" w:lineRule="auto"/>
              <w:ind w:left="111" w:right="106" w:firstLine="6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资金支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出及时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性</w:t>
            </w:r>
          </w:p>
        </w:tc>
        <w:tc>
          <w:tcPr>
            <w:tcW w:w="62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正向</w:t>
            </w:r>
          </w:p>
        </w:tc>
        <w:tc>
          <w:tcPr>
            <w:tcW w:w="63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5" w:line="243" w:lineRule="auto"/>
              <w:ind w:left="112" w:righ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大</w:t>
            </w:r>
            <w:r>
              <w:rPr>
                <w:rFonts w:ascii="宋体" w:hAnsi="宋体" w:eastAsia="宋体" w:cs="宋体"/>
                <w:spacing w:val="6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于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等于</w:t>
            </w:r>
          </w:p>
        </w:tc>
        <w:tc>
          <w:tcPr>
            <w:tcW w:w="86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90</w:t>
            </w:r>
          </w:p>
        </w:tc>
        <w:tc>
          <w:tcPr>
            <w:tcW w:w="82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100</w:t>
            </w:r>
          </w:p>
        </w:tc>
        <w:tc>
          <w:tcPr>
            <w:tcW w:w="51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exact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4"/>
                <w:szCs w:val="14"/>
              </w:rPr>
              <w:t>%</w:t>
            </w:r>
          </w:p>
        </w:tc>
        <w:tc>
          <w:tcPr>
            <w:tcW w:w="80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62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45" w:line="23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成本指标</w:t>
            </w:r>
          </w:p>
        </w:tc>
        <w:tc>
          <w:tcPr>
            <w:tcW w:w="675" w:type="dxa"/>
            <w:vAlign w:val="top"/>
          </w:tcPr>
          <w:p>
            <w:pPr>
              <w:spacing w:before="207" w:line="248" w:lineRule="auto"/>
              <w:ind w:left="111" w:right="106" w:firstLine="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社会救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助工作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经费</w:t>
            </w:r>
          </w:p>
        </w:tc>
        <w:tc>
          <w:tcPr>
            <w:tcW w:w="62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正向</w:t>
            </w:r>
          </w:p>
        </w:tc>
        <w:tc>
          <w:tcPr>
            <w:tcW w:w="63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等于</w:t>
            </w:r>
          </w:p>
        </w:tc>
        <w:tc>
          <w:tcPr>
            <w:tcW w:w="86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20</w:t>
            </w:r>
          </w:p>
        </w:tc>
        <w:tc>
          <w:tcPr>
            <w:tcW w:w="8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20</w:t>
            </w:r>
          </w:p>
        </w:tc>
        <w:tc>
          <w:tcPr>
            <w:tcW w:w="513" w:type="dxa"/>
            <w:textDirection w:val="tbRlV"/>
            <w:vAlign w:val="top"/>
          </w:tcPr>
          <w:p>
            <w:pPr>
              <w:spacing w:before="252" w:line="218" w:lineRule="auto"/>
              <w:ind w:left="3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万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元</w:t>
            </w:r>
          </w:p>
        </w:tc>
        <w:tc>
          <w:tcPr>
            <w:tcW w:w="80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62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206" w:line="248" w:lineRule="auto"/>
              <w:ind w:left="111" w:right="106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本次预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算安排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资金</w:t>
            </w:r>
          </w:p>
        </w:tc>
        <w:tc>
          <w:tcPr>
            <w:tcW w:w="62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正向</w:t>
            </w:r>
          </w:p>
        </w:tc>
        <w:tc>
          <w:tcPr>
            <w:tcW w:w="63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等于</w:t>
            </w:r>
          </w:p>
        </w:tc>
        <w:tc>
          <w:tcPr>
            <w:tcW w:w="86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20</w:t>
            </w:r>
          </w:p>
        </w:tc>
        <w:tc>
          <w:tcPr>
            <w:tcW w:w="8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20</w:t>
            </w:r>
          </w:p>
        </w:tc>
        <w:tc>
          <w:tcPr>
            <w:tcW w:w="513" w:type="dxa"/>
            <w:textDirection w:val="tbRlV"/>
            <w:vAlign w:val="top"/>
          </w:tcPr>
          <w:p>
            <w:pPr>
              <w:spacing w:before="252" w:line="218" w:lineRule="auto"/>
              <w:ind w:left="3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万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元</w:t>
            </w:r>
          </w:p>
        </w:tc>
        <w:tc>
          <w:tcPr>
            <w:tcW w:w="80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62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45" w:line="19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7" w:line="219" w:lineRule="auto"/>
              <w:ind w:left="8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效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益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87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5" w:line="228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社会效益</w:t>
            </w:r>
          </w:p>
        </w:tc>
        <w:tc>
          <w:tcPr>
            <w:tcW w:w="675" w:type="dxa"/>
            <w:vAlign w:val="top"/>
          </w:tcPr>
          <w:p>
            <w:pPr>
              <w:spacing w:before="208" w:line="248" w:lineRule="auto"/>
              <w:ind w:left="111" w:right="106" w:firstLine="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社会救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助能力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提升</w:t>
            </w:r>
          </w:p>
        </w:tc>
        <w:tc>
          <w:tcPr>
            <w:tcW w:w="62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定性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优良</w:t>
            </w:r>
          </w:p>
        </w:tc>
        <w:tc>
          <w:tcPr>
            <w:tcW w:w="82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5" w:line="232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优良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</w:t>
            </w:r>
          </w:p>
        </w:tc>
        <w:tc>
          <w:tcPr>
            <w:tcW w:w="62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5" w:line="244" w:lineRule="auto"/>
              <w:ind w:left="117" w:right="108" w:hanging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可持续影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响</w:t>
            </w:r>
          </w:p>
        </w:tc>
        <w:tc>
          <w:tcPr>
            <w:tcW w:w="675" w:type="dxa"/>
            <w:vAlign w:val="top"/>
          </w:tcPr>
          <w:p>
            <w:pPr>
              <w:spacing w:before="54" w:line="253" w:lineRule="auto"/>
              <w:ind w:left="110" w:right="106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在保民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生保发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展保稳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定的大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局中发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挥积极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作用</w:t>
            </w:r>
          </w:p>
        </w:tc>
        <w:tc>
          <w:tcPr>
            <w:tcW w:w="62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定性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6" w:line="232" w:lineRule="auto"/>
              <w:ind w:lef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优良</w:t>
            </w:r>
          </w:p>
        </w:tc>
        <w:tc>
          <w:tcPr>
            <w:tcW w:w="82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6" w:line="232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优良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</w:t>
            </w:r>
          </w:p>
        </w:tc>
        <w:tc>
          <w:tcPr>
            <w:tcW w:w="62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extDirection w:val="tbRlV"/>
            <w:vAlign w:val="top"/>
          </w:tcPr>
          <w:p>
            <w:pPr>
              <w:spacing w:before="207" w:line="220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满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意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度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标</w:t>
            </w:r>
          </w:p>
        </w:tc>
        <w:tc>
          <w:tcPr>
            <w:tcW w:w="87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45" w:line="244" w:lineRule="auto"/>
              <w:ind w:left="110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服务对象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满意度</w:t>
            </w:r>
          </w:p>
        </w:tc>
        <w:tc>
          <w:tcPr>
            <w:tcW w:w="67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6" w:line="248" w:lineRule="auto"/>
              <w:ind w:left="110" w:right="106" w:firstLine="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救助对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象满意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度</w:t>
            </w:r>
          </w:p>
        </w:tc>
        <w:tc>
          <w:tcPr>
            <w:tcW w:w="621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46" w:line="233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正向</w:t>
            </w:r>
          </w:p>
        </w:tc>
        <w:tc>
          <w:tcPr>
            <w:tcW w:w="63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45" w:line="244" w:lineRule="auto"/>
              <w:ind w:left="112" w:righ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大</w:t>
            </w:r>
            <w:r>
              <w:rPr>
                <w:rFonts w:ascii="宋体" w:hAnsi="宋体" w:eastAsia="宋体" w:cs="宋体"/>
                <w:spacing w:val="6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于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等于</w:t>
            </w:r>
          </w:p>
        </w:tc>
        <w:tc>
          <w:tcPr>
            <w:tcW w:w="86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95</w:t>
            </w:r>
          </w:p>
        </w:tc>
        <w:tc>
          <w:tcPr>
            <w:tcW w:w="8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6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95</w:t>
            </w:r>
          </w:p>
        </w:tc>
        <w:tc>
          <w:tcPr>
            <w:tcW w:w="513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exact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4"/>
                <w:szCs w:val="14"/>
              </w:rPr>
              <w:t>%</w:t>
            </w:r>
          </w:p>
        </w:tc>
        <w:tc>
          <w:tcPr>
            <w:tcW w:w="8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6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5833" w:type="dxa"/>
            <w:gridSpan w:val="9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5" w:line="233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总分</w:t>
            </w:r>
          </w:p>
        </w:tc>
        <w:tc>
          <w:tcPr>
            <w:tcW w:w="8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5" w:line="192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100</w:t>
            </w:r>
          </w:p>
        </w:tc>
        <w:tc>
          <w:tcPr>
            <w:tcW w:w="62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45" w:line="191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92.34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3" w:line="228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5.锡盟社会组织示范园运营经费自评综述：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0" w:header="0" w:footer="0" w:gutter="0"/>
          <w:cols w:space="720" w:num="1"/>
        </w:sectPr>
      </w:pPr>
    </w:p>
    <w:p>
      <w:pPr>
        <w:spacing w:before="158" w:line="372" w:lineRule="auto"/>
        <w:ind w:left="47" w:right="301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根据年初设定的绩效目标，项目自评得分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100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分。全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年预算数为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39.1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万元，执行数为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39.1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万元，完成预算的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100%。项目绩效目标完成情况：通过项目经费解决解决锡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盟社会组织示范园水电暖、物业服务、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日常管理等基本运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营经费，促进我盟社会组织的健康有序发展。资金已拨付</w:t>
      </w:r>
    </w:p>
    <w:p>
      <w:pPr>
        <w:spacing w:before="1" w:line="227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到锡盟社会组织服务中心，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已完成绩效目标。</w:t>
      </w:r>
    </w:p>
    <w:p>
      <w:pPr>
        <w:spacing w:before="241" w:line="624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3"/>
          <w:sz w:val="31"/>
          <w:szCs w:val="31"/>
        </w:rPr>
        <w:t>发现的主要问题及原因：无。预算执行率高，达到预</w:t>
      </w:r>
    </w:p>
    <w:p>
      <w:pPr>
        <w:spacing w:before="1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期效果，未发现问题。</w:t>
      </w:r>
    </w:p>
    <w:p>
      <w:pPr>
        <w:spacing w:before="112"/>
      </w:pPr>
    </w:p>
    <w:p>
      <w:pPr>
        <w:spacing w:before="112"/>
      </w:pPr>
    </w:p>
    <w:tbl>
      <w:tblPr>
        <w:tblStyle w:val="6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346"/>
        <w:gridCol w:w="509"/>
        <w:gridCol w:w="1660"/>
        <w:gridCol w:w="534"/>
        <w:gridCol w:w="781"/>
        <w:gridCol w:w="849"/>
        <w:gridCol w:w="719"/>
        <w:gridCol w:w="785"/>
        <w:gridCol w:w="434"/>
        <w:gridCol w:w="434"/>
        <w:gridCol w:w="10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509" w:type="dxa"/>
            <w:gridSpan w:val="12"/>
            <w:vAlign w:val="top"/>
          </w:tcPr>
          <w:p>
            <w:pPr>
              <w:spacing w:before="91" w:line="229" w:lineRule="auto"/>
              <w:ind w:left="3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项目支出绩效自评表</w:t>
            </w:r>
          </w:p>
          <w:p>
            <w:pPr>
              <w:spacing w:before="23" w:line="228" w:lineRule="auto"/>
              <w:ind w:left="36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(2022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52" w:type="dxa"/>
            <w:gridSpan w:val="2"/>
            <w:vAlign w:val="top"/>
          </w:tcPr>
          <w:p>
            <w:pPr>
              <w:spacing w:before="124" w:line="236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项目名称</w:t>
            </w:r>
          </w:p>
        </w:tc>
        <w:tc>
          <w:tcPr>
            <w:tcW w:w="7757" w:type="dxa"/>
            <w:gridSpan w:val="10"/>
            <w:vAlign w:val="top"/>
          </w:tcPr>
          <w:p>
            <w:pPr>
              <w:spacing w:before="124" w:line="232" w:lineRule="auto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锡盟社会组织示范园运营经费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52" w:type="dxa"/>
            <w:gridSpan w:val="2"/>
            <w:vAlign w:val="top"/>
          </w:tcPr>
          <w:p>
            <w:pPr>
              <w:spacing w:before="125" w:line="236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主管部门</w:t>
            </w:r>
          </w:p>
        </w:tc>
        <w:tc>
          <w:tcPr>
            <w:tcW w:w="3484" w:type="dxa"/>
            <w:gridSpan w:val="4"/>
            <w:vAlign w:val="top"/>
          </w:tcPr>
          <w:p>
            <w:pPr>
              <w:spacing w:before="125" w:line="235" w:lineRule="auto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内蒙古自治区锡林郭勒盟民政局（部门）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spacing w:before="125" w:line="232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实施单位</w:t>
            </w:r>
          </w:p>
        </w:tc>
        <w:tc>
          <w:tcPr>
            <w:tcW w:w="2705" w:type="dxa"/>
            <w:gridSpan w:val="4"/>
            <w:vAlign w:val="top"/>
          </w:tcPr>
          <w:p>
            <w:pPr>
              <w:spacing w:before="125" w:line="235" w:lineRule="auto"/>
              <w:ind w:left="1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内蒙古自治区锡林郭勒盟民政局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5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39" w:line="247" w:lineRule="auto"/>
              <w:ind w:left="121" w:right="119" w:hanging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项目资金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（万元）</w:t>
            </w: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before="124" w:line="236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年初预算数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before="124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全年预算数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spacing w:before="124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全年执行数</w:t>
            </w:r>
          </w:p>
        </w:tc>
        <w:tc>
          <w:tcPr>
            <w:tcW w:w="785" w:type="dxa"/>
            <w:vAlign w:val="top"/>
          </w:tcPr>
          <w:p>
            <w:pPr>
              <w:spacing w:before="124" w:line="236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分值</w:t>
            </w:r>
          </w:p>
        </w:tc>
        <w:tc>
          <w:tcPr>
            <w:tcW w:w="868" w:type="dxa"/>
            <w:gridSpan w:val="2"/>
            <w:vAlign w:val="top"/>
          </w:tcPr>
          <w:p>
            <w:pPr>
              <w:spacing w:before="40" w:line="236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执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率</w:t>
            </w:r>
          </w:p>
          <w:p>
            <w:pPr>
              <w:spacing w:before="14" w:line="161" w:lineRule="exact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（%）</w:t>
            </w:r>
          </w:p>
        </w:tc>
        <w:tc>
          <w:tcPr>
            <w:tcW w:w="1052" w:type="dxa"/>
            <w:vAlign w:val="top"/>
          </w:tcPr>
          <w:p>
            <w:pPr>
              <w:spacing w:before="124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spacing w:before="20" w:line="168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pacing w:val="-22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度</w:t>
            </w:r>
          </w:p>
          <w:p>
            <w:pPr>
              <w:spacing w:line="23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资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金</w:t>
            </w:r>
          </w:p>
          <w:p>
            <w:pPr>
              <w:spacing w:before="15" w:line="223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总额</w:t>
            </w:r>
          </w:p>
        </w:tc>
        <w:tc>
          <w:tcPr>
            <w:tcW w:w="1660" w:type="dxa"/>
            <w:vAlign w:val="top"/>
          </w:tcPr>
          <w:p>
            <w:pPr>
              <w:spacing w:before="207" w:line="195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39.10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before="207" w:line="195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39.10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spacing w:before="207" w:line="195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39.10</w:t>
            </w:r>
          </w:p>
        </w:tc>
        <w:tc>
          <w:tcPr>
            <w:tcW w:w="785" w:type="dxa"/>
            <w:vAlign w:val="top"/>
          </w:tcPr>
          <w:p>
            <w:pPr>
              <w:spacing w:before="208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</w:t>
            </w:r>
          </w:p>
        </w:tc>
        <w:tc>
          <w:tcPr>
            <w:tcW w:w="868" w:type="dxa"/>
            <w:gridSpan w:val="2"/>
            <w:vAlign w:val="top"/>
          </w:tcPr>
          <w:p>
            <w:pPr>
              <w:spacing w:before="207" w:line="195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100.00</w:t>
            </w:r>
          </w:p>
        </w:tc>
        <w:tc>
          <w:tcPr>
            <w:tcW w:w="1052" w:type="dxa"/>
            <w:vAlign w:val="top"/>
          </w:tcPr>
          <w:p>
            <w:pPr>
              <w:spacing w:before="208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spacing w:before="20" w:line="233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其</w:t>
            </w:r>
          </w:p>
          <w:p>
            <w:pPr>
              <w:spacing w:before="16" w:line="168" w:lineRule="exact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position w:val="3"/>
                <w:sz w:val="12"/>
                <w:szCs w:val="12"/>
              </w:rPr>
              <w:t>中</w:t>
            </w:r>
            <w:r>
              <w:rPr>
                <w:rFonts w:ascii="宋体" w:hAnsi="宋体" w:eastAsia="宋体" w:cs="宋体"/>
                <w:spacing w:val="-26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3"/>
                <w:sz w:val="12"/>
                <w:szCs w:val="12"/>
              </w:rPr>
              <w:t>：</w:t>
            </w:r>
          </w:p>
          <w:p>
            <w:pPr>
              <w:spacing w:line="236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政</w:t>
            </w:r>
          </w:p>
          <w:p>
            <w:pPr>
              <w:spacing w:before="13" w:line="223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拨款</w:t>
            </w:r>
          </w:p>
        </w:tc>
        <w:tc>
          <w:tcPr>
            <w:tcW w:w="166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39" w:line="195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39.10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39" w:line="195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39.10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39" w:line="195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39.10</w:t>
            </w:r>
          </w:p>
        </w:tc>
        <w:tc>
          <w:tcPr>
            <w:tcW w:w="78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35" w:line="62" w:lineRule="exact"/>
              <w:ind w:left="1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  <w:tc>
          <w:tcPr>
            <w:tcW w:w="868" w:type="dxa"/>
            <w:gridSpan w:val="2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39" w:line="195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100.00</w:t>
            </w:r>
          </w:p>
        </w:tc>
        <w:tc>
          <w:tcPr>
            <w:tcW w:w="105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35" w:line="62" w:lineRule="exact"/>
              <w:ind w:left="10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spacing w:before="20" w:line="168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上</w:t>
            </w:r>
            <w:r>
              <w:rPr>
                <w:rFonts w:ascii="宋体" w:hAnsi="宋体" w:eastAsia="宋体" w:cs="宋体"/>
                <w:spacing w:val="-22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年</w:t>
            </w:r>
          </w:p>
          <w:p>
            <w:pPr>
              <w:spacing w:line="234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结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转</w:t>
            </w:r>
          </w:p>
          <w:p>
            <w:pPr>
              <w:spacing w:before="15" w:line="223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资金</w:t>
            </w:r>
          </w:p>
        </w:tc>
        <w:tc>
          <w:tcPr>
            <w:tcW w:w="1660" w:type="dxa"/>
            <w:vAlign w:val="top"/>
          </w:tcPr>
          <w:p>
            <w:pPr>
              <w:spacing w:before="208" w:line="194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before="208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spacing w:before="208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785" w:type="dxa"/>
            <w:vAlign w:val="top"/>
          </w:tcPr>
          <w:p>
            <w:pPr>
              <w:spacing w:before="261" w:line="61" w:lineRule="exact"/>
              <w:ind w:left="1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  <w:tc>
          <w:tcPr>
            <w:tcW w:w="868" w:type="dxa"/>
            <w:gridSpan w:val="2"/>
            <w:vAlign w:val="top"/>
          </w:tcPr>
          <w:p>
            <w:pPr>
              <w:spacing w:before="208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1052" w:type="dxa"/>
            <w:vAlign w:val="top"/>
          </w:tcPr>
          <w:p>
            <w:pPr>
              <w:spacing w:before="261" w:line="61" w:lineRule="exact"/>
              <w:ind w:left="10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5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spacing w:before="39" w:line="168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spacing w:val="-22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他</w:t>
            </w:r>
          </w:p>
          <w:p>
            <w:pPr>
              <w:spacing w:line="23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资金</w:t>
            </w:r>
          </w:p>
        </w:tc>
        <w:tc>
          <w:tcPr>
            <w:tcW w:w="1660" w:type="dxa"/>
            <w:vAlign w:val="top"/>
          </w:tcPr>
          <w:p>
            <w:pPr>
              <w:spacing w:before="143" w:line="194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before="143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spacing w:before="143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0.00</w:t>
            </w:r>
          </w:p>
        </w:tc>
        <w:tc>
          <w:tcPr>
            <w:tcW w:w="785" w:type="dxa"/>
            <w:vAlign w:val="top"/>
          </w:tcPr>
          <w:p>
            <w:pPr>
              <w:spacing w:before="196" w:line="62" w:lineRule="exact"/>
              <w:ind w:left="1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  <w:tc>
          <w:tcPr>
            <w:tcW w:w="868" w:type="dxa"/>
            <w:gridSpan w:val="2"/>
            <w:vAlign w:val="top"/>
          </w:tcPr>
          <w:p>
            <w:pPr>
              <w:spacing w:before="143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1052" w:type="dxa"/>
            <w:vAlign w:val="top"/>
          </w:tcPr>
          <w:p>
            <w:pPr>
              <w:spacing w:before="196" w:line="62" w:lineRule="exact"/>
              <w:ind w:left="10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1"/>
                <w:sz w:val="12"/>
                <w:szCs w:val="12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5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39" w:line="247" w:lineRule="auto"/>
              <w:ind w:left="137" w:right="107" w:hanging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年度总体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目标</w:t>
            </w:r>
          </w:p>
        </w:tc>
        <w:tc>
          <w:tcPr>
            <w:tcW w:w="4333" w:type="dxa"/>
            <w:gridSpan w:val="5"/>
            <w:vAlign w:val="top"/>
          </w:tcPr>
          <w:p>
            <w:pPr>
              <w:spacing w:before="124" w:line="236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预期目标</w:t>
            </w:r>
          </w:p>
        </w:tc>
        <w:tc>
          <w:tcPr>
            <w:tcW w:w="3424" w:type="dxa"/>
            <w:gridSpan w:val="5"/>
            <w:vAlign w:val="top"/>
          </w:tcPr>
          <w:p>
            <w:pPr>
              <w:spacing w:before="124" w:line="232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5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3" w:type="dxa"/>
            <w:gridSpan w:val="5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39" w:line="245" w:lineRule="auto"/>
              <w:ind w:left="108" w:right="106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通过项目经费解决解决锡盟社会组织示范园水电暖、物业服务、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日常管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理等基本运营经费，促进我盟社会组织的健康有序发展</w:t>
            </w:r>
          </w:p>
        </w:tc>
        <w:tc>
          <w:tcPr>
            <w:tcW w:w="3424" w:type="dxa"/>
            <w:gridSpan w:val="5"/>
            <w:vAlign w:val="top"/>
          </w:tcPr>
          <w:p>
            <w:pPr>
              <w:spacing w:before="240" w:line="253" w:lineRule="auto"/>
              <w:ind w:left="111" w:right="108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3"/>
                <w:sz w:val="12"/>
                <w:szCs w:val="12"/>
              </w:rPr>
              <w:t>通过项目经费解决解决锡盟社会组织示范园水电暖、物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业服务、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日常管理等基本运营经费，促进我盟社会组织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2"/>
                <w:szCs w:val="12"/>
              </w:rPr>
              <w:t>的健康有序发展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2"/>
                <w:szCs w:val="12"/>
              </w:rPr>
              <w:t>。</w:t>
            </w:r>
            <w:r>
              <w:rPr>
                <w:rFonts w:ascii="宋体" w:hAnsi="宋体" w:eastAsia="宋体" w:cs="宋体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2"/>
                <w:szCs w:val="12"/>
              </w:rPr>
              <w:t>资金已拨付到锡盟社会组织服务中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心，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已完成绩效目标。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06" w:type="dxa"/>
            <w:textDirection w:val="tbRlV"/>
            <w:vAlign w:val="top"/>
          </w:tcPr>
          <w:p>
            <w:pPr>
              <w:spacing w:before="162" w:line="219" w:lineRule="auto"/>
              <w:ind w:left="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绩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346" w:type="dxa"/>
            <w:textDirection w:val="tbRlV"/>
            <w:vAlign w:val="top"/>
          </w:tcPr>
          <w:p>
            <w:pPr>
              <w:spacing w:before="107" w:line="222" w:lineRule="auto"/>
              <w:ind w:left="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5"/>
                <w:w w:val="48"/>
                <w:sz w:val="12"/>
                <w:szCs w:val="12"/>
              </w:rPr>
              <w:t>一</w:t>
            </w:r>
            <w:r>
              <w:rPr>
                <w:rFonts w:ascii="宋体" w:hAnsi="宋体" w:eastAsia="宋体" w:cs="宋体"/>
                <w:spacing w:val="46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级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509" w:type="dxa"/>
            <w:vAlign w:val="top"/>
          </w:tcPr>
          <w:p>
            <w:pPr>
              <w:spacing w:before="186" w:line="168" w:lineRule="exact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2"/>
                <w:szCs w:val="12"/>
              </w:rPr>
              <w:t>二</w:t>
            </w:r>
            <w:r>
              <w:rPr>
                <w:rFonts w:ascii="宋体" w:hAnsi="宋体" w:eastAsia="宋体" w:cs="宋体"/>
                <w:spacing w:val="-19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3"/>
                <w:sz w:val="12"/>
                <w:szCs w:val="12"/>
              </w:rPr>
              <w:t>级</w:t>
            </w:r>
          </w:p>
          <w:p>
            <w:pPr>
              <w:spacing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指标</w:t>
            </w:r>
          </w:p>
        </w:tc>
        <w:tc>
          <w:tcPr>
            <w:tcW w:w="1660" w:type="dxa"/>
            <w:vAlign w:val="top"/>
          </w:tcPr>
          <w:p>
            <w:pPr>
              <w:spacing w:before="270" w:line="236" w:lineRule="auto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三级指标</w:t>
            </w:r>
          </w:p>
        </w:tc>
        <w:tc>
          <w:tcPr>
            <w:tcW w:w="534" w:type="dxa"/>
            <w:vAlign w:val="top"/>
          </w:tcPr>
          <w:p>
            <w:pPr>
              <w:spacing w:before="186" w:line="168" w:lineRule="exact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3"/>
                <w:sz w:val="12"/>
                <w:szCs w:val="12"/>
              </w:rPr>
              <w:t>指 标</w:t>
            </w:r>
          </w:p>
          <w:p>
            <w:pPr>
              <w:spacing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性质</w:t>
            </w:r>
          </w:p>
        </w:tc>
        <w:tc>
          <w:tcPr>
            <w:tcW w:w="781" w:type="dxa"/>
            <w:vAlign w:val="top"/>
          </w:tcPr>
          <w:p>
            <w:pPr>
              <w:spacing w:before="270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指标方向</w:t>
            </w:r>
          </w:p>
        </w:tc>
        <w:tc>
          <w:tcPr>
            <w:tcW w:w="849" w:type="dxa"/>
            <w:vAlign w:val="top"/>
          </w:tcPr>
          <w:p>
            <w:pPr>
              <w:spacing w:before="186" w:line="247" w:lineRule="auto"/>
              <w:ind w:left="111" w:right="1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度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标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值</w:t>
            </w:r>
          </w:p>
        </w:tc>
        <w:tc>
          <w:tcPr>
            <w:tcW w:w="719" w:type="dxa"/>
            <w:vAlign w:val="top"/>
          </w:tcPr>
          <w:p>
            <w:pPr>
              <w:spacing w:before="186" w:line="247" w:lineRule="auto"/>
              <w:ind w:left="112" w:right="105" w:firstLine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际 完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成值</w:t>
            </w:r>
          </w:p>
        </w:tc>
        <w:tc>
          <w:tcPr>
            <w:tcW w:w="785" w:type="dxa"/>
            <w:vAlign w:val="top"/>
          </w:tcPr>
          <w:p>
            <w:pPr>
              <w:spacing w:before="270" w:line="236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计量单位</w:t>
            </w:r>
          </w:p>
        </w:tc>
        <w:tc>
          <w:tcPr>
            <w:tcW w:w="434" w:type="dxa"/>
            <w:textDirection w:val="tbRlV"/>
            <w:vAlign w:val="top"/>
          </w:tcPr>
          <w:p>
            <w:pPr>
              <w:spacing w:before="191" w:line="222" w:lineRule="auto"/>
              <w:ind w:left="1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值</w:t>
            </w:r>
          </w:p>
        </w:tc>
        <w:tc>
          <w:tcPr>
            <w:tcW w:w="434" w:type="dxa"/>
            <w:textDirection w:val="tbRlV"/>
            <w:vAlign w:val="top"/>
          </w:tcPr>
          <w:p>
            <w:pPr>
              <w:spacing w:before="191" w:line="221" w:lineRule="auto"/>
              <w:ind w:left="1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得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分</w:t>
            </w:r>
          </w:p>
        </w:tc>
        <w:tc>
          <w:tcPr>
            <w:tcW w:w="1052" w:type="dxa"/>
            <w:vAlign w:val="top"/>
          </w:tcPr>
          <w:p>
            <w:pPr>
              <w:spacing w:before="186" w:line="247" w:lineRule="auto"/>
              <w:ind w:left="112" w:righ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>偏差原因分析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0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2" w:line="219" w:lineRule="auto"/>
              <w:ind w:left="5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绩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34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7" w:line="222" w:lineRule="auto"/>
              <w:ind w:left="5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出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39" w:line="168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数</w:t>
            </w:r>
            <w:r>
              <w:rPr>
                <w:rFonts w:ascii="宋体" w:hAnsi="宋体" w:eastAsia="宋体" w:cs="宋体"/>
                <w:spacing w:val="-22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量</w:t>
            </w:r>
          </w:p>
          <w:p>
            <w:pPr>
              <w:spacing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指标</w:t>
            </w:r>
          </w:p>
        </w:tc>
        <w:tc>
          <w:tcPr>
            <w:tcW w:w="166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2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二零二二年办公楼用水量</w:t>
            </w:r>
          </w:p>
        </w:tc>
        <w:tc>
          <w:tcPr>
            <w:tcW w:w="53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78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小于等于</w:t>
            </w:r>
          </w:p>
        </w:tc>
        <w:tc>
          <w:tcPr>
            <w:tcW w:w="84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600</w:t>
            </w:r>
          </w:p>
        </w:tc>
        <w:tc>
          <w:tcPr>
            <w:tcW w:w="7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300</w:t>
            </w:r>
          </w:p>
        </w:tc>
        <w:tc>
          <w:tcPr>
            <w:tcW w:w="78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159" w:lineRule="exact"/>
              <w:ind w:lef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吨</w:t>
            </w:r>
          </w:p>
        </w:tc>
        <w:tc>
          <w:tcPr>
            <w:tcW w:w="4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39" w:line="232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二零二二年办公楼用电量</w:t>
            </w:r>
          </w:p>
        </w:tc>
        <w:tc>
          <w:tcPr>
            <w:tcW w:w="534" w:type="dxa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781" w:type="dxa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小于等于</w:t>
            </w:r>
          </w:p>
        </w:tc>
        <w:tc>
          <w:tcPr>
            <w:tcW w:w="849" w:type="dxa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23437.5</w:t>
            </w:r>
          </w:p>
        </w:tc>
        <w:tc>
          <w:tcPr>
            <w:tcW w:w="719" w:type="dxa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19000</w:t>
            </w:r>
          </w:p>
        </w:tc>
        <w:tc>
          <w:tcPr>
            <w:tcW w:w="785" w:type="dxa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度</w:t>
            </w:r>
          </w:p>
        </w:tc>
        <w:tc>
          <w:tcPr>
            <w:tcW w:w="434" w:type="dxa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1052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</w:pPr>
    </w:p>
    <w:p>
      <w:pPr>
        <w:sectPr>
          <w:pgSz w:w="11915" w:h="16851"/>
          <w:pgMar w:top="1432" w:right="1620" w:bottom="0" w:left="1780" w:header="0" w:footer="0" w:gutter="0"/>
          <w:cols w:space="720" w:num="1"/>
        </w:sectPr>
      </w:pPr>
    </w:p>
    <w:p>
      <w:pPr>
        <w:spacing w:line="79" w:lineRule="auto"/>
        <w:rPr>
          <w:rFonts w:ascii="Arial"/>
          <w:sz w:val="2"/>
        </w:rPr>
      </w:pPr>
      <w:r>
        <w:pict>
          <v:rect id="_x0000_s1031" o:spid="_x0000_s1031" o:spt="1" style="position:absolute;left:0pt;margin-left:109.1pt;margin-top:72pt;height:696.85pt;width:0.5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2" o:spid="_x0000_s1032" o:spt="1" style="position:absolute;left:0pt;margin-left:89pt;margin-top:72pt;height:696.85pt;width:0.5pt;mso-position-horizontal-relative:page;mso-position-vertical-relative:page;z-index:2516654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tbl>
      <w:tblPr>
        <w:tblStyle w:val="6"/>
        <w:tblW w:w="7761" w:type="dxa"/>
        <w:tblInd w:w="7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660"/>
        <w:gridCol w:w="534"/>
        <w:gridCol w:w="781"/>
        <w:gridCol w:w="849"/>
        <w:gridCol w:w="719"/>
        <w:gridCol w:w="785"/>
        <w:gridCol w:w="434"/>
        <w:gridCol w:w="434"/>
        <w:gridCol w:w="10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取暖费使用面积</w:t>
            </w:r>
          </w:p>
        </w:tc>
        <w:tc>
          <w:tcPr>
            <w:tcW w:w="53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3070.56</w:t>
            </w:r>
          </w:p>
        </w:tc>
        <w:tc>
          <w:tcPr>
            <w:tcW w:w="71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3070.56</w:t>
            </w:r>
          </w:p>
        </w:tc>
        <w:tc>
          <w:tcPr>
            <w:tcW w:w="78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平方米</w:t>
            </w:r>
          </w:p>
        </w:tc>
        <w:tc>
          <w:tcPr>
            <w:tcW w:w="4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物业托管服务面积</w:t>
            </w:r>
          </w:p>
        </w:tc>
        <w:tc>
          <w:tcPr>
            <w:tcW w:w="53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3070.56</w:t>
            </w:r>
          </w:p>
        </w:tc>
        <w:tc>
          <w:tcPr>
            <w:tcW w:w="7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3070.56</w:t>
            </w:r>
          </w:p>
        </w:tc>
        <w:tc>
          <w:tcPr>
            <w:tcW w:w="78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平方米</w:t>
            </w:r>
          </w:p>
        </w:tc>
        <w:tc>
          <w:tcPr>
            <w:tcW w:w="4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before="269" w:line="247" w:lineRule="auto"/>
              <w:ind w:left="108" w:righ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示范园管理机构办公用品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和耗材</w:t>
            </w:r>
          </w:p>
        </w:tc>
        <w:tc>
          <w:tcPr>
            <w:tcW w:w="53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78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小于等于</w:t>
            </w:r>
          </w:p>
        </w:tc>
        <w:tc>
          <w:tcPr>
            <w:tcW w:w="84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7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78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年</w:t>
            </w:r>
          </w:p>
        </w:tc>
        <w:tc>
          <w:tcPr>
            <w:tcW w:w="4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固定电话及宽带网络</w:t>
            </w:r>
          </w:p>
        </w:tc>
        <w:tc>
          <w:tcPr>
            <w:tcW w:w="53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7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78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8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台</w:t>
            </w:r>
          </w:p>
        </w:tc>
        <w:tc>
          <w:tcPr>
            <w:tcW w:w="4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5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制作社会组织政策汇编</w:t>
            </w:r>
          </w:p>
        </w:tc>
        <w:tc>
          <w:tcPr>
            <w:tcW w:w="53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125</w:t>
            </w:r>
          </w:p>
        </w:tc>
        <w:tc>
          <w:tcPr>
            <w:tcW w:w="7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125</w:t>
            </w:r>
          </w:p>
        </w:tc>
        <w:tc>
          <w:tcPr>
            <w:tcW w:w="78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5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本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before="270" w:line="247" w:lineRule="auto"/>
              <w:ind w:left="107" w:right="107" w:firstLine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临行维修办公楼及固定资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产</w:t>
            </w:r>
          </w:p>
        </w:tc>
        <w:tc>
          <w:tcPr>
            <w:tcW w:w="53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7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78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年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before="270" w:line="247" w:lineRule="auto"/>
              <w:ind w:left="108" w:righ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示范园管理机构办公用品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和耗材</w:t>
            </w:r>
          </w:p>
        </w:tc>
        <w:tc>
          <w:tcPr>
            <w:tcW w:w="53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7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78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8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批</w:t>
            </w:r>
          </w:p>
        </w:tc>
        <w:tc>
          <w:tcPr>
            <w:tcW w:w="4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39" w:line="168" w:lineRule="exact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spacing w:val="-22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量</w:t>
            </w:r>
          </w:p>
          <w:p>
            <w:pPr>
              <w:spacing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指标</w:t>
            </w:r>
          </w:p>
        </w:tc>
        <w:tc>
          <w:tcPr>
            <w:tcW w:w="166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水电暖缴费率</w:t>
            </w:r>
          </w:p>
        </w:tc>
        <w:tc>
          <w:tcPr>
            <w:tcW w:w="53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7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78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166" w:lineRule="exact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2"/>
                <w:szCs w:val="12"/>
              </w:rPr>
              <w:t>%</w:t>
            </w:r>
          </w:p>
        </w:tc>
        <w:tc>
          <w:tcPr>
            <w:tcW w:w="4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4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物业服务率</w:t>
            </w:r>
          </w:p>
        </w:tc>
        <w:tc>
          <w:tcPr>
            <w:tcW w:w="53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7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78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167" w:lineRule="exact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2"/>
                <w:szCs w:val="12"/>
              </w:rPr>
              <w:t>%</w:t>
            </w:r>
          </w:p>
        </w:tc>
        <w:tc>
          <w:tcPr>
            <w:tcW w:w="4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4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日常办公用品使用率</w:t>
            </w:r>
          </w:p>
        </w:tc>
        <w:tc>
          <w:tcPr>
            <w:tcW w:w="53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7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78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9" w:line="166" w:lineRule="exact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2"/>
                <w:szCs w:val="12"/>
              </w:rPr>
              <w:t>%</w:t>
            </w:r>
          </w:p>
        </w:tc>
        <w:tc>
          <w:tcPr>
            <w:tcW w:w="4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4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政策汇编发放率</w:t>
            </w:r>
          </w:p>
        </w:tc>
        <w:tc>
          <w:tcPr>
            <w:tcW w:w="53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7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78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166" w:lineRule="exact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2"/>
                <w:szCs w:val="12"/>
              </w:rPr>
              <w:t>%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固定资产管理率</w:t>
            </w:r>
          </w:p>
        </w:tc>
        <w:tc>
          <w:tcPr>
            <w:tcW w:w="53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7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78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0" w:line="166" w:lineRule="exact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2"/>
                <w:szCs w:val="12"/>
              </w:rPr>
              <w:t>%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39" w:line="168" w:lineRule="exact"/>
              <w:ind w:left="1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position w:val="3"/>
                <w:sz w:val="12"/>
                <w:szCs w:val="12"/>
              </w:rPr>
              <w:t>时</w:t>
            </w:r>
            <w:r>
              <w:rPr>
                <w:rFonts w:ascii="宋体" w:hAnsi="宋体" w:eastAsia="宋体" w:cs="宋体"/>
                <w:spacing w:val="-19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position w:val="3"/>
                <w:sz w:val="12"/>
                <w:szCs w:val="12"/>
              </w:rPr>
              <w:t>效</w:t>
            </w:r>
          </w:p>
          <w:p>
            <w:pPr>
              <w:spacing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指标</w:t>
            </w:r>
          </w:p>
        </w:tc>
        <w:tc>
          <w:tcPr>
            <w:tcW w:w="166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项目完成及时性</w:t>
            </w:r>
          </w:p>
        </w:tc>
        <w:tc>
          <w:tcPr>
            <w:tcW w:w="53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定性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185" w:line="255" w:lineRule="auto"/>
              <w:ind w:left="111" w:right="104" w:firstLine="1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照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合 同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服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务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期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完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成 2022 年 1</w:t>
            </w:r>
            <w:r>
              <w:rPr>
                <w:rFonts w:ascii="宋体" w:hAnsi="宋体" w:eastAsia="宋体" w:cs="宋体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月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-2022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年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12</w:t>
            </w:r>
            <w:r>
              <w:rPr>
                <w:rFonts w:ascii="宋体" w:hAnsi="宋体" w:eastAsia="宋体" w:cs="宋体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月</w:t>
            </w:r>
          </w:p>
        </w:tc>
        <w:tc>
          <w:tcPr>
            <w:tcW w:w="719" w:type="dxa"/>
            <w:vAlign w:val="top"/>
          </w:tcPr>
          <w:p>
            <w:pPr>
              <w:spacing w:before="19" w:line="254" w:lineRule="auto"/>
              <w:ind w:left="112" w:right="103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按 照 合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同 服 务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期 完 成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2022</w:t>
            </w:r>
            <w:r>
              <w:rPr>
                <w:rFonts w:ascii="宋体" w:hAnsi="宋体" w:eastAsia="宋体" w:cs="宋体"/>
                <w:spacing w:val="5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1</w:t>
            </w:r>
            <w:r>
              <w:rPr>
                <w:rFonts w:ascii="宋体" w:hAnsi="宋体" w:eastAsia="宋体" w:cs="宋体"/>
                <w:spacing w:val="13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z w:val="12"/>
                <w:szCs w:val="12"/>
              </w:rPr>
              <w:t>月</w:t>
            </w:r>
            <w:r>
              <w:rPr>
                <w:rFonts w:ascii="宋体" w:hAnsi="宋体" w:eastAsia="宋体" w:cs="宋体"/>
                <w:spacing w:val="5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-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2022</w:t>
            </w:r>
            <w:r>
              <w:rPr>
                <w:rFonts w:ascii="宋体" w:hAnsi="宋体" w:eastAsia="宋体" w:cs="宋体"/>
                <w:spacing w:val="5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12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月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43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水电及物业费缴费时间</w:t>
            </w:r>
          </w:p>
        </w:tc>
        <w:tc>
          <w:tcPr>
            <w:tcW w:w="53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定性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51" w:lineRule="auto"/>
              <w:ind w:left="113" w:right="104" w:hanging="1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2022</w:t>
            </w:r>
            <w:r>
              <w:rPr>
                <w:rFonts w:ascii="宋体" w:hAnsi="宋体" w:eastAsia="宋体" w:cs="宋体"/>
                <w:spacing w:val="3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pacing w:val="4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月-2022</w:t>
            </w:r>
            <w:r>
              <w:rPr>
                <w:rFonts w:ascii="宋体" w:hAnsi="宋体" w:eastAsia="宋体" w:cs="宋体"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12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月</w:t>
            </w:r>
          </w:p>
        </w:tc>
        <w:tc>
          <w:tcPr>
            <w:tcW w:w="719" w:type="dxa"/>
            <w:vAlign w:val="top"/>
          </w:tcPr>
          <w:p>
            <w:pPr>
              <w:spacing w:before="19" w:line="254" w:lineRule="auto"/>
              <w:ind w:left="112" w:right="103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按 照 合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同 服 务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期 完 成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2022</w:t>
            </w:r>
            <w:r>
              <w:rPr>
                <w:rFonts w:ascii="宋体" w:hAnsi="宋体" w:eastAsia="宋体" w:cs="宋体"/>
                <w:spacing w:val="5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1</w:t>
            </w:r>
            <w:r>
              <w:rPr>
                <w:rFonts w:ascii="宋体" w:hAnsi="宋体" w:eastAsia="宋体" w:cs="宋体"/>
                <w:spacing w:val="13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z w:val="12"/>
                <w:szCs w:val="12"/>
              </w:rPr>
              <w:t>月</w:t>
            </w:r>
            <w:r>
              <w:rPr>
                <w:rFonts w:ascii="宋体" w:hAnsi="宋体" w:eastAsia="宋体" w:cs="宋体"/>
                <w:spacing w:val="5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-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2022</w:t>
            </w:r>
            <w:r>
              <w:rPr>
                <w:rFonts w:ascii="宋体" w:hAnsi="宋体" w:eastAsia="宋体" w:cs="宋体"/>
                <w:spacing w:val="5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12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月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取暖期时间</w:t>
            </w:r>
          </w:p>
        </w:tc>
        <w:tc>
          <w:tcPr>
            <w:tcW w:w="534" w:type="dxa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定性</w:t>
            </w:r>
          </w:p>
        </w:tc>
        <w:tc>
          <w:tcPr>
            <w:tcW w:w="781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bottom w:val="nil"/>
            </w:tcBorders>
            <w:vAlign w:val="top"/>
          </w:tcPr>
          <w:p>
            <w:pPr>
              <w:spacing w:before="207" w:line="250" w:lineRule="auto"/>
              <w:ind w:left="112" w:right="1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2020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、 2021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、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2022</w:t>
            </w:r>
            <w:r>
              <w:rPr>
                <w:rFonts w:ascii="宋体" w:hAnsi="宋体" w:eastAsia="宋体" w:cs="宋体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度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（每</w:t>
            </w:r>
            <w:r>
              <w:rPr>
                <w:rFonts w:ascii="宋体" w:hAnsi="宋体" w:eastAsia="宋体" w:cs="宋体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10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月-2022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5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月）</w:t>
            </w:r>
          </w:p>
        </w:tc>
        <w:tc>
          <w:tcPr>
            <w:tcW w:w="719" w:type="dxa"/>
            <w:tcBorders>
              <w:bottom w:val="nil"/>
            </w:tcBorders>
            <w:vAlign w:val="top"/>
          </w:tcPr>
          <w:p>
            <w:pPr>
              <w:spacing w:before="39" w:line="198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2020</w:t>
            </w:r>
            <w:r>
              <w:rPr>
                <w:rFonts w:ascii="宋体" w:hAnsi="宋体" w:eastAsia="宋体" w:cs="宋体"/>
                <w:spacing w:val="5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、</w:t>
            </w:r>
          </w:p>
          <w:p>
            <w:pPr>
              <w:spacing w:before="40" w:line="248" w:lineRule="auto"/>
              <w:ind w:left="111" w:right="103" w:firstLine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2021  、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2022</w:t>
            </w:r>
            <w:r>
              <w:rPr>
                <w:rFonts w:ascii="宋体" w:hAnsi="宋体" w:eastAsia="宋体" w:cs="宋体"/>
                <w:spacing w:val="6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度 （</w:t>
            </w:r>
            <w:r>
              <w:rPr>
                <w:rFonts w:ascii="宋体" w:hAnsi="宋体" w:eastAsia="宋体" w:cs="宋体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年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 xml:space="preserve">    </w:t>
            </w:r>
            <w:r>
              <w:rPr>
                <w:rFonts w:ascii="宋体" w:hAnsi="宋体" w:eastAsia="宋体" w:cs="宋体"/>
                <w:sz w:val="12"/>
                <w:szCs w:val="12"/>
              </w:rPr>
              <w:t>10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月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-2022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5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月）</w:t>
            </w:r>
          </w:p>
        </w:tc>
        <w:tc>
          <w:tcPr>
            <w:tcW w:w="78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434" w:type="dxa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1052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</w:pPr>
    </w:p>
    <w:p>
      <w:pPr>
        <w:sectPr>
          <w:pgSz w:w="11915" w:h="16851"/>
          <w:pgMar w:top="1432" w:right="1620" w:bottom="0" w:left="1780" w:header="0" w:footer="0" w:gutter="0"/>
          <w:cols w:space="720" w:num="1"/>
        </w:sect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346"/>
        <w:gridCol w:w="509"/>
        <w:gridCol w:w="1660"/>
        <w:gridCol w:w="534"/>
        <w:gridCol w:w="781"/>
        <w:gridCol w:w="849"/>
        <w:gridCol w:w="719"/>
        <w:gridCol w:w="785"/>
        <w:gridCol w:w="434"/>
        <w:gridCol w:w="434"/>
        <w:gridCol w:w="10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0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39" w:line="168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成</w:t>
            </w:r>
            <w:r>
              <w:rPr>
                <w:rFonts w:ascii="宋体" w:hAnsi="宋体" w:eastAsia="宋体" w:cs="宋体"/>
                <w:spacing w:val="-22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本</w:t>
            </w:r>
          </w:p>
          <w:p>
            <w:pPr>
              <w:spacing w:line="236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指标</w:t>
            </w:r>
          </w:p>
        </w:tc>
        <w:tc>
          <w:tcPr>
            <w:tcW w:w="166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3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办公楼用水费用</w:t>
            </w:r>
          </w:p>
        </w:tc>
        <w:tc>
          <w:tcPr>
            <w:tcW w:w="53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78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小于等于</w:t>
            </w:r>
          </w:p>
        </w:tc>
        <w:tc>
          <w:tcPr>
            <w:tcW w:w="84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3600</w:t>
            </w:r>
          </w:p>
        </w:tc>
        <w:tc>
          <w:tcPr>
            <w:tcW w:w="71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3600</w:t>
            </w:r>
          </w:p>
        </w:tc>
        <w:tc>
          <w:tcPr>
            <w:tcW w:w="78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元</w:t>
            </w:r>
          </w:p>
        </w:tc>
        <w:tc>
          <w:tcPr>
            <w:tcW w:w="4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3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办公楼用电费用</w:t>
            </w:r>
          </w:p>
        </w:tc>
        <w:tc>
          <w:tcPr>
            <w:tcW w:w="53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78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小于等于</w:t>
            </w:r>
          </w:p>
        </w:tc>
        <w:tc>
          <w:tcPr>
            <w:tcW w:w="84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15000</w:t>
            </w:r>
          </w:p>
        </w:tc>
        <w:tc>
          <w:tcPr>
            <w:tcW w:w="7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15000</w:t>
            </w:r>
          </w:p>
        </w:tc>
        <w:tc>
          <w:tcPr>
            <w:tcW w:w="78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元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5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取暖费</w:t>
            </w:r>
          </w:p>
        </w:tc>
        <w:tc>
          <w:tcPr>
            <w:tcW w:w="53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271000</w:t>
            </w:r>
          </w:p>
        </w:tc>
        <w:tc>
          <w:tcPr>
            <w:tcW w:w="7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271000</w:t>
            </w:r>
          </w:p>
        </w:tc>
        <w:tc>
          <w:tcPr>
            <w:tcW w:w="78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元</w:t>
            </w:r>
          </w:p>
        </w:tc>
        <w:tc>
          <w:tcPr>
            <w:tcW w:w="4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4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5" w:lineRule="auto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示范园物业托管费</w:t>
            </w:r>
          </w:p>
        </w:tc>
        <w:tc>
          <w:tcPr>
            <w:tcW w:w="53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36000</w:t>
            </w:r>
          </w:p>
        </w:tc>
        <w:tc>
          <w:tcPr>
            <w:tcW w:w="7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36000</w:t>
            </w:r>
          </w:p>
        </w:tc>
        <w:tc>
          <w:tcPr>
            <w:tcW w:w="78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元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5" w:lineRule="auto"/>
              <w:ind w:lef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固定电话宽带网络费</w:t>
            </w:r>
          </w:p>
        </w:tc>
        <w:tc>
          <w:tcPr>
            <w:tcW w:w="53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78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小于等于</w:t>
            </w:r>
          </w:p>
        </w:tc>
        <w:tc>
          <w:tcPr>
            <w:tcW w:w="84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5000</w:t>
            </w:r>
          </w:p>
        </w:tc>
        <w:tc>
          <w:tcPr>
            <w:tcW w:w="7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5000</w:t>
            </w:r>
          </w:p>
        </w:tc>
        <w:tc>
          <w:tcPr>
            <w:tcW w:w="78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元</w:t>
            </w:r>
          </w:p>
        </w:tc>
        <w:tc>
          <w:tcPr>
            <w:tcW w:w="4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before="272" w:line="247" w:lineRule="auto"/>
              <w:ind w:left="108" w:righ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示范园管理机构办公用品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和耗材</w:t>
            </w:r>
          </w:p>
        </w:tc>
        <w:tc>
          <w:tcPr>
            <w:tcW w:w="53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78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小于等于</w:t>
            </w:r>
          </w:p>
        </w:tc>
        <w:tc>
          <w:tcPr>
            <w:tcW w:w="84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10400</w:t>
            </w:r>
          </w:p>
        </w:tc>
        <w:tc>
          <w:tcPr>
            <w:tcW w:w="7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10400</w:t>
            </w:r>
          </w:p>
        </w:tc>
        <w:tc>
          <w:tcPr>
            <w:tcW w:w="78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元</w:t>
            </w:r>
          </w:p>
        </w:tc>
        <w:tc>
          <w:tcPr>
            <w:tcW w:w="4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before="272" w:line="248" w:lineRule="auto"/>
              <w:ind w:left="108" w:righ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编印社会组织政策汇编费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用</w:t>
            </w:r>
          </w:p>
        </w:tc>
        <w:tc>
          <w:tcPr>
            <w:tcW w:w="53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等于</w:t>
            </w:r>
          </w:p>
        </w:tc>
        <w:tc>
          <w:tcPr>
            <w:tcW w:w="84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25000</w:t>
            </w:r>
          </w:p>
        </w:tc>
        <w:tc>
          <w:tcPr>
            <w:tcW w:w="7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25000</w:t>
            </w:r>
          </w:p>
        </w:tc>
        <w:tc>
          <w:tcPr>
            <w:tcW w:w="78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元</w:t>
            </w:r>
          </w:p>
        </w:tc>
        <w:tc>
          <w:tcPr>
            <w:tcW w:w="4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5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临行维修费</w:t>
            </w:r>
          </w:p>
        </w:tc>
        <w:tc>
          <w:tcPr>
            <w:tcW w:w="53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反向</w:t>
            </w:r>
          </w:p>
        </w:tc>
        <w:tc>
          <w:tcPr>
            <w:tcW w:w="78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小于等于</w:t>
            </w:r>
          </w:p>
        </w:tc>
        <w:tc>
          <w:tcPr>
            <w:tcW w:w="84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25000</w:t>
            </w:r>
          </w:p>
        </w:tc>
        <w:tc>
          <w:tcPr>
            <w:tcW w:w="7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25000</w:t>
            </w:r>
          </w:p>
        </w:tc>
        <w:tc>
          <w:tcPr>
            <w:tcW w:w="78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元</w:t>
            </w:r>
          </w:p>
        </w:tc>
        <w:tc>
          <w:tcPr>
            <w:tcW w:w="4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7" w:line="222" w:lineRule="auto"/>
              <w:ind w:left="14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益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50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168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经</w:t>
            </w:r>
            <w:r>
              <w:rPr>
                <w:rFonts w:ascii="宋体" w:hAnsi="宋体" w:eastAsia="宋体" w:cs="宋体"/>
                <w:spacing w:val="-22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济</w:t>
            </w:r>
          </w:p>
          <w:p>
            <w:pPr>
              <w:spacing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效益</w:t>
            </w:r>
          </w:p>
        </w:tc>
        <w:tc>
          <w:tcPr>
            <w:tcW w:w="166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45" w:lineRule="auto"/>
              <w:ind w:left="108" w:righ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示范园正常运行，有利于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社会组织健康有序发展</w:t>
            </w:r>
          </w:p>
        </w:tc>
        <w:tc>
          <w:tcPr>
            <w:tcW w:w="53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定性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190" w:line="253" w:lineRule="auto"/>
              <w:ind w:left="111" w:right="104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有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利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于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非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公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经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济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组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织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等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健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康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有序发展</w:t>
            </w:r>
          </w:p>
        </w:tc>
        <w:tc>
          <w:tcPr>
            <w:tcW w:w="719" w:type="dxa"/>
            <w:vAlign w:val="top"/>
          </w:tcPr>
          <w:p>
            <w:pPr>
              <w:spacing w:before="23" w:line="252" w:lineRule="auto"/>
              <w:ind w:left="112" w:right="105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有 利 于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非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公 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济 组 织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等 健 康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有 序 发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展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43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spacing w:before="274" w:line="168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社</w:t>
            </w:r>
            <w:r>
              <w:rPr>
                <w:rFonts w:ascii="宋体" w:hAnsi="宋体" w:eastAsia="宋体" w:cs="宋体"/>
                <w:spacing w:val="-22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会</w:t>
            </w:r>
          </w:p>
          <w:p>
            <w:pPr>
              <w:spacing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效益</w:t>
            </w:r>
          </w:p>
        </w:tc>
        <w:tc>
          <w:tcPr>
            <w:tcW w:w="1660" w:type="dxa"/>
            <w:vAlign w:val="top"/>
          </w:tcPr>
          <w:p>
            <w:pPr>
              <w:spacing w:before="274" w:line="247" w:lineRule="auto"/>
              <w:ind w:left="108" w:righ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促进我盟社会组织的健康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有序发展</w:t>
            </w:r>
          </w:p>
        </w:tc>
        <w:tc>
          <w:tcPr>
            <w:tcW w:w="53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定性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优良</w:t>
            </w:r>
          </w:p>
        </w:tc>
        <w:tc>
          <w:tcPr>
            <w:tcW w:w="71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优良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15</w:t>
            </w:r>
          </w:p>
        </w:tc>
        <w:tc>
          <w:tcPr>
            <w:tcW w:w="4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15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spacing w:before="273" w:line="168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position w:val="2"/>
                <w:sz w:val="12"/>
                <w:szCs w:val="12"/>
              </w:rPr>
              <w:t>生</w:t>
            </w:r>
            <w:r>
              <w:rPr>
                <w:rFonts w:ascii="宋体" w:hAnsi="宋体" w:eastAsia="宋体" w:cs="宋体"/>
                <w:spacing w:val="-22"/>
                <w:position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2"/>
                <w:sz w:val="12"/>
                <w:szCs w:val="12"/>
              </w:rPr>
              <w:t>态</w:t>
            </w:r>
          </w:p>
          <w:p>
            <w:pPr>
              <w:spacing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效益</w:t>
            </w:r>
          </w:p>
        </w:tc>
        <w:tc>
          <w:tcPr>
            <w:tcW w:w="1660" w:type="dxa"/>
            <w:vAlign w:val="top"/>
          </w:tcPr>
          <w:p>
            <w:pPr>
              <w:spacing w:before="274" w:line="247" w:lineRule="auto"/>
              <w:ind w:left="108" w:righ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示范园卫生整洁，提高环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境质量</w:t>
            </w:r>
          </w:p>
        </w:tc>
        <w:tc>
          <w:tcPr>
            <w:tcW w:w="53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定性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74" w:line="247" w:lineRule="auto"/>
              <w:ind w:left="111" w:right="1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有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提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高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环境质量</w:t>
            </w:r>
          </w:p>
        </w:tc>
        <w:tc>
          <w:tcPr>
            <w:tcW w:w="719" w:type="dxa"/>
            <w:vAlign w:val="top"/>
          </w:tcPr>
          <w:p>
            <w:pPr>
              <w:spacing w:before="189" w:line="251" w:lineRule="auto"/>
              <w:ind w:left="112" w:right="105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有 效 提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高 环 境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质量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4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spacing w:before="190" w:line="168" w:lineRule="exact"/>
              <w:ind w:left="1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3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spacing w:val="-20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3"/>
                <w:sz w:val="12"/>
                <w:szCs w:val="12"/>
              </w:rPr>
              <w:t>持</w:t>
            </w:r>
          </w:p>
          <w:p>
            <w:pPr>
              <w:spacing w:line="234" w:lineRule="auto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续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影</w:t>
            </w:r>
          </w:p>
          <w:p>
            <w:pPr>
              <w:spacing w:before="15" w:line="239" w:lineRule="auto"/>
              <w:ind w:left="1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响</w:t>
            </w:r>
          </w:p>
        </w:tc>
        <w:tc>
          <w:tcPr>
            <w:tcW w:w="1660" w:type="dxa"/>
            <w:vAlign w:val="top"/>
          </w:tcPr>
          <w:p>
            <w:pPr>
              <w:spacing w:before="274" w:line="247" w:lineRule="auto"/>
              <w:ind w:left="107" w:right="107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持续促进我盟社会组织的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健康有序发展</w:t>
            </w:r>
          </w:p>
        </w:tc>
        <w:tc>
          <w:tcPr>
            <w:tcW w:w="53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定性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优良</w:t>
            </w:r>
          </w:p>
        </w:tc>
        <w:tc>
          <w:tcPr>
            <w:tcW w:w="71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优良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4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2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" w:type="dxa"/>
            <w:textDirection w:val="tbRlV"/>
            <w:vAlign w:val="top"/>
          </w:tcPr>
          <w:p>
            <w:pPr>
              <w:spacing w:before="107" w:line="223" w:lineRule="auto"/>
              <w:ind w:left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度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标</w:t>
            </w:r>
          </w:p>
        </w:tc>
        <w:tc>
          <w:tcPr>
            <w:tcW w:w="509" w:type="dxa"/>
            <w:vAlign w:val="top"/>
          </w:tcPr>
          <w:p>
            <w:pPr>
              <w:spacing w:before="105" w:line="168" w:lineRule="exact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服</w:t>
            </w:r>
            <w:r>
              <w:rPr>
                <w:rFonts w:ascii="宋体" w:hAnsi="宋体" w:eastAsia="宋体" w:cs="宋体"/>
                <w:spacing w:val="-21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3"/>
                <w:sz w:val="12"/>
                <w:szCs w:val="12"/>
              </w:rPr>
              <w:t>务</w:t>
            </w:r>
          </w:p>
          <w:p>
            <w:pPr>
              <w:spacing w:line="235" w:lineRule="auto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对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象</w:t>
            </w:r>
          </w:p>
          <w:p>
            <w:pPr>
              <w:spacing w:before="16" w:line="236" w:lineRule="auto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意</w:t>
            </w:r>
          </w:p>
          <w:p>
            <w:pPr>
              <w:spacing w:before="15" w:line="236" w:lineRule="auto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度</w:t>
            </w:r>
          </w:p>
        </w:tc>
        <w:tc>
          <w:tcPr>
            <w:tcW w:w="166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接受服务主体满意度</w:t>
            </w:r>
          </w:p>
        </w:tc>
        <w:tc>
          <w:tcPr>
            <w:tcW w:w="53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39" w:line="237" w:lineRule="auto"/>
              <w:ind w:left="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正向</w:t>
            </w:r>
          </w:p>
        </w:tc>
        <w:tc>
          <w:tcPr>
            <w:tcW w:w="78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大于等于</w:t>
            </w:r>
          </w:p>
        </w:tc>
        <w:tc>
          <w:tcPr>
            <w:tcW w:w="84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98</w:t>
            </w:r>
          </w:p>
        </w:tc>
        <w:tc>
          <w:tcPr>
            <w:tcW w:w="71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98</w:t>
            </w:r>
          </w:p>
        </w:tc>
        <w:tc>
          <w:tcPr>
            <w:tcW w:w="78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39" w:line="166" w:lineRule="exact"/>
              <w:ind w:left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2"/>
                <w:szCs w:val="12"/>
              </w:rPr>
              <w:t>%</w:t>
            </w:r>
          </w:p>
        </w:tc>
        <w:tc>
          <w:tcPr>
            <w:tcW w:w="4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</w:t>
            </w:r>
          </w:p>
        </w:tc>
        <w:tc>
          <w:tcPr>
            <w:tcW w:w="4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589" w:type="dxa"/>
            <w:gridSpan w:val="9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ind w:left="1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总分</w:t>
            </w:r>
          </w:p>
        </w:tc>
        <w:tc>
          <w:tcPr>
            <w:tcW w:w="4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4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19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100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2" w:line="229" w:lineRule="auto"/>
        <w:ind w:left="6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（三）单位项目绩效评价结果。</w:t>
      </w:r>
    </w:p>
    <w:p>
      <w:pPr>
        <w:spacing w:before="240" w:line="624" w:lineRule="exact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3"/>
          <w:sz w:val="31"/>
          <w:szCs w:val="31"/>
        </w:rPr>
        <w:t>以春节慰问金项目为例，该项目绩效评价综合得分为</w:t>
      </w:r>
    </w:p>
    <w:p>
      <w:pPr>
        <w:spacing w:line="227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100 分，绩效评价结果为“优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”。现将该项目部门评价报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620" w:bottom="0" w:left="1780" w:header="0" w:footer="0" w:gutter="0"/>
          <w:cols w:space="720" w:num="1"/>
        </w:sectPr>
      </w:pPr>
    </w:p>
    <w:p>
      <w:pPr>
        <w:spacing w:before="161" w:line="624" w:lineRule="exact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告进行公开，具体如下：</w:t>
      </w:r>
    </w:p>
    <w:p>
      <w:pPr>
        <w:spacing w:before="1" w:line="227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1、基本情况</w:t>
      </w:r>
    </w:p>
    <w:p>
      <w:pPr>
        <w:spacing w:before="238" w:line="372" w:lineRule="auto"/>
        <w:ind w:left="40" w:right="1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（1）项目概况：按照《中华人民共和国预算法》第五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十七条、《内蒙古自治区人民政府办公厅关于印发&lt;内蒙古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自治区项目支出绩效评价管理办法&gt;的通知》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（内政办发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〔2021〕5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号）及《锡林郭勒盟财政预算绩效管理办法》的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要求，对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年春节慰问金开展绩效评价。</w:t>
      </w:r>
      <w:r>
        <w:rPr>
          <w:rFonts w:ascii="仿宋" w:hAnsi="仿宋" w:eastAsia="仿宋" w:cs="仿宋"/>
          <w:spacing w:val="11"/>
          <w:sz w:val="31"/>
          <w:szCs w:val="31"/>
        </w:rPr>
        <w:t>该项目经费全</w:t>
      </w:r>
    </w:p>
    <w:p>
      <w:pPr>
        <w:spacing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年预算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43.6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万元，实际支出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43.6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242" w:line="228" w:lineRule="auto"/>
        <w:ind w:right="14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（2）绩效目标：深入基层走访慰问基层干部群众和盟</w:t>
      </w:r>
    </w:p>
    <w:p>
      <w:pPr>
        <w:spacing w:before="240" w:line="372" w:lineRule="auto"/>
        <w:ind w:left="42" w:right="14" w:hanging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级离退休干部，并督查指导群众生产生活保障、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困难群众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帮扶救助、安全生产、信访维稳、市场供应等工作落实情</w:t>
      </w:r>
    </w:p>
    <w:p>
      <w:pPr>
        <w:spacing w:before="1" w:line="22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况，在春节前进行慰问活动，并及时拨付春节慰问金。</w:t>
      </w:r>
    </w:p>
    <w:p>
      <w:pPr>
        <w:spacing w:before="247" w:line="226" w:lineRule="auto"/>
        <w:ind w:right="14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（3）设立依据：根据《锡林郭勒盟民政局关于盟几大</w:t>
      </w:r>
    </w:p>
    <w:p>
      <w:pPr>
        <w:spacing w:before="243" w:line="372" w:lineRule="auto"/>
        <w:ind w:left="33" w:right="14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班子领导同志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年春节前深入基层开展慰问活动方案的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报告》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（锡民政办字〔2022〕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号）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申请并使用春节慰问</w:t>
      </w:r>
    </w:p>
    <w:p>
      <w:pPr>
        <w:spacing w:before="1" w:line="233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金。</w:t>
      </w:r>
    </w:p>
    <w:p>
      <w:pPr>
        <w:spacing w:before="231" w:line="228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2、绩效评价的组织实施情况</w:t>
      </w:r>
    </w:p>
    <w:p>
      <w:pPr>
        <w:spacing w:before="239" w:line="372" w:lineRule="auto"/>
        <w:ind w:left="32" w:right="1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通过查阅支出凭证、文件规定，收集绩效评价相关资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料对资料进行审查核实等形式进行绩效评价，经核实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2022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年春节慰问金用于慰问困难老人、孤儿、农村牧区留守妇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女和儿童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重症精神病人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、低保家庭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、事实无人抚养儿</w:t>
      </w:r>
    </w:p>
    <w:p>
      <w:pPr>
        <w:spacing w:before="1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童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困境儿童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。各旗县市(区)共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98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户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,每户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2000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,共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0" w:line="372" w:lineRule="auto"/>
        <w:ind w:left="30" w:right="14" w:firstLine="1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19.6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万元;福利机构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个,每个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万元,共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万元;城镇社区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个,每个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万元,共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万元。共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43.6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万元春节慰问金已及</w:t>
      </w:r>
    </w:p>
    <w:p>
      <w:pPr>
        <w:spacing w:before="1" w:line="224" w:lineRule="auto"/>
        <w:ind w:left="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时拨付，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已在春节前顺利完成慰问工作。</w:t>
      </w:r>
    </w:p>
    <w:p>
      <w:pPr>
        <w:spacing w:before="245" w:line="228" w:lineRule="auto"/>
        <w:ind w:left="7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、绩效评价指标体系、评价标准和评价方法</w:t>
      </w:r>
    </w:p>
    <w:p>
      <w:pPr>
        <w:spacing w:before="236" w:line="372" w:lineRule="auto"/>
        <w:ind w:left="30" w:right="1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绩效评价指标体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系包括项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目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的产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出数量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质</w:t>
      </w:r>
      <w:r>
        <w:rPr>
          <w:rFonts w:ascii="仿宋" w:hAnsi="仿宋" w:eastAsia="仿宋" w:cs="仿宋"/>
          <w:spacing w:val="8"/>
          <w:sz w:val="31"/>
          <w:szCs w:val="31"/>
        </w:rPr>
        <w:t>量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效、成本，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以及经济效益、社会效益、生态效</w:t>
      </w:r>
      <w:r>
        <w:rPr>
          <w:rFonts w:ascii="仿宋" w:hAnsi="仿宋" w:eastAsia="仿宋" w:cs="仿宋"/>
          <w:spacing w:val="18"/>
          <w:sz w:val="31"/>
          <w:szCs w:val="31"/>
        </w:rPr>
        <w:t>益、可持续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影响、服务对象满意度等。指标的权重原则</w:t>
      </w:r>
      <w:r>
        <w:rPr>
          <w:rFonts w:ascii="仿宋" w:hAnsi="仿宋" w:eastAsia="仿宋" w:cs="仿宋"/>
          <w:spacing w:val="21"/>
          <w:sz w:val="31"/>
          <w:szCs w:val="31"/>
        </w:rPr>
        <w:t>上预算执行率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和一级指标权重统一设置为: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预算执行率 10%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、产出指标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50%、效益指标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30%、服务对象满意度指标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10%</w:t>
      </w:r>
      <w:r>
        <w:rPr>
          <w:rFonts w:ascii="仿宋" w:hAnsi="仿宋" w:eastAsia="仿宋" w:cs="仿宋"/>
          <w:spacing w:val="15"/>
          <w:sz w:val="31"/>
          <w:szCs w:val="31"/>
        </w:rPr>
        <w:t>。评价标准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采用计划标准，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以预先制定的目标、计划、预</w:t>
      </w:r>
      <w:r>
        <w:rPr>
          <w:rFonts w:ascii="仿宋" w:hAnsi="仿宋" w:eastAsia="仿宋" w:cs="仿宋"/>
          <w:spacing w:val="18"/>
          <w:sz w:val="31"/>
          <w:szCs w:val="31"/>
        </w:rPr>
        <w:t>算、定额等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作为评价标准。评价方法采用采用定量与定</w:t>
      </w:r>
      <w:r>
        <w:rPr>
          <w:rFonts w:ascii="仿宋" w:hAnsi="仿宋" w:eastAsia="仿宋" w:cs="仿宋"/>
          <w:spacing w:val="21"/>
          <w:sz w:val="31"/>
          <w:szCs w:val="31"/>
        </w:rPr>
        <w:t>性评价相结合</w:t>
      </w:r>
    </w:p>
    <w:p>
      <w:pPr>
        <w:spacing w:before="1" w:line="227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的比较法，总分由各项指标得分汇总形成。</w:t>
      </w:r>
    </w:p>
    <w:p>
      <w:pPr>
        <w:spacing w:before="242" w:line="228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4、绩效目标的实现程度</w:t>
      </w:r>
    </w:p>
    <w:p>
      <w:pPr>
        <w:spacing w:before="238" w:line="372" w:lineRule="auto"/>
        <w:ind w:left="32" w:right="12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春节慰问金项目已完成年初设定的绩效目标，全年预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算数为43.6万元，执行数为43.6万元，完成预算的100%。 </w:t>
      </w:r>
      <w:r>
        <w:rPr>
          <w:rFonts w:ascii="仿宋" w:hAnsi="仿宋" w:eastAsia="仿宋" w:cs="仿宋"/>
          <w:spacing w:val="20"/>
          <w:sz w:val="31"/>
          <w:szCs w:val="31"/>
        </w:rPr>
        <w:t>慰问对象的满意度达到100%，通过开展春节慰问活动，确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保全盟各族人民群众度过一个欢乐喜庆祥和的节日，持续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促进社会的和谐稳定，使困难群众及福利机构感受到党和</w:t>
      </w:r>
    </w:p>
    <w:p>
      <w:pPr>
        <w:spacing w:before="1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政府的关爱。</w:t>
      </w:r>
    </w:p>
    <w:p>
      <w:pPr>
        <w:spacing w:before="240" w:line="225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5、存在问题及原因分析</w:t>
      </w:r>
    </w:p>
    <w:p>
      <w:pPr>
        <w:spacing w:before="247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存在的问题：缺乏有效的绩效评价体系，评价指标不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完善；绩效管理的广度和深度不够，绩效激励约束不强。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1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原因分析：对绩效管理重视程度不够，涉及业务的人</w:t>
      </w:r>
    </w:p>
    <w:p>
      <w:pPr>
        <w:spacing w:line="228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员专业知识欠缺。</w:t>
      </w:r>
    </w:p>
    <w:p>
      <w:pPr>
        <w:spacing w:before="239" w:line="228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6、评价结论及建议</w:t>
      </w:r>
    </w:p>
    <w:p>
      <w:pPr>
        <w:spacing w:before="238" w:line="372" w:lineRule="auto"/>
        <w:ind w:left="33" w:right="1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评价结论：春节慰问金绩效目标设置合理，支出情况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良好，资金使用能够达到预期目标，春节慰问工作让城乡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低保家庭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、社会福利机构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、基层社区感受到党和政府关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爱。各业务科室加强沟通协作，在工作中充分发挥各自优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势，积极配合上级部门，听取基层的心声，能够确保春节</w:t>
      </w:r>
    </w:p>
    <w:p>
      <w:pPr>
        <w:spacing w:before="1" w:line="22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慰问工作的顺利开展。</w:t>
      </w:r>
    </w:p>
    <w:p>
      <w:pPr>
        <w:spacing w:before="240" w:line="372" w:lineRule="auto"/>
        <w:ind w:left="33" w:right="1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建议：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一是要健全绩效管理工作机制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明确职责分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工，提高绩效管理工作水平，重视预算绩效管理工作，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确预算绩效管理职能并指定专人负责，提高业务人员专业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素养；二是要加强绩效跟踪监控，特别是过程监控，对已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纳入单位的绩效目标管理范畴的项目支出，及时监控绩效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运行情况；三是要积极开展财政支出绩效评价，实施绩效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自评和项目核查，在此基础上形成比较全面客观真实的评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价结果。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四是要强化评价结果应用，按要求通过绩效评价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和绩效跟踪监控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重点对发现的问题及时反馈并加以改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进，加强评价结果与项目资金安排的衔接。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38" w:line="227" w:lineRule="auto"/>
        <w:ind w:left="2563"/>
        <w:outlineLvl w:val="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第三部分  名词解释</w:t>
      </w:r>
    </w:p>
    <w:p>
      <w:pPr>
        <w:spacing w:before="215" w:line="372" w:lineRule="auto"/>
        <w:ind w:left="33" w:right="1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一、财政拨款收入：</w:t>
      </w:r>
      <w:r>
        <w:rPr>
          <w:rFonts w:ascii="仿宋" w:hAnsi="仿宋" w:eastAsia="仿宋" w:cs="仿宋"/>
          <w:spacing w:val="22"/>
          <w:sz w:val="31"/>
          <w:szCs w:val="31"/>
        </w:rPr>
        <w:t>从同级财政部门取得的各类财政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拨款，包括一般公共预算财政拨款、政府性基金预算财政</w:t>
      </w:r>
    </w:p>
    <w:p>
      <w:pPr>
        <w:spacing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拨款、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国有资本经营预算财政拨款。</w:t>
      </w:r>
    </w:p>
    <w:p>
      <w:pPr>
        <w:spacing w:before="242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二、上级补助收入：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指事业单位从主管部门和上级单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位取得的非财政补助收入。</w:t>
      </w:r>
    </w:p>
    <w:p>
      <w:pPr>
        <w:spacing w:before="241" w:line="372" w:lineRule="auto"/>
        <w:ind w:left="37" w:right="1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三、财政专户管理教育收费：</w:t>
      </w:r>
      <w:r>
        <w:rPr>
          <w:rFonts w:ascii="仿宋" w:hAnsi="仿宋" w:eastAsia="仿宋" w:cs="仿宋"/>
          <w:spacing w:val="22"/>
          <w:sz w:val="31"/>
          <w:szCs w:val="31"/>
        </w:rPr>
        <w:t>指缴入财政专户、实行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专项管理的高中以上学费、住宿费、高校委托培养费、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函</w:t>
      </w:r>
    </w:p>
    <w:p>
      <w:pPr>
        <w:spacing w:before="1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大、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电大、夜大及短训班培训费等教育收费。</w:t>
      </w:r>
    </w:p>
    <w:p>
      <w:pPr>
        <w:spacing w:before="242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四、事业收入：</w:t>
      </w:r>
      <w:r>
        <w:rPr>
          <w:rFonts w:ascii="仿宋" w:hAnsi="仿宋" w:eastAsia="仿宋" w:cs="仿宋"/>
          <w:spacing w:val="21"/>
          <w:position w:val="23"/>
          <w:sz w:val="31"/>
          <w:szCs w:val="31"/>
        </w:rPr>
        <w:t>指事业单位开展专业业务活动及其辅</w:t>
      </w:r>
    </w:p>
    <w:p>
      <w:pPr>
        <w:spacing w:before="1" w:line="227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助活动取得的收入。</w:t>
      </w:r>
    </w:p>
    <w:p>
      <w:pPr>
        <w:spacing w:before="242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五、经营收入：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指事业单位在专业业务活动及其辅助</w:t>
      </w:r>
    </w:p>
    <w:p>
      <w:pPr>
        <w:spacing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活动之外开展非独立核算经营活动取得的收入。</w:t>
      </w:r>
    </w:p>
    <w:p>
      <w:pPr>
        <w:spacing w:before="243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六、附属单位上缴收入：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指事业单位附属独立核算单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位按照有关规定上缴的收入。</w:t>
      </w:r>
    </w:p>
    <w:p>
      <w:pPr>
        <w:spacing w:before="241" w:line="372" w:lineRule="auto"/>
        <w:ind w:left="4" w:right="14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其他收入：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取得的除上述“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财政拨款收入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”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上级补助收入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”、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“事业收入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”、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“经营收入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”、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附</w:t>
      </w:r>
    </w:p>
    <w:p>
      <w:pPr>
        <w:spacing w:before="1" w:line="226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属单位上缴收入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”等以外的各项收入。</w:t>
      </w:r>
    </w:p>
    <w:p>
      <w:pPr>
        <w:spacing w:before="244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八、使用非财政拨款结余：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指事业单位按照预算管理</w:t>
      </w:r>
    </w:p>
    <w:p>
      <w:pPr>
        <w:spacing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要求使用非财政拨款结余弥补当年收支差额的数额。</w:t>
      </w:r>
    </w:p>
    <w:p>
      <w:pPr>
        <w:spacing w:before="242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九、年初结转和结余：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指单位上年结转本年使用的基</w:t>
      </w:r>
    </w:p>
    <w:p>
      <w:pPr>
        <w:spacing w:before="1" w:line="22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本支出结转、项目支出结转和结余、经营结余。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1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十、结余分配：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指事业单位按规定缴纳的所得税以及</w:t>
      </w:r>
    </w:p>
    <w:p>
      <w:pPr>
        <w:spacing w:before="1" w:line="227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从非财政拨款结余中提取各类结余的情况。</w:t>
      </w:r>
    </w:p>
    <w:p>
      <w:pPr>
        <w:spacing w:before="241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十一、年末结转和结余资金：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指单位结转下年的基本</w:t>
      </w:r>
    </w:p>
    <w:p>
      <w:pPr>
        <w:spacing w:line="224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支出结转、项目支出结转和结余、经营结余。</w:t>
      </w:r>
    </w:p>
    <w:p>
      <w:pPr>
        <w:spacing w:before="247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十二、基本支出：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指为保障机构正常运转、完成日常</w:t>
      </w:r>
    </w:p>
    <w:p>
      <w:pPr>
        <w:spacing w:before="1" w:line="225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工作任务所发生的支出，包括人员经费和公用经费。</w:t>
      </w:r>
    </w:p>
    <w:p>
      <w:pPr>
        <w:spacing w:before="245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十三、项目支出：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指在为完成特定的工作任务和事业</w:t>
      </w:r>
    </w:p>
    <w:p>
      <w:pPr>
        <w:spacing w:before="2"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发展目标所发生的支出。</w:t>
      </w:r>
    </w:p>
    <w:p>
      <w:pPr>
        <w:spacing w:before="241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十四、上缴上级支出：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指事业单位按照财政部门和主</w:t>
      </w:r>
    </w:p>
    <w:p>
      <w:pPr>
        <w:spacing w:before="1" w:line="226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管部门的规定上缴上级单位的支出。</w:t>
      </w:r>
    </w:p>
    <w:p>
      <w:pPr>
        <w:spacing w:before="244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十五、经营支出：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指事业单位在专业业务活动及其辅</w:t>
      </w:r>
    </w:p>
    <w:p>
      <w:pPr>
        <w:spacing w:line="227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助活动之外开展非独立核算经营活动发生的支出。</w:t>
      </w:r>
    </w:p>
    <w:p>
      <w:pPr>
        <w:spacing w:before="242" w:line="624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十六、对附属单位补助支出：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指事业单位用财政拨款</w:t>
      </w:r>
    </w:p>
    <w:p>
      <w:pPr>
        <w:spacing w:before="1" w:line="226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收入之外的收入对附属单位补助发生的支出。</w:t>
      </w:r>
    </w:p>
    <w:p>
      <w:pPr>
        <w:spacing w:before="239" w:line="372" w:lineRule="auto"/>
        <w:ind w:left="35" w:right="1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十七、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三公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”经费：</w:t>
      </w:r>
      <w:r>
        <w:rPr>
          <w:rFonts w:ascii="仿宋" w:hAnsi="仿宋" w:eastAsia="仿宋" w:cs="仿宋"/>
          <w:spacing w:val="16"/>
          <w:sz w:val="31"/>
          <w:szCs w:val="31"/>
        </w:rPr>
        <w:t>指单位用财政拨款安排的因公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出国（境）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费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公务用车购置及运行维护费和公务接待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费。其中，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因公出国（境）费反映单位)公务出国（境）的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国际旅费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、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国外城市间交通费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、住宿费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、伙食费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、培训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费、公杂费等支出；公务用车购置及运行维护费反映单位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公务用车购置支出（含车辆购置税、牌照费）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以及按</w:t>
      </w:r>
      <w:r>
        <w:rPr>
          <w:rFonts w:ascii="仿宋" w:hAnsi="仿宋" w:eastAsia="仿宋" w:cs="仿宋"/>
          <w:spacing w:val="17"/>
          <w:sz w:val="31"/>
          <w:szCs w:val="31"/>
        </w:rPr>
        <w:t>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保留的公务用车燃料费、维修费、过路过桥费、保险费、</w:t>
      </w:r>
    </w:p>
    <w:p>
      <w:pPr>
        <w:spacing w:before="1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安全奖励费用等支出；公务接待费反映单位按规定开支的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16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各类公务接待（含外宾接待）费用。</w:t>
      </w:r>
    </w:p>
    <w:p>
      <w:pPr>
        <w:spacing w:before="239" w:line="372" w:lineRule="auto"/>
        <w:ind w:left="32" w:right="1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十八、机构运行经费：</w:t>
      </w:r>
      <w:r>
        <w:rPr>
          <w:rFonts w:ascii="仿宋" w:hAnsi="仿宋" w:eastAsia="仿宋" w:cs="仿宋"/>
          <w:spacing w:val="22"/>
          <w:sz w:val="31"/>
          <w:szCs w:val="31"/>
        </w:rPr>
        <w:t>指单位使用一般公共预算安排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的基本支出中的日常公用经费支出，包括办</w:t>
      </w:r>
      <w:r>
        <w:rPr>
          <w:rFonts w:ascii="仿宋" w:hAnsi="仿宋" w:eastAsia="仿宋" w:cs="仿宋"/>
          <w:spacing w:val="21"/>
          <w:sz w:val="31"/>
          <w:szCs w:val="31"/>
        </w:rPr>
        <w:t>公及印刷费、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邮电费、差旅费、会议费、福利费、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日常维修费、专用材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料及一般设备购置费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办公用房水电费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办公用房</w:t>
      </w:r>
      <w:r>
        <w:rPr>
          <w:rFonts w:ascii="仿宋" w:hAnsi="仿宋" w:eastAsia="仿宋" w:cs="仿宋"/>
          <w:spacing w:val="23"/>
          <w:sz w:val="31"/>
          <w:szCs w:val="31"/>
        </w:rPr>
        <w:t>取暖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费、办公用房物业管理费、公务用车运行维护费及其他费</w:t>
      </w:r>
    </w:p>
    <w:p>
      <w:pPr>
        <w:spacing w:line="229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用等。</w:t>
      </w: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spacing w:before="113" w:line="226" w:lineRule="auto"/>
        <w:ind w:left="66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第四部分</w:t>
      </w:r>
      <w:r>
        <w:rPr>
          <w:rFonts w:ascii="黑体" w:hAnsi="黑体" w:eastAsia="黑体" w:cs="黑体"/>
          <w:spacing w:val="10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决算公开联系方式及信息反馈渠道</w:t>
      </w:r>
    </w:p>
    <w:p>
      <w:pPr>
        <w:pStyle w:val="3"/>
        <w:spacing w:line="351" w:lineRule="auto"/>
      </w:pPr>
    </w:p>
    <w:p>
      <w:pPr>
        <w:pStyle w:val="3"/>
        <w:spacing w:line="352" w:lineRule="auto"/>
      </w:pPr>
    </w:p>
    <w:p>
      <w:pPr>
        <w:spacing w:before="101" w:line="225" w:lineRule="auto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本单位决算公开信息反馈和联系方式：</w:t>
      </w:r>
    </w:p>
    <w:p>
      <w:pPr>
        <w:spacing w:before="246" w:line="225" w:lineRule="auto"/>
        <w:ind w:left="2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联系人：陈丽红        联系电话：0479-8246817</w:t>
      </w:r>
    </w:p>
    <w:p>
      <w:pPr>
        <w:pStyle w:val="3"/>
        <w:spacing w:line="418" w:lineRule="auto"/>
      </w:pPr>
    </w:p>
    <w:p>
      <w:pPr>
        <w:spacing w:before="115" w:line="227" w:lineRule="auto"/>
        <w:ind w:left="1701"/>
        <w:outlineLvl w:val="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第五部分</w:t>
      </w:r>
      <w:r>
        <w:rPr>
          <w:rFonts w:ascii="黑体" w:hAnsi="黑体" w:eastAsia="黑体" w:cs="黑体"/>
          <w:spacing w:val="7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黑体" w:hAnsi="黑体" w:eastAsia="黑体" w:cs="黑体"/>
          <w:spacing w:val="-57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年度单位决算表</w:t>
      </w:r>
    </w:p>
    <w:p>
      <w:pPr>
        <w:pStyle w:val="3"/>
        <w:spacing w:line="425" w:lineRule="auto"/>
      </w:pPr>
    </w:p>
    <w:p>
      <w:pPr>
        <w:spacing w:before="101" w:line="225" w:lineRule="auto"/>
        <w:ind w:left="6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详见附件。</w:t>
      </w:r>
    </w:p>
    <w:sectPr>
      <w:pgSz w:w="11915" w:h="16851"/>
      <w:pgMar w:top="1432" w:right="1787" w:bottom="0" w:left="17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FiN2U2ZTVhZGFmODU0NTEyY2M0ODA5ZDAwMjBiNTcifQ=="/>
  </w:docVars>
  <w:rsids>
    <w:rsidRoot w:val="00000000"/>
    <w:rsid w:val="0563090D"/>
    <w:rsid w:val="17CD529B"/>
    <w:rsid w:val="38107BD1"/>
    <w:rsid w:val="3C805325"/>
    <w:rsid w:val="40805C3C"/>
    <w:rsid w:val="4545710C"/>
    <w:rsid w:val="49A66CF3"/>
    <w:rsid w:val="4C0A4C0B"/>
    <w:rsid w:val="4C8F2AB9"/>
    <w:rsid w:val="573A56C4"/>
    <w:rsid w:val="5A2A46CB"/>
    <w:rsid w:val="5E3F07C0"/>
    <w:rsid w:val="5ECB647C"/>
    <w:rsid w:val="74280CF5"/>
    <w:rsid w:val="7F16EF47"/>
    <w:rsid w:val="B7DF2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48</Pages>
  <TotalTime>0</TotalTime>
  <ScaleCrop>false</ScaleCrop>
  <LinksUpToDate>false</LinksUpToDate>
  <Application>WPS Office_11.8.2.11653_F1E327BC-269C-435d-A152-05C5408002CA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2023-08-18T10:39:00Z</dcterms:created>
  <dc:creator>inspur</dc:creator>
  <cp:lastModifiedBy>inspur</cp:lastModifiedBy>
  <dcterms:modified xsi:type="dcterms:W3CDTF">2024-05-21T16:25:13Z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2024-05-11T10:47:32Z</vt:filetime>
  </property>
  <property fmtid="{D5CDD505-2E9C-101B-9397-08002B2CF9AE}" pid="4" name="KSOProductBuildVer">
    <vt:lpwstr>2052-11.8.2.11653</vt:lpwstr>
  </property>
  <property fmtid="{D5CDD505-2E9C-101B-9397-08002B2CF9AE}" pid="5" name="ICV">
    <vt:lpwstr>59F5F1CFE7114FFE86EC0ED1AF49715F_12</vt:lpwstr>
  </property>
</Properties>
</file>